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5A060" w14:textId="77777777" w:rsidR="00D76829" w:rsidRPr="008B211D" w:rsidRDefault="00D76829" w:rsidP="00D76829">
      <w:pPr>
        <w:pStyle w:val="Textoindependiente"/>
        <w:spacing w:after="360"/>
        <w:contextualSpacing/>
        <w:rPr>
          <w:rFonts w:ascii="Xunta Sans" w:hAnsi="Xunta Sans" w:cs="Arial"/>
          <w:b/>
          <w:bCs/>
          <w:sz w:val="22"/>
          <w:szCs w:val="22"/>
        </w:rPr>
      </w:pPr>
      <w:r w:rsidRPr="008B211D">
        <w:rPr>
          <w:rFonts w:ascii="Xunta Sans" w:hAnsi="Xunta Sans" w:cs="Arial"/>
          <w:b/>
          <w:bCs/>
          <w:sz w:val="22"/>
          <w:szCs w:val="22"/>
        </w:rPr>
        <w:t>MEMORIA FUNCIONAL DA PROPOSTA DE  MODIFICACIÓN DA RELACIÓN DE POSTOS DE TRABALLO  DA AXENCIA TRIBUTARIA DE GALICIA (Atriga)</w:t>
      </w:r>
    </w:p>
    <w:p w14:paraId="59565658" w14:textId="77777777" w:rsidR="00D76829" w:rsidRPr="008B211D" w:rsidRDefault="00D76829" w:rsidP="00D76829">
      <w:pPr>
        <w:pStyle w:val="Sangradetextonormal"/>
        <w:spacing w:after="360"/>
        <w:ind w:left="0"/>
        <w:contextualSpacing/>
        <w:jc w:val="both"/>
        <w:rPr>
          <w:rFonts w:ascii="Xunta Sans" w:hAnsi="Xunta Sans" w:cs="Arial"/>
          <w:sz w:val="22"/>
          <w:szCs w:val="22"/>
        </w:rPr>
      </w:pPr>
    </w:p>
    <w:p w14:paraId="603B5525" w14:textId="77777777" w:rsidR="00D76829" w:rsidRPr="008B211D" w:rsidRDefault="00D76829" w:rsidP="00D76829">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No seguinte apartado detállanse os cambios que se introducen nos postos da vixente Relación de Postos de Traballo (RPT) da Axencia Tributaria de Galicia (Atriga), que foi aprobada mediante Acordo do Consello da Xunta de Galicia do 8 de xuño de 2017 e publicada por Resolución do 9 de xuño de 2017 (DOG do 20 de xuño de 2017). Posteriormente foi modificada por Resolución do 30 de novembro de 2017 (DOG do 13 de decembro 2017), Resolución do 31 de xullo de 2020</w:t>
      </w:r>
      <w:r w:rsidR="00A011C9">
        <w:rPr>
          <w:rFonts w:ascii="Xunta Sans" w:hAnsi="Xunta Sans"/>
          <w:color w:val="auto"/>
          <w:sz w:val="22"/>
          <w:szCs w:val="22"/>
          <w:lang w:val="gl-ES"/>
        </w:rPr>
        <w:t xml:space="preserve"> (DOG do 11 de agosto de 2020),</w:t>
      </w:r>
      <w:r w:rsidRPr="008B211D">
        <w:rPr>
          <w:rFonts w:ascii="Xunta Sans" w:hAnsi="Xunta Sans"/>
          <w:color w:val="auto"/>
          <w:sz w:val="22"/>
          <w:szCs w:val="22"/>
          <w:lang w:val="gl-ES"/>
        </w:rPr>
        <w:t xml:space="preserve"> Resolución do 26 de marzo de 2021 (DOG do 7 de abril de 2021)</w:t>
      </w:r>
      <w:r w:rsidR="00A011C9">
        <w:rPr>
          <w:rFonts w:ascii="Xunta Sans" w:hAnsi="Xunta Sans"/>
          <w:color w:val="auto"/>
          <w:sz w:val="22"/>
          <w:szCs w:val="22"/>
          <w:lang w:val="gl-ES"/>
        </w:rPr>
        <w:t xml:space="preserve"> e </w:t>
      </w:r>
      <w:r w:rsidR="00A011C9" w:rsidRPr="008B211D">
        <w:rPr>
          <w:rFonts w:ascii="Xunta Sans" w:hAnsi="Xunta Sans"/>
          <w:color w:val="auto"/>
          <w:sz w:val="22"/>
          <w:szCs w:val="22"/>
          <w:lang w:val="gl-ES"/>
        </w:rPr>
        <w:t xml:space="preserve">Resolución do </w:t>
      </w:r>
      <w:r w:rsidR="00A011C9">
        <w:rPr>
          <w:rFonts w:ascii="Xunta Sans" w:hAnsi="Xunta Sans"/>
          <w:color w:val="auto"/>
          <w:sz w:val="22"/>
          <w:szCs w:val="22"/>
          <w:lang w:val="gl-ES"/>
        </w:rPr>
        <w:t>3</w:t>
      </w:r>
      <w:r w:rsidR="00A011C9" w:rsidRPr="008B211D">
        <w:rPr>
          <w:rFonts w:ascii="Xunta Sans" w:hAnsi="Xunta Sans"/>
          <w:color w:val="auto"/>
          <w:sz w:val="22"/>
          <w:szCs w:val="22"/>
          <w:lang w:val="gl-ES"/>
        </w:rPr>
        <w:t xml:space="preserve"> de marzo de 202</w:t>
      </w:r>
      <w:r w:rsidR="00A011C9">
        <w:rPr>
          <w:rFonts w:ascii="Xunta Sans" w:hAnsi="Xunta Sans"/>
          <w:color w:val="auto"/>
          <w:sz w:val="22"/>
          <w:szCs w:val="22"/>
          <w:lang w:val="gl-ES"/>
        </w:rPr>
        <w:t>3</w:t>
      </w:r>
      <w:r w:rsidR="00A011C9" w:rsidRPr="008B211D">
        <w:rPr>
          <w:rFonts w:ascii="Xunta Sans" w:hAnsi="Xunta Sans"/>
          <w:color w:val="auto"/>
          <w:sz w:val="22"/>
          <w:szCs w:val="22"/>
          <w:lang w:val="gl-ES"/>
        </w:rPr>
        <w:t xml:space="preserve"> (DOG do </w:t>
      </w:r>
      <w:r w:rsidR="00A011C9">
        <w:rPr>
          <w:rFonts w:ascii="Xunta Sans" w:hAnsi="Xunta Sans"/>
          <w:color w:val="auto"/>
          <w:sz w:val="22"/>
          <w:szCs w:val="22"/>
          <w:lang w:val="gl-ES"/>
        </w:rPr>
        <w:t>9</w:t>
      </w:r>
      <w:r w:rsidR="00A011C9" w:rsidRPr="008B211D">
        <w:rPr>
          <w:rFonts w:ascii="Xunta Sans" w:hAnsi="Xunta Sans"/>
          <w:color w:val="auto"/>
          <w:sz w:val="22"/>
          <w:szCs w:val="22"/>
          <w:lang w:val="gl-ES"/>
        </w:rPr>
        <w:t xml:space="preserve"> de </w:t>
      </w:r>
      <w:r w:rsidR="00A011C9">
        <w:rPr>
          <w:rFonts w:ascii="Xunta Sans" w:hAnsi="Xunta Sans"/>
          <w:color w:val="auto"/>
          <w:sz w:val="22"/>
          <w:szCs w:val="22"/>
          <w:lang w:val="gl-ES"/>
        </w:rPr>
        <w:t>marzo</w:t>
      </w:r>
      <w:r w:rsidR="00A011C9" w:rsidRPr="008B211D">
        <w:rPr>
          <w:rFonts w:ascii="Xunta Sans" w:hAnsi="Xunta Sans"/>
          <w:color w:val="auto"/>
          <w:sz w:val="22"/>
          <w:szCs w:val="22"/>
          <w:lang w:val="gl-ES"/>
        </w:rPr>
        <w:t xml:space="preserve"> de 202</w:t>
      </w:r>
      <w:r w:rsidR="00A011C9">
        <w:rPr>
          <w:rFonts w:ascii="Xunta Sans" w:hAnsi="Xunta Sans"/>
          <w:color w:val="auto"/>
          <w:sz w:val="22"/>
          <w:szCs w:val="22"/>
          <w:lang w:val="gl-ES"/>
        </w:rPr>
        <w:t>3</w:t>
      </w:r>
      <w:r w:rsidR="00A011C9" w:rsidRPr="008B211D">
        <w:rPr>
          <w:rFonts w:ascii="Xunta Sans" w:hAnsi="Xunta Sans"/>
          <w:color w:val="auto"/>
          <w:sz w:val="22"/>
          <w:szCs w:val="22"/>
          <w:lang w:val="gl-ES"/>
        </w:rPr>
        <w:t>)</w:t>
      </w:r>
      <w:r w:rsidRPr="008B211D">
        <w:rPr>
          <w:rFonts w:ascii="Xunta Sans" w:hAnsi="Xunta Sans"/>
          <w:color w:val="auto"/>
          <w:sz w:val="22"/>
          <w:szCs w:val="22"/>
          <w:lang w:val="gl-ES"/>
        </w:rPr>
        <w:t>.</w:t>
      </w:r>
    </w:p>
    <w:p w14:paraId="5F3E4AD9" w14:textId="77777777" w:rsidR="00D76829" w:rsidRPr="008B211D" w:rsidRDefault="00D76829" w:rsidP="00D76829">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As modificacións que se propoñen toman como referencia o disposto nos seguintes artigos:</w:t>
      </w:r>
    </w:p>
    <w:p w14:paraId="73CA61F0" w14:textId="77777777" w:rsidR="00D76829" w:rsidRPr="008B211D" w:rsidRDefault="00D76829" w:rsidP="00D76829">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Artigo 38 da Lei 2/2015, do Emprego Público de Galicia que dispón que “a través da respectiva relación de postos de traballo, as administracións públicas incluídas no ámbito de aplicación da presente lei estruturan a súa organización, clasifican os postos de traballo existentes no seu ámbito e determinan o seu contido para a súa selección e provisión, procurando organizar, racionalizar e ordenar o persoal co obxecto de facilitar unha eficaz prestación dos servizos públicos”.</w:t>
      </w:r>
    </w:p>
    <w:p w14:paraId="361C1EBD" w14:textId="77777777" w:rsidR="00D76829" w:rsidRPr="008B211D" w:rsidRDefault="00D76829" w:rsidP="00D76829">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Artigo 69 do texto refundido da Lei do Estatuto Básico do Empregado Público aprobado polo Real decreto lexislativo 5/2015, do 30 de outubro, que especifica que “a planificación dos recursos humanos nas Administracións Públicas terá como obxectivo contribuír á consecución da eficacia na prestación dos servizos e da eficiencia na utilización dos recursos económicos dispoñibles mediante a dimensión axeitada dos seus efectivos, a súa mellor distribución, formación, promoción profesional e mobilidade”.</w:t>
      </w:r>
    </w:p>
    <w:p w14:paraId="6FD3F786" w14:textId="77777777" w:rsidR="00D76829" w:rsidRPr="008B211D" w:rsidRDefault="00D76829" w:rsidP="00D76829">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lastRenderedPageBreak/>
        <w:t>A continuación expóñense de xeito pormenorizado as modificacións que se propoñen:</w:t>
      </w:r>
    </w:p>
    <w:p w14:paraId="31CBB8BB" w14:textId="77777777" w:rsidR="00D76829" w:rsidRPr="008B211D" w:rsidRDefault="00110BD2" w:rsidP="00D76829">
      <w:pPr>
        <w:pStyle w:val="Default"/>
        <w:spacing w:before="120" w:after="360" w:line="360" w:lineRule="auto"/>
        <w:jc w:val="both"/>
        <w:rPr>
          <w:rFonts w:ascii="Xunta Sans" w:hAnsi="Xunta Sans"/>
          <w:b/>
          <w:color w:val="auto"/>
          <w:sz w:val="22"/>
          <w:szCs w:val="22"/>
          <w:lang w:val="gl-ES"/>
        </w:rPr>
      </w:pPr>
      <w:r>
        <w:rPr>
          <w:rFonts w:ascii="Xunta Sans" w:hAnsi="Xunta Sans"/>
          <w:b/>
          <w:color w:val="auto"/>
          <w:sz w:val="22"/>
          <w:szCs w:val="22"/>
          <w:lang w:val="gl-ES"/>
        </w:rPr>
        <w:t>A</w:t>
      </w:r>
      <w:r w:rsidR="00D76829" w:rsidRPr="008B211D">
        <w:rPr>
          <w:rFonts w:ascii="Xunta Sans" w:hAnsi="Xunta Sans"/>
          <w:b/>
          <w:color w:val="auto"/>
          <w:sz w:val="22"/>
          <w:szCs w:val="22"/>
          <w:lang w:val="gl-ES"/>
        </w:rPr>
        <w:t xml:space="preserve">.- Modificacións xeradas como consecuencia dos artigos 59 e 60 da </w:t>
      </w:r>
      <w:r w:rsidR="00D76829" w:rsidRPr="00873C32">
        <w:rPr>
          <w:rFonts w:ascii="Xunta Sans" w:hAnsi="Xunta Sans"/>
          <w:b/>
          <w:i/>
          <w:color w:val="auto"/>
          <w:sz w:val="22"/>
          <w:szCs w:val="22"/>
          <w:lang w:val="gl-ES"/>
        </w:rPr>
        <w:t>Lei 7/2022, do 27 de decembro, de medidas fiscais e administrativas</w:t>
      </w:r>
      <w:r w:rsidR="00D76829" w:rsidRPr="008B211D">
        <w:rPr>
          <w:rFonts w:ascii="Xunta Sans" w:hAnsi="Xunta Sans"/>
          <w:b/>
          <w:color w:val="auto"/>
          <w:sz w:val="22"/>
          <w:szCs w:val="22"/>
          <w:lang w:val="gl-ES"/>
        </w:rPr>
        <w:t xml:space="preserve"> (DOG núm. 248, do 30 de decembro de 2022)</w:t>
      </w:r>
    </w:p>
    <w:p w14:paraId="6F7AAAE2" w14:textId="77777777" w:rsidR="00D76829" w:rsidRPr="008B211D" w:rsidRDefault="00D76829" w:rsidP="00D76829">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 xml:space="preserve">Na Lei 7/2022, do 27 de decembro, de medidas fiscais e administrativas, en materia de xestión recadatoria, establécese a asunción progresiva das funcións de recadación en período executivo por parte da Axencia Tributaria de Galicia desempeñadas ata o momento polas </w:t>
      </w:r>
      <w:r w:rsidR="003B7CC5" w:rsidRPr="008B211D">
        <w:rPr>
          <w:rFonts w:ascii="Xunta Sans" w:hAnsi="Xunta Sans"/>
          <w:color w:val="auto"/>
          <w:sz w:val="22"/>
          <w:szCs w:val="22"/>
          <w:lang w:val="gl-ES"/>
        </w:rPr>
        <w:t xml:space="preserve">Zonas </w:t>
      </w:r>
      <w:r w:rsidRPr="008B211D">
        <w:rPr>
          <w:rFonts w:ascii="Xunta Sans" w:hAnsi="Xunta Sans"/>
          <w:color w:val="auto"/>
          <w:sz w:val="22"/>
          <w:szCs w:val="22"/>
          <w:lang w:val="gl-ES"/>
        </w:rPr>
        <w:t xml:space="preserve">de </w:t>
      </w:r>
      <w:r w:rsidR="003B7CC5" w:rsidRPr="008B211D">
        <w:rPr>
          <w:rFonts w:ascii="Xunta Sans" w:hAnsi="Xunta Sans"/>
          <w:color w:val="auto"/>
          <w:sz w:val="22"/>
          <w:szCs w:val="22"/>
          <w:lang w:val="gl-ES"/>
        </w:rPr>
        <w:t xml:space="preserve">Recadación </w:t>
      </w:r>
      <w:r w:rsidRPr="008B211D">
        <w:rPr>
          <w:rFonts w:ascii="Xunta Sans" w:hAnsi="Xunta Sans"/>
          <w:color w:val="auto"/>
          <w:sz w:val="22"/>
          <w:szCs w:val="22"/>
          <w:lang w:val="gl-ES"/>
        </w:rPr>
        <w:t>reguladas no artigo 46 da Lei 11/1996, do 30 de decembro, de orzamentos xerais da Comunidade Autónoma de Galicia para 1997. Esa asunción producirase a medida que os titulares das zonas se xubilen ou cesen por algunha das causas previstas na súa normativa e</w:t>
      </w:r>
      <w:r w:rsidR="001A11F6">
        <w:rPr>
          <w:rFonts w:ascii="Xunta Sans" w:hAnsi="Xunta Sans"/>
          <w:color w:val="auto"/>
          <w:sz w:val="22"/>
          <w:szCs w:val="22"/>
          <w:lang w:val="gl-ES"/>
        </w:rPr>
        <w:t>,</w:t>
      </w:r>
      <w:r w:rsidRPr="008B211D">
        <w:rPr>
          <w:rFonts w:ascii="Xunta Sans" w:hAnsi="Xunta Sans"/>
          <w:color w:val="auto"/>
          <w:sz w:val="22"/>
          <w:szCs w:val="22"/>
          <w:lang w:val="gl-ES"/>
        </w:rPr>
        <w:t xml:space="preserve"> en todo</w:t>
      </w:r>
      <w:r w:rsidR="001A11F6">
        <w:rPr>
          <w:rFonts w:ascii="Xunta Sans" w:hAnsi="Xunta Sans"/>
          <w:color w:val="auto"/>
          <w:sz w:val="22"/>
          <w:szCs w:val="22"/>
          <w:lang w:val="gl-ES"/>
        </w:rPr>
        <w:t>,</w:t>
      </w:r>
      <w:r w:rsidRPr="008B211D">
        <w:rPr>
          <w:rFonts w:ascii="Xunta Sans" w:hAnsi="Xunta Sans"/>
          <w:color w:val="auto"/>
          <w:sz w:val="22"/>
          <w:szCs w:val="22"/>
          <w:lang w:val="gl-ES"/>
        </w:rPr>
        <w:t xml:space="preserve"> caso a partir do 1 de xaneiro de 2026. Esta medida provocará maior eficiencia nas funcións de recadación das débedas en período executivo, xa que diminuirán os actuais custos de xestión e aumentarán os ingresos tributarios provocado polas sinerxías da xestión centralizada dos expedientes, tales como a aplicación de modernas técnicas informáticas e de intelixencia artificial, o uso de programas informáticos centralizados que realizan tarefas de forma automatizada e o acceso global á información tributaria.</w:t>
      </w:r>
    </w:p>
    <w:p w14:paraId="4FFA8ED8" w14:textId="77777777" w:rsidR="00D76829" w:rsidRPr="008B211D" w:rsidRDefault="00D76829" w:rsidP="00D76829">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 xml:space="preserve">Segundo o establecido no artigo 60.1 da Lei 7/2022, do 27 de decembro, de medidas fiscais e administrativas, relativo á </w:t>
      </w:r>
      <w:r w:rsidRPr="008B211D">
        <w:rPr>
          <w:rFonts w:ascii="Xunta Sans" w:hAnsi="Xunta Sans"/>
          <w:i/>
          <w:color w:val="auto"/>
          <w:sz w:val="22"/>
          <w:szCs w:val="22"/>
          <w:lang w:val="gl-ES"/>
        </w:rPr>
        <w:t>asunción das funcións de recadación en período executivo pola Axencia Tributaria de Galicia</w:t>
      </w:r>
      <w:r w:rsidRPr="008B211D">
        <w:rPr>
          <w:rFonts w:ascii="Xunta Sans" w:hAnsi="Xunta Sans"/>
          <w:color w:val="auto"/>
          <w:sz w:val="22"/>
          <w:szCs w:val="22"/>
          <w:lang w:val="gl-ES"/>
        </w:rPr>
        <w:t xml:space="preserve">, esta axencia </w:t>
      </w:r>
      <w:r w:rsidRPr="008B211D">
        <w:rPr>
          <w:rFonts w:ascii="Xunta Sans" w:hAnsi="Xunta Sans"/>
          <w:i/>
          <w:color w:val="auto"/>
          <w:sz w:val="22"/>
          <w:szCs w:val="22"/>
          <w:lang w:val="gl-ES"/>
        </w:rPr>
        <w:t>asumirá progresivamente as funcións de recadación en período executivo en vía de constrinximento desempeñadas, no momento da entrada en vigor deste artigo, polas zonas de recadación reguladas no artigo 46 da Lei 11/1996, do 30 de decembro, de orzamentos xerais da Comunidade Autónoma de Galicia para 1997</w:t>
      </w:r>
      <w:r w:rsidRPr="008B211D">
        <w:rPr>
          <w:rFonts w:ascii="Xunta Sans" w:hAnsi="Xunta Sans"/>
          <w:color w:val="auto"/>
          <w:sz w:val="22"/>
          <w:szCs w:val="22"/>
          <w:lang w:val="gl-ES"/>
        </w:rPr>
        <w:t>.</w:t>
      </w:r>
    </w:p>
    <w:p w14:paraId="5A46E04A" w14:textId="77777777" w:rsidR="00D76829" w:rsidRPr="008B211D" w:rsidRDefault="00D76829" w:rsidP="00D76829">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 xml:space="preserve">O punto 2 do antedito artigo dispón que </w:t>
      </w:r>
      <w:r w:rsidRPr="008B211D">
        <w:rPr>
          <w:rFonts w:ascii="Xunta Sans" w:hAnsi="Xunta Sans"/>
          <w:i/>
          <w:color w:val="auto"/>
          <w:sz w:val="22"/>
          <w:szCs w:val="22"/>
          <w:lang w:val="gl-ES"/>
        </w:rPr>
        <w:t>as zonas de recadación establecidas ao amparo do artigo 46.3 da Lei 11/1996, do 30 de decembro, quedarán suprimidas o 1 de xaneiro de 2026, ou no momento anterior á indicada data no caso en que o recadador á fronte dalgunha das devanditas zonas cese no cargo por cumprimento dos 70 anos de idade, de acordo co establecido no artigo 16 do Decreto 51/2000, do 25 de febreiro, polo que se establece a organización recadatoria da Xunta de Galicia e o Estatuto dos recadadores de zona, ou por calquera do resto das causas establecidas nese artigo. No momento da supresión da correspondente zona as súas funcións serán asumidas pola Axencia Tributaria de Galicia</w:t>
      </w:r>
      <w:r w:rsidRPr="008B211D">
        <w:rPr>
          <w:rFonts w:ascii="Xunta Sans" w:hAnsi="Xunta Sans"/>
          <w:color w:val="auto"/>
          <w:sz w:val="22"/>
          <w:szCs w:val="22"/>
          <w:lang w:val="gl-ES"/>
        </w:rPr>
        <w:t>.</w:t>
      </w:r>
    </w:p>
    <w:p w14:paraId="6C175F55" w14:textId="77777777" w:rsidR="00D76829" w:rsidRPr="008B211D" w:rsidRDefault="00D76829" w:rsidP="00D76829">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 xml:space="preserve">O punto 5, establece que </w:t>
      </w:r>
      <w:r w:rsidRPr="008B211D">
        <w:rPr>
          <w:rFonts w:ascii="Xunta Sans" w:hAnsi="Xunta Sans"/>
          <w:i/>
          <w:color w:val="auto"/>
          <w:sz w:val="22"/>
          <w:szCs w:val="22"/>
          <w:lang w:val="gl-ES"/>
        </w:rPr>
        <w:t>a Axencia Tributaria de Galicia asumirá cos seus propios medios, mediante persoal funcionario, as funcións de recadación desempeñadas polas zonas de recadación, de acordo co establecido nesta disposición</w:t>
      </w:r>
      <w:r w:rsidRPr="008B211D">
        <w:rPr>
          <w:rFonts w:ascii="Xunta Sans" w:hAnsi="Xunta Sans"/>
          <w:color w:val="auto"/>
          <w:sz w:val="22"/>
          <w:szCs w:val="22"/>
          <w:lang w:val="gl-ES"/>
        </w:rPr>
        <w:t>.</w:t>
      </w:r>
    </w:p>
    <w:p w14:paraId="57B121A9" w14:textId="77777777" w:rsidR="002F50B7" w:rsidRDefault="00757ADC" w:rsidP="00D76829">
      <w:pPr>
        <w:pStyle w:val="Default"/>
        <w:spacing w:before="120" w:after="360" w:line="360" w:lineRule="auto"/>
        <w:jc w:val="both"/>
        <w:rPr>
          <w:rFonts w:ascii="Xunta Sans" w:hAnsi="Xunta Sans"/>
          <w:color w:val="auto"/>
          <w:sz w:val="22"/>
          <w:szCs w:val="22"/>
          <w:lang w:val="gl-ES"/>
        </w:rPr>
      </w:pPr>
      <w:r>
        <w:rPr>
          <w:rFonts w:ascii="Xunta Sans" w:hAnsi="Xunta Sans"/>
          <w:color w:val="auto"/>
          <w:sz w:val="22"/>
          <w:szCs w:val="22"/>
          <w:lang w:val="gl-ES"/>
        </w:rPr>
        <w:t>Agora ben, a</w:t>
      </w:r>
      <w:r w:rsidR="00D76829" w:rsidRPr="008B211D">
        <w:rPr>
          <w:rFonts w:ascii="Xunta Sans" w:hAnsi="Xunta Sans"/>
          <w:color w:val="auto"/>
          <w:sz w:val="22"/>
          <w:szCs w:val="22"/>
          <w:lang w:val="gl-ES"/>
        </w:rPr>
        <w:t xml:space="preserve">sumir e exercer as funcións de recadación executiva por parte da Atriga supón a necesidade de acometer modificacións nos cadros de persoal para poder distribuír axeitadamente as cargas de traballo e aplicar con eficacia e eficiencia as novas actuacións. </w:t>
      </w:r>
    </w:p>
    <w:p w14:paraId="41652BE2" w14:textId="77777777" w:rsidR="00D76829" w:rsidRPr="008B211D" w:rsidRDefault="00757ADC" w:rsidP="006D03B6">
      <w:pPr>
        <w:pStyle w:val="Default"/>
        <w:spacing w:before="120" w:after="360" w:line="360" w:lineRule="auto"/>
        <w:jc w:val="both"/>
        <w:rPr>
          <w:rFonts w:ascii="Xunta Sans" w:hAnsi="Xunta Sans"/>
          <w:color w:val="auto"/>
          <w:sz w:val="22"/>
          <w:szCs w:val="22"/>
          <w:lang w:val="gl-ES"/>
        </w:rPr>
      </w:pPr>
      <w:r>
        <w:rPr>
          <w:rFonts w:ascii="Xunta Sans" w:hAnsi="Xunta Sans"/>
          <w:color w:val="auto"/>
          <w:sz w:val="22"/>
          <w:szCs w:val="22"/>
          <w:lang w:val="gl-ES"/>
        </w:rPr>
        <w:t>A</w:t>
      </w:r>
      <w:r w:rsidR="002F50B7" w:rsidRPr="008B211D">
        <w:rPr>
          <w:rFonts w:ascii="Xunta Sans" w:hAnsi="Xunta Sans"/>
          <w:color w:val="auto"/>
          <w:sz w:val="22"/>
          <w:szCs w:val="22"/>
          <w:lang w:val="gl-ES"/>
        </w:rPr>
        <w:t xml:space="preserve"> Zona de Recadación de Ourense qued</w:t>
      </w:r>
      <w:r w:rsidR="002F50B7">
        <w:rPr>
          <w:rFonts w:ascii="Xunta Sans" w:hAnsi="Xunta Sans"/>
          <w:color w:val="auto"/>
          <w:sz w:val="22"/>
          <w:szCs w:val="22"/>
          <w:lang w:val="gl-ES"/>
        </w:rPr>
        <w:t>ou</w:t>
      </w:r>
      <w:r w:rsidR="002F50B7" w:rsidRPr="008B211D">
        <w:rPr>
          <w:rFonts w:ascii="Xunta Sans" w:hAnsi="Xunta Sans"/>
          <w:color w:val="auto"/>
          <w:sz w:val="22"/>
          <w:szCs w:val="22"/>
          <w:lang w:val="gl-ES"/>
        </w:rPr>
        <w:t xml:space="preserve"> suprimida o 23 de marzo de 2023, data na que se produc</w:t>
      </w:r>
      <w:r w:rsidR="002F50B7">
        <w:rPr>
          <w:rFonts w:ascii="Xunta Sans" w:hAnsi="Xunta Sans"/>
          <w:color w:val="auto"/>
          <w:sz w:val="22"/>
          <w:szCs w:val="22"/>
          <w:lang w:val="gl-ES"/>
        </w:rPr>
        <w:t>iu</w:t>
      </w:r>
      <w:r w:rsidR="002F50B7" w:rsidRPr="008B211D">
        <w:rPr>
          <w:rFonts w:ascii="Xunta Sans" w:hAnsi="Xunta Sans"/>
          <w:color w:val="auto"/>
          <w:sz w:val="22"/>
          <w:szCs w:val="22"/>
          <w:lang w:val="gl-ES"/>
        </w:rPr>
        <w:t xml:space="preserve"> o cese do</w:t>
      </w:r>
      <w:r>
        <w:rPr>
          <w:rFonts w:ascii="Xunta Sans" w:hAnsi="Xunta Sans"/>
          <w:color w:val="auto"/>
          <w:sz w:val="22"/>
          <w:szCs w:val="22"/>
          <w:lang w:val="gl-ES"/>
        </w:rPr>
        <w:t xml:space="preserve"> seu </w:t>
      </w:r>
      <w:r w:rsidR="002F50B7" w:rsidRPr="008B211D">
        <w:rPr>
          <w:rFonts w:ascii="Xunta Sans" w:hAnsi="Xunta Sans"/>
          <w:color w:val="auto"/>
          <w:sz w:val="22"/>
          <w:szCs w:val="22"/>
          <w:lang w:val="gl-ES"/>
        </w:rPr>
        <w:t xml:space="preserve"> recadador por cumprir os 70 anos</w:t>
      </w:r>
      <w:r w:rsidR="002F50B7">
        <w:rPr>
          <w:rFonts w:ascii="Xunta Sans" w:hAnsi="Xunta Sans"/>
          <w:color w:val="auto"/>
          <w:sz w:val="22"/>
          <w:szCs w:val="22"/>
          <w:lang w:val="gl-ES"/>
        </w:rPr>
        <w:t xml:space="preserve">, </w:t>
      </w:r>
      <w:r>
        <w:rPr>
          <w:rFonts w:ascii="Xunta Sans" w:hAnsi="Xunta Sans"/>
          <w:color w:val="auto"/>
          <w:sz w:val="22"/>
          <w:szCs w:val="22"/>
          <w:lang w:val="gl-ES"/>
        </w:rPr>
        <w:t>data a partires da que a</w:t>
      </w:r>
      <w:r w:rsidR="002F50B7">
        <w:rPr>
          <w:rFonts w:ascii="Xunta Sans" w:hAnsi="Xunta Sans"/>
          <w:color w:val="auto"/>
          <w:sz w:val="22"/>
          <w:szCs w:val="22"/>
          <w:lang w:val="gl-ES"/>
        </w:rPr>
        <w:t xml:space="preserve"> Axencia xa se veu na obriga de levar a cabo a primeira modificación da RPT</w:t>
      </w:r>
      <w:r w:rsidR="00110BD2">
        <w:rPr>
          <w:rFonts w:ascii="Xunta Sans" w:hAnsi="Xunta Sans"/>
          <w:color w:val="auto"/>
          <w:sz w:val="22"/>
          <w:szCs w:val="22"/>
          <w:lang w:val="gl-ES"/>
        </w:rPr>
        <w:t xml:space="preserve"> xerada ao amparo </w:t>
      </w:r>
      <w:r w:rsidR="00110BD2" w:rsidRPr="00110BD2">
        <w:rPr>
          <w:rFonts w:ascii="Xunta Sans" w:hAnsi="Xunta Sans"/>
          <w:color w:val="auto"/>
          <w:sz w:val="22"/>
          <w:szCs w:val="22"/>
          <w:lang w:val="gl-ES"/>
        </w:rPr>
        <w:t xml:space="preserve">da </w:t>
      </w:r>
      <w:r w:rsidR="00110BD2" w:rsidRPr="00110BD2">
        <w:rPr>
          <w:rFonts w:ascii="Xunta Sans" w:hAnsi="Xunta Sans"/>
          <w:i/>
          <w:color w:val="auto"/>
          <w:sz w:val="22"/>
          <w:szCs w:val="22"/>
          <w:lang w:val="gl-ES"/>
        </w:rPr>
        <w:t>Lei 7/2022, do 27 de decembro, de medidas fiscais e administrativas</w:t>
      </w:r>
      <w:r w:rsidR="002F50B7">
        <w:rPr>
          <w:rFonts w:ascii="Xunta Sans" w:hAnsi="Xunta Sans"/>
          <w:color w:val="auto"/>
          <w:sz w:val="22"/>
          <w:szCs w:val="22"/>
          <w:lang w:val="gl-ES"/>
        </w:rPr>
        <w:t xml:space="preserve"> </w:t>
      </w:r>
      <w:r w:rsidR="00110BD2">
        <w:rPr>
          <w:rFonts w:ascii="Xunta Sans" w:hAnsi="Xunta Sans"/>
          <w:color w:val="auto"/>
          <w:sz w:val="22"/>
          <w:szCs w:val="22"/>
          <w:lang w:val="gl-ES"/>
        </w:rPr>
        <w:t xml:space="preserve"> e </w:t>
      </w:r>
      <w:r w:rsidR="002F50B7">
        <w:rPr>
          <w:rFonts w:ascii="Xunta Sans" w:hAnsi="Xunta Sans"/>
          <w:color w:val="auto"/>
          <w:sz w:val="22"/>
          <w:szCs w:val="22"/>
          <w:lang w:val="gl-ES"/>
        </w:rPr>
        <w:t>que foi publicada mediante Resolución do 3 de marzo de 2023 (DOG núm. 48, do 9 de marzo). Esta modificación consistiu na creación de postos nos servizos centrais e na Delegación da Atriga en Ourense</w:t>
      </w:r>
      <w:r w:rsidR="006D03B6">
        <w:rPr>
          <w:rFonts w:ascii="Xunta Sans" w:hAnsi="Xunta Sans"/>
          <w:color w:val="auto"/>
          <w:sz w:val="22"/>
          <w:szCs w:val="22"/>
          <w:lang w:val="gl-ES"/>
        </w:rPr>
        <w:t xml:space="preserve"> </w:t>
      </w:r>
      <w:r>
        <w:rPr>
          <w:rFonts w:ascii="Xunta Sans" w:hAnsi="Xunta Sans"/>
          <w:color w:val="auto"/>
          <w:sz w:val="22"/>
          <w:szCs w:val="22"/>
          <w:lang w:val="gl-ES"/>
        </w:rPr>
        <w:t>para dar</w:t>
      </w:r>
      <w:r w:rsidR="002F50B7">
        <w:rPr>
          <w:rFonts w:ascii="Xunta Sans" w:hAnsi="Xunta Sans"/>
          <w:color w:val="auto"/>
          <w:sz w:val="22"/>
          <w:szCs w:val="22"/>
          <w:lang w:val="gl-ES"/>
        </w:rPr>
        <w:t xml:space="preserve"> cobertura</w:t>
      </w:r>
      <w:r w:rsidR="006D03B6">
        <w:rPr>
          <w:rFonts w:ascii="Xunta Sans" w:hAnsi="Xunta Sans"/>
          <w:color w:val="auto"/>
          <w:sz w:val="22"/>
          <w:szCs w:val="22"/>
          <w:lang w:val="gl-ES"/>
        </w:rPr>
        <w:t xml:space="preserve"> á asunción das novas</w:t>
      </w:r>
      <w:r w:rsidR="00D76829" w:rsidRPr="008B211D">
        <w:rPr>
          <w:rFonts w:ascii="Xunta Sans" w:hAnsi="Xunta Sans"/>
          <w:color w:val="auto"/>
          <w:sz w:val="22"/>
          <w:szCs w:val="22"/>
          <w:lang w:val="gl-ES"/>
        </w:rPr>
        <w:t xml:space="preserve"> funcións de recadación de débedas en período executivo e as actuación</w:t>
      </w:r>
      <w:r>
        <w:rPr>
          <w:rFonts w:ascii="Xunta Sans" w:hAnsi="Xunta Sans"/>
          <w:color w:val="auto"/>
          <w:sz w:val="22"/>
          <w:szCs w:val="22"/>
          <w:lang w:val="gl-ES"/>
        </w:rPr>
        <w:t>s</w:t>
      </w:r>
      <w:r w:rsidR="00D76829" w:rsidRPr="008B211D">
        <w:rPr>
          <w:rFonts w:ascii="Xunta Sans" w:hAnsi="Xunta Sans"/>
          <w:color w:val="auto"/>
          <w:sz w:val="22"/>
          <w:szCs w:val="22"/>
          <w:lang w:val="gl-ES"/>
        </w:rPr>
        <w:t xml:space="preserve"> derivadas destas. </w:t>
      </w:r>
    </w:p>
    <w:p w14:paraId="61514E9F" w14:textId="77777777" w:rsidR="00D76829" w:rsidRPr="008B211D" w:rsidRDefault="006D03B6" w:rsidP="006D03B6">
      <w:pPr>
        <w:pStyle w:val="Default"/>
        <w:spacing w:before="120" w:after="360" w:line="360" w:lineRule="auto"/>
        <w:jc w:val="both"/>
        <w:rPr>
          <w:rFonts w:ascii="Xunta Sans" w:hAnsi="Xunta Sans"/>
          <w:color w:val="auto"/>
          <w:sz w:val="22"/>
          <w:szCs w:val="22"/>
          <w:lang w:val="gl-ES"/>
        </w:rPr>
      </w:pPr>
      <w:r>
        <w:rPr>
          <w:rFonts w:ascii="Xunta Sans" w:hAnsi="Xunta Sans"/>
          <w:color w:val="auto"/>
          <w:sz w:val="22"/>
          <w:szCs w:val="22"/>
          <w:lang w:val="gl-ES"/>
        </w:rPr>
        <w:t xml:space="preserve">Como xa se sinalara na documentación xustificativa achegada </w:t>
      </w:r>
      <w:r w:rsidR="004A0350">
        <w:rPr>
          <w:rFonts w:ascii="Xunta Sans" w:hAnsi="Xunta Sans"/>
          <w:color w:val="auto"/>
          <w:sz w:val="22"/>
          <w:szCs w:val="22"/>
          <w:lang w:val="gl-ES"/>
        </w:rPr>
        <w:t>para levar a cabo dita</w:t>
      </w:r>
      <w:r>
        <w:rPr>
          <w:rFonts w:ascii="Xunta Sans" w:hAnsi="Xunta Sans"/>
          <w:color w:val="auto"/>
          <w:sz w:val="22"/>
          <w:szCs w:val="22"/>
          <w:lang w:val="gl-ES"/>
        </w:rPr>
        <w:t xml:space="preserve"> modificación, na medida en que se vaian suprimindo </w:t>
      </w:r>
      <w:r w:rsidR="004A0350">
        <w:rPr>
          <w:rFonts w:ascii="Xunta Sans" w:hAnsi="Xunta Sans"/>
          <w:color w:val="auto"/>
          <w:sz w:val="22"/>
          <w:szCs w:val="22"/>
          <w:lang w:val="gl-ES"/>
        </w:rPr>
        <w:t>outras</w:t>
      </w:r>
      <w:r>
        <w:rPr>
          <w:rFonts w:ascii="Xunta Sans" w:hAnsi="Xunta Sans"/>
          <w:color w:val="auto"/>
          <w:sz w:val="22"/>
          <w:szCs w:val="22"/>
          <w:lang w:val="gl-ES"/>
        </w:rPr>
        <w:t xml:space="preserve"> Zonas de Recadación será necesario levar a cabo </w:t>
      </w:r>
      <w:r w:rsidRPr="008B211D">
        <w:rPr>
          <w:rFonts w:ascii="Xunta Sans" w:hAnsi="Xunta Sans"/>
          <w:color w:val="auto"/>
          <w:sz w:val="22"/>
          <w:szCs w:val="22"/>
          <w:lang w:val="gl-ES"/>
        </w:rPr>
        <w:t xml:space="preserve">progresivamente </w:t>
      </w:r>
      <w:r>
        <w:rPr>
          <w:rFonts w:ascii="Xunta Sans" w:hAnsi="Xunta Sans"/>
          <w:color w:val="auto"/>
          <w:sz w:val="22"/>
          <w:szCs w:val="22"/>
          <w:lang w:val="gl-ES"/>
        </w:rPr>
        <w:t>outras modificacións</w:t>
      </w:r>
      <w:r w:rsidR="004A0350">
        <w:rPr>
          <w:rFonts w:ascii="Xunta Sans" w:hAnsi="Xunta Sans"/>
          <w:color w:val="auto"/>
          <w:sz w:val="22"/>
          <w:szCs w:val="22"/>
          <w:lang w:val="gl-ES"/>
        </w:rPr>
        <w:t xml:space="preserve"> que afectarán ás restantes d</w:t>
      </w:r>
      <w:r w:rsidR="00D76829" w:rsidRPr="008B211D">
        <w:rPr>
          <w:rFonts w:ascii="Xunta Sans" w:hAnsi="Xunta Sans"/>
          <w:color w:val="auto"/>
          <w:sz w:val="22"/>
          <w:szCs w:val="22"/>
          <w:lang w:val="gl-ES"/>
        </w:rPr>
        <w:t>elegacións da Atriga</w:t>
      </w:r>
      <w:r w:rsidR="004A0350">
        <w:rPr>
          <w:rFonts w:ascii="Xunta Sans" w:hAnsi="Xunta Sans"/>
          <w:color w:val="auto"/>
          <w:sz w:val="22"/>
          <w:szCs w:val="22"/>
          <w:lang w:val="gl-ES"/>
        </w:rPr>
        <w:t xml:space="preserve">, </w:t>
      </w:r>
      <w:r w:rsidR="00757ADC">
        <w:rPr>
          <w:rFonts w:ascii="Xunta Sans" w:hAnsi="Xunta Sans"/>
          <w:color w:val="auto"/>
          <w:sz w:val="22"/>
          <w:szCs w:val="22"/>
          <w:lang w:val="gl-ES"/>
        </w:rPr>
        <w:t xml:space="preserve">e </w:t>
      </w:r>
      <w:r w:rsidR="004A0350">
        <w:rPr>
          <w:rFonts w:ascii="Xunta Sans" w:hAnsi="Xunta Sans"/>
          <w:color w:val="auto"/>
          <w:sz w:val="22"/>
          <w:szCs w:val="22"/>
          <w:lang w:val="gl-ES"/>
        </w:rPr>
        <w:t>que consistirán na</w:t>
      </w:r>
      <w:r w:rsidR="00D76829" w:rsidRPr="008B211D">
        <w:rPr>
          <w:rFonts w:ascii="Xunta Sans" w:hAnsi="Xunta Sans"/>
          <w:color w:val="auto"/>
          <w:sz w:val="22"/>
          <w:szCs w:val="22"/>
          <w:lang w:val="gl-ES"/>
        </w:rPr>
        <w:t xml:space="preserve"> creación dunha unidade de recadación executiva dependente do</w:t>
      </w:r>
      <w:r w:rsidR="00757ADC">
        <w:rPr>
          <w:rFonts w:ascii="Xunta Sans" w:hAnsi="Xunta Sans"/>
          <w:color w:val="auto"/>
          <w:sz w:val="22"/>
          <w:szCs w:val="22"/>
          <w:lang w:val="gl-ES"/>
        </w:rPr>
        <w:t>s seus</w:t>
      </w:r>
      <w:r w:rsidR="00D76829" w:rsidRPr="008B211D">
        <w:rPr>
          <w:rFonts w:ascii="Xunta Sans" w:hAnsi="Xunta Sans"/>
          <w:color w:val="auto"/>
          <w:sz w:val="22"/>
          <w:szCs w:val="22"/>
          <w:lang w:val="gl-ES"/>
        </w:rPr>
        <w:t xml:space="preserve"> Departamento</w:t>
      </w:r>
      <w:r w:rsidR="00757ADC">
        <w:rPr>
          <w:rFonts w:ascii="Xunta Sans" w:hAnsi="Xunta Sans"/>
          <w:color w:val="auto"/>
          <w:sz w:val="22"/>
          <w:szCs w:val="22"/>
          <w:lang w:val="gl-ES"/>
        </w:rPr>
        <w:t>s</w:t>
      </w:r>
      <w:r w:rsidR="00D76829" w:rsidRPr="008B211D">
        <w:rPr>
          <w:rFonts w:ascii="Xunta Sans" w:hAnsi="Xunta Sans"/>
          <w:color w:val="auto"/>
          <w:sz w:val="22"/>
          <w:szCs w:val="22"/>
          <w:lang w:val="gl-ES"/>
        </w:rPr>
        <w:t xml:space="preserve"> de Recadación </w:t>
      </w:r>
      <w:r w:rsidR="00757ADC">
        <w:rPr>
          <w:rFonts w:ascii="Xunta Sans" w:hAnsi="Xunta Sans"/>
          <w:color w:val="auto"/>
          <w:sz w:val="22"/>
          <w:szCs w:val="22"/>
          <w:lang w:val="gl-ES"/>
        </w:rPr>
        <w:t>coa dotación dos postos necesarios</w:t>
      </w:r>
      <w:r w:rsidR="00D76829" w:rsidRPr="008B211D">
        <w:rPr>
          <w:rFonts w:ascii="Xunta Sans" w:hAnsi="Xunta Sans"/>
          <w:color w:val="auto"/>
          <w:sz w:val="22"/>
          <w:szCs w:val="22"/>
          <w:lang w:val="gl-ES"/>
        </w:rPr>
        <w:t xml:space="preserve"> estimados en función da </w:t>
      </w:r>
      <w:r w:rsidR="00D76829" w:rsidRPr="00110BD2">
        <w:rPr>
          <w:rFonts w:ascii="Xunta Sans" w:hAnsi="Xunta Sans"/>
          <w:color w:val="auto"/>
          <w:sz w:val="22"/>
          <w:szCs w:val="22"/>
          <w:u w:val="single"/>
          <w:lang w:val="gl-ES"/>
        </w:rPr>
        <w:t>área xeográfica</w:t>
      </w:r>
      <w:r w:rsidR="00D76829" w:rsidRPr="008B211D">
        <w:rPr>
          <w:rFonts w:ascii="Xunta Sans" w:hAnsi="Xunta Sans"/>
          <w:color w:val="auto"/>
          <w:sz w:val="22"/>
          <w:szCs w:val="22"/>
          <w:lang w:val="gl-ES"/>
        </w:rPr>
        <w:t xml:space="preserve"> sobre a que repercute</w:t>
      </w:r>
      <w:r w:rsidR="00757ADC">
        <w:rPr>
          <w:rFonts w:ascii="Xunta Sans" w:hAnsi="Xunta Sans"/>
          <w:color w:val="auto"/>
          <w:sz w:val="22"/>
          <w:szCs w:val="22"/>
          <w:lang w:val="gl-ES"/>
        </w:rPr>
        <w:t>n</w:t>
      </w:r>
      <w:r w:rsidR="00D76829" w:rsidRPr="008B211D">
        <w:rPr>
          <w:rFonts w:ascii="Xunta Sans" w:hAnsi="Xunta Sans"/>
          <w:color w:val="auto"/>
          <w:sz w:val="22"/>
          <w:szCs w:val="22"/>
          <w:lang w:val="gl-ES"/>
        </w:rPr>
        <w:t xml:space="preserve"> e, por conseguinte, en función do </w:t>
      </w:r>
      <w:r w:rsidR="00D76829" w:rsidRPr="00110BD2">
        <w:rPr>
          <w:rFonts w:ascii="Xunta Sans" w:hAnsi="Xunta Sans"/>
          <w:color w:val="auto"/>
          <w:sz w:val="22"/>
          <w:szCs w:val="22"/>
          <w:u w:val="single"/>
          <w:lang w:val="gl-ES"/>
        </w:rPr>
        <w:t>número de contribuíntes afectados</w:t>
      </w:r>
      <w:r w:rsidR="00D76829" w:rsidRPr="008B211D">
        <w:rPr>
          <w:rFonts w:ascii="Xunta Sans" w:hAnsi="Xunta Sans"/>
          <w:color w:val="auto"/>
          <w:sz w:val="22"/>
          <w:szCs w:val="22"/>
          <w:lang w:val="gl-ES"/>
        </w:rPr>
        <w:t xml:space="preserve">. </w:t>
      </w:r>
    </w:p>
    <w:p w14:paraId="07421B95" w14:textId="77777777" w:rsidR="00D76829" w:rsidRPr="008B211D" w:rsidRDefault="00D76829" w:rsidP="00586359">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Na actualidade c</w:t>
      </w:r>
      <w:r w:rsidR="00757ADC">
        <w:rPr>
          <w:rFonts w:ascii="Xunta Sans" w:hAnsi="Xunta Sans"/>
          <w:color w:val="auto"/>
          <w:sz w:val="22"/>
          <w:szCs w:val="22"/>
          <w:lang w:val="gl-ES"/>
        </w:rPr>
        <w:t>ómpre acometer a modificación dos</w:t>
      </w:r>
      <w:r w:rsidRPr="008B211D">
        <w:rPr>
          <w:rFonts w:ascii="Xunta Sans" w:hAnsi="Xunta Sans"/>
          <w:color w:val="auto"/>
          <w:sz w:val="22"/>
          <w:szCs w:val="22"/>
          <w:lang w:val="gl-ES"/>
        </w:rPr>
        <w:t xml:space="preserve"> postos de traballo da</w:t>
      </w:r>
      <w:r w:rsidR="004A0350">
        <w:rPr>
          <w:rFonts w:ascii="Xunta Sans" w:hAnsi="Xunta Sans"/>
          <w:color w:val="auto"/>
          <w:sz w:val="22"/>
          <w:szCs w:val="22"/>
          <w:lang w:val="gl-ES"/>
        </w:rPr>
        <w:t>s d</w:t>
      </w:r>
      <w:r w:rsidRPr="008B211D">
        <w:rPr>
          <w:rFonts w:ascii="Xunta Sans" w:hAnsi="Xunta Sans"/>
          <w:color w:val="auto"/>
          <w:sz w:val="22"/>
          <w:szCs w:val="22"/>
          <w:lang w:val="gl-ES"/>
        </w:rPr>
        <w:t>elegación</w:t>
      </w:r>
      <w:r w:rsidR="004A0350">
        <w:rPr>
          <w:rFonts w:ascii="Xunta Sans" w:hAnsi="Xunta Sans"/>
          <w:color w:val="auto"/>
          <w:sz w:val="22"/>
          <w:szCs w:val="22"/>
          <w:lang w:val="gl-ES"/>
        </w:rPr>
        <w:t>s</w:t>
      </w:r>
      <w:r w:rsidRPr="008B211D">
        <w:rPr>
          <w:rFonts w:ascii="Xunta Sans" w:hAnsi="Xunta Sans"/>
          <w:color w:val="auto"/>
          <w:sz w:val="22"/>
          <w:szCs w:val="22"/>
          <w:lang w:val="gl-ES"/>
        </w:rPr>
        <w:t xml:space="preserve"> da Atriga en </w:t>
      </w:r>
      <w:r w:rsidR="004A0350">
        <w:rPr>
          <w:rFonts w:ascii="Xunta Sans" w:hAnsi="Xunta Sans"/>
          <w:color w:val="auto"/>
          <w:sz w:val="22"/>
          <w:szCs w:val="22"/>
          <w:lang w:val="gl-ES"/>
        </w:rPr>
        <w:t>A Coruña e Lugo</w:t>
      </w:r>
      <w:r w:rsidRPr="008B211D">
        <w:rPr>
          <w:rFonts w:ascii="Xunta Sans" w:hAnsi="Xunta Sans"/>
          <w:color w:val="auto"/>
          <w:sz w:val="22"/>
          <w:szCs w:val="22"/>
          <w:lang w:val="gl-ES"/>
        </w:rPr>
        <w:t>, en tanto que, como consecuencia do disposto na citada Lei 7/2022, a</w:t>
      </w:r>
      <w:r w:rsidR="004A0350">
        <w:rPr>
          <w:rFonts w:ascii="Xunta Sans" w:hAnsi="Xunta Sans"/>
          <w:color w:val="auto"/>
          <w:sz w:val="22"/>
          <w:szCs w:val="22"/>
          <w:lang w:val="gl-ES"/>
        </w:rPr>
        <w:t>s</w:t>
      </w:r>
      <w:r w:rsidRPr="008B211D">
        <w:rPr>
          <w:rFonts w:ascii="Xunta Sans" w:hAnsi="Xunta Sans"/>
          <w:color w:val="auto"/>
          <w:sz w:val="22"/>
          <w:szCs w:val="22"/>
          <w:lang w:val="gl-ES"/>
        </w:rPr>
        <w:t xml:space="preserve"> Zona</w:t>
      </w:r>
      <w:r w:rsidR="004A0350">
        <w:rPr>
          <w:rFonts w:ascii="Xunta Sans" w:hAnsi="Xunta Sans"/>
          <w:color w:val="auto"/>
          <w:sz w:val="22"/>
          <w:szCs w:val="22"/>
          <w:lang w:val="gl-ES"/>
        </w:rPr>
        <w:t>s</w:t>
      </w:r>
      <w:r w:rsidRPr="008B211D">
        <w:rPr>
          <w:rFonts w:ascii="Xunta Sans" w:hAnsi="Xunta Sans"/>
          <w:color w:val="auto"/>
          <w:sz w:val="22"/>
          <w:szCs w:val="22"/>
          <w:lang w:val="gl-ES"/>
        </w:rPr>
        <w:t xml:space="preserve"> de Recadación de </w:t>
      </w:r>
      <w:r w:rsidR="004A0350">
        <w:rPr>
          <w:rFonts w:ascii="Xunta Sans" w:hAnsi="Xunta Sans"/>
          <w:color w:val="auto"/>
          <w:sz w:val="22"/>
          <w:szCs w:val="22"/>
          <w:lang w:val="gl-ES"/>
        </w:rPr>
        <w:t>A Coruña e Lugo</w:t>
      </w:r>
      <w:r w:rsidRPr="008B211D">
        <w:rPr>
          <w:rFonts w:ascii="Xunta Sans" w:hAnsi="Xunta Sans"/>
          <w:color w:val="auto"/>
          <w:sz w:val="22"/>
          <w:szCs w:val="22"/>
          <w:lang w:val="gl-ES"/>
        </w:rPr>
        <w:t xml:space="preserve"> quedará</w:t>
      </w:r>
      <w:r w:rsidR="004A0350">
        <w:rPr>
          <w:rFonts w:ascii="Xunta Sans" w:hAnsi="Xunta Sans"/>
          <w:color w:val="auto"/>
          <w:sz w:val="22"/>
          <w:szCs w:val="22"/>
          <w:lang w:val="gl-ES"/>
        </w:rPr>
        <w:t>n</w:t>
      </w:r>
      <w:r w:rsidRPr="008B211D">
        <w:rPr>
          <w:rFonts w:ascii="Xunta Sans" w:hAnsi="Xunta Sans"/>
          <w:color w:val="auto"/>
          <w:sz w:val="22"/>
          <w:szCs w:val="22"/>
          <w:lang w:val="gl-ES"/>
        </w:rPr>
        <w:t xml:space="preserve"> suprimida</w:t>
      </w:r>
      <w:r w:rsidR="004A0350">
        <w:rPr>
          <w:rFonts w:ascii="Xunta Sans" w:hAnsi="Xunta Sans"/>
          <w:color w:val="auto"/>
          <w:sz w:val="22"/>
          <w:szCs w:val="22"/>
          <w:lang w:val="gl-ES"/>
        </w:rPr>
        <w:t>s</w:t>
      </w:r>
      <w:r w:rsidRPr="008B211D">
        <w:rPr>
          <w:rFonts w:ascii="Xunta Sans" w:hAnsi="Xunta Sans"/>
          <w:color w:val="auto"/>
          <w:sz w:val="22"/>
          <w:szCs w:val="22"/>
          <w:lang w:val="gl-ES"/>
        </w:rPr>
        <w:t xml:space="preserve"> o </w:t>
      </w:r>
      <w:r w:rsidR="004A0350">
        <w:rPr>
          <w:rFonts w:ascii="Xunta Sans" w:hAnsi="Xunta Sans"/>
          <w:color w:val="auto"/>
          <w:sz w:val="22"/>
          <w:szCs w:val="22"/>
          <w:lang w:val="gl-ES"/>
        </w:rPr>
        <w:t xml:space="preserve">día 10 </w:t>
      </w:r>
      <w:r w:rsidRPr="008B211D">
        <w:rPr>
          <w:rFonts w:ascii="Xunta Sans" w:hAnsi="Xunta Sans"/>
          <w:color w:val="auto"/>
          <w:sz w:val="22"/>
          <w:szCs w:val="22"/>
          <w:lang w:val="gl-ES"/>
        </w:rPr>
        <w:t xml:space="preserve">de </w:t>
      </w:r>
      <w:r w:rsidR="004A0350">
        <w:rPr>
          <w:rFonts w:ascii="Xunta Sans" w:hAnsi="Xunta Sans"/>
          <w:color w:val="auto"/>
          <w:sz w:val="22"/>
          <w:szCs w:val="22"/>
          <w:lang w:val="gl-ES"/>
        </w:rPr>
        <w:t>setembro</w:t>
      </w:r>
      <w:r w:rsidRPr="008B211D">
        <w:rPr>
          <w:rFonts w:ascii="Xunta Sans" w:hAnsi="Xunta Sans"/>
          <w:color w:val="auto"/>
          <w:sz w:val="22"/>
          <w:szCs w:val="22"/>
          <w:lang w:val="gl-ES"/>
        </w:rPr>
        <w:t xml:space="preserve"> de 2023, data na que se producirá o cese do </w:t>
      </w:r>
      <w:r w:rsidR="00757ADC">
        <w:rPr>
          <w:rFonts w:ascii="Xunta Sans" w:hAnsi="Xunta Sans"/>
          <w:color w:val="auto"/>
          <w:sz w:val="22"/>
          <w:szCs w:val="22"/>
          <w:lang w:val="gl-ES"/>
        </w:rPr>
        <w:t xml:space="preserve">seu </w:t>
      </w:r>
      <w:r w:rsidRPr="008B211D">
        <w:rPr>
          <w:rFonts w:ascii="Xunta Sans" w:hAnsi="Xunta Sans"/>
          <w:color w:val="auto"/>
          <w:sz w:val="22"/>
          <w:szCs w:val="22"/>
          <w:lang w:val="gl-ES"/>
        </w:rPr>
        <w:t xml:space="preserve">recadador por cumprir os 70 anos. </w:t>
      </w:r>
    </w:p>
    <w:p w14:paraId="0E28D33C" w14:textId="77777777" w:rsidR="00F17D61" w:rsidRDefault="00F17D61" w:rsidP="00D76829">
      <w:pPr>
        <w:pStyle w:val="Sangradetextonormal"/>
        <w:spacing w:after="360"/>
        <w:ind w:left="0"/>
        <w:contextualSpacing/>
        <w:jc w:val="both"/>
        <w:rPr>
          <w:rFonts w:ascii="Xunta Sans" w:hAnsi="Xunta Sans" w:cs="Arial"/>
          <w:b/>
          <w:sz w:val="22"/>
          <w:szCs w:val="22"/>
        </w:rPr>
      </w:pPr>
    </w:p>
    <w:p w14:paraId="4F3C6FCD" w14:textId="77777777" w:rsidR="00D76829" w:rsidRDefault="00D76829" w:rsidP="00D76829">
      <w:pPr>
        <w:pStyle w:val="Sangradetextonormal"/>
        <w:spacing w:after="360"/>
        <w:ind w:left="0"/>
        <w:contextualSpacing/>
        <w:jc w:val="both"/>
        <w:rPr>
          <w:rFonts w:ascii="Xunta Sans" w:hAnsi="Xunta Sans" w:cs="Arial"/>
          <w:b/>
          <w:sz w:val="22"/>
          <w:szCs w:val="22"/>
        </w:rPr>
      </w:pPr>
      <w:r w:rsidRPr="008B211D">
        <w:rPr>
          <w:rFonts w:ascii="Xunta Sans" w:hAnsi="Xunta Sans" w:cs="Arial"/>
          <w:b/>
          <w:sz w:val="22"/>
          <w:szCs w:val="22"/>
        </w:rPr>
        <w:t>CREACIÓNS</w:t>
      </w:r>
    </w:p>
    <w:p w14:paraId="5C99DE7E" w14:textId="77777777" w:rsidR="00F17D61" w:rsidRDefault="00F17D61" w:rsidP="00D76829">
      <w:pPr>
        <w:pStyle w:val="Sangradetextonormal"/>
        <w:spacing w:after="360"/>
        <w:ind w:left="0"/>
        <w:contextualSpacing/>
        <w:jc w:val="both"/>
        <w:rPr>
          <w:rFonts w:ascii="Xunta Sans" w:hAnsi="Xunta Sans" w:cs="Arial"/>
          <w:b/>
          <w:sz w:val="22"/>
          <w:szCs w:val="22"/>
        </w:rPr>
      </w:pPr>
    </w:p>
    <w:p w14:paraId="15F96B82" w14:textId="77777777" w:rsidR="00F17D61" w:rsidRDefault="00757ADC" w:rsidP="00F17D61">
      <w:pPr>
        <w:pStyle w:val="Default"/>
        <w:spacing w:before="120" w:after="360" w:line="360" w:lineRule="auto"/>
        <w:jc w:val="both"/>
        <w:rPr>
          <w:rFonts w:ascii="Xunta Sans" w:hAnsi="Xunta Sans"/>
          <w:color w:val="auto"/>
          <w:sz w:val="22"/>
          <w:szCs w:val="22"/>
          <w:lang w:val="gl-ES"/>
        </w:rPr>
      </w:pPr>
      <w:r>
        <w:rPr>
          <w:rFonts w:ascii="Xunta Sans" w:hAnsi="Xunta Sans"/>
          <w:color w:val="auto"/>
          <w:sz w:val="22"/>
          <w:szCs w:val="22"/>
          <w:lang w:val="gl-ES"/>
        </w:rPr>
        <w:t>Actualmente a</w:t>
      </w:r>
      <w:r w:rsidR="00F17D61" w:rsidRPr="008B211D">
        <w:rPr>
          <w:rFonts w:ascii="Xunta Sans" w:hAnsi="Xunta Sans"/>
          <w:color w:val="auto"/>
          <w:sz w:val="22"/>
          <w:szCs w:val="22"/>
          <w:lang w:val="gl-ES"/>
        </w:rPr>
        <w:t xml:space="preserve">s actuacións materias da recadación en executiva </w:t>
      </w:r>
      <w:r>
        <w:rPr>
          <w:rFonts w:ascii="Xunta Sans" w:hAnsi="Xunta Sans"/>
          <w:color w:val="auto"/>
          <w:sz w:val="22"/>
          <w:szCs w:val="22"/>
          <w:lang w:val="gl-ES"/>
        </w:rPr>
        <w:t>estanse</w:t>
      </w:r>
      <w:r w:rsidR="00F17D61">
        <w:rPr>
          <w:rFonts w:ascii="Xunta Sans" w:hAnsi="Xunta Sans"/>
          <w:color w:val="auto"/>
          <w:sz w:val="22"/>
          <w:szCs w:val="22"/>
          <w:lang w:val="gl-ES"/>
        </w:rPr>
        <w:t xml:space="preserve"> a levar a</w:t>
      </w:r>
      <w:r w:rsidR="00F17D61" w:rsidRPr="008B211D">
        <w:rPr>
          <w:rFonts w:ascii="Xunta Sans" w:hAnsi="Xunta Sans"/>
          <w:color w:val="auto"/>
          <w:sz w:val="22"/>
          <w:szCs w:val="22"/>
          <w:lang w:val="gl-ES"/>
        </w:rPr>
        <w:t xml:space="preserve"> cabo polas Zonas de Recadación</w:t>
      </w:r>
      <w:r w:rsidR="00F17D61">
        <w:rPr>
          <w:rFonts w:ascii="Xunta Sans" w:hAnsi="Xunta Sans"/>
          <w:color w:val="auto"/>
          <w:sz w:val="22"/>
          <w:szCs w:val="22"/>
          <w:lang w:val="gl-ES"/>
        </w:rPr>
        <w:t xml:space="preserve"> </w:t>
      </w:r>
      <w:r>
        <w:rPr>
          <w:rFonts w:ascii="Xunta Sans" w:hAnsi="Xunta Sans"/>
          <w:color w:val="auto"/>
          <w:sz w:val="22"/>
          <w:szCs w:val="22"/>
          <w:lang w:val="gl-ES"/>
        </w:rPr>
        <w:t>(4</w:t>
      </w:r>
      <w:r w:rsidR="00F17D61">
        <w:rPr>
          <w:rFonts w:ascii="Xunta Sans" w:hAnsi="Xunta Sans"/>
          <w:color w:val="auto"/>
          <w:sz w:val="22"/>
          <w:szCs w:val="22"/>
          <w:lang w:val="gl-ES"/>
        </w:rPr>
        <w:t xml:space="preserve">) en total, </w:t>
      </w:r>
      <w:r>
        <w:rPr>
          <w:rFonts w:ascii="Xunta Sans" w:hAnsi="Xunta Sans"/>
          <w:color w:val="auto"/>
          <w:sz w:val="22"/>
          <w:szCs w:val="22"/>
          <w:lang w:val="gl-ES"/>
        </w:rPr>
        <w:t xml:space="preserve">xa </w:t>
      </w:r>
      <w:r w:rsidR="00F17D61">
        <w:rPr>
          <w:rFonts w:ascii="Xunta Sans" w:hAnsi="Xunta Sans"/>
          <w:color w:val="auto"/>
          <w:sz w:val="22"/>
          <w:szCs w:val="22"/>
          <w:lang w:val="gl-ES"/>
        </w:rPr>
        <w:t xml:space="preserve">que dende o </w:t>
      </w:r>
      <w:r w:rsidR="00F17D61" w:rsidRPr="008B211D">
        <w:rPr>
          <w:rFonts w:ascii="Xunta Sans" w:hAnsi="Xunta Sans"/>
          <w:color w:val="auto"/>
          <w:sz w:val="22"/>
          <w:szCs w:val="22"/>
          <w:lang w:val="gl-ES"/>
        </w:rPr>
        <w:t>23 de marzo de 2023</w:t>
      </w:r>
      <w:r w:rsidR="00F17D61">
        <w:rPr>
          <w:rFonts w:ascii="Xunta Sans" w:hAnsi="Xunta Sans"/>
          <w:color w:val="auto"/>
          <w:sz w:val="22"/>
          <w:szCs w:val="22"/>
          <w:lang w:val="gl-ES"/>
        </w:rPr>
        <w:t xml:space="preserve"> </w:t>
      </w:r>
      <w:r>
        <w:rPr>
          <w:rFonts w:ascii="Xunta Sans" w:hAnsi="Xunta Sans"/>
          <w:color w:val="auto"/>
          <w:sz w:val="22"/>
          <w:szCs w:val="22"/>
          <w:lang w:val="gl-ES"/>
        </w:rPr>
        <w:t xml:space="preserve">quedou suprimida </w:t>
      </w:r>
      <w:r w:rsidR="00F17D61">
        <w:rPr>
          <w:rFonts w:ascii="Xunta Sans" w:hAnsi="Xunta Sans"/>
          <w:color w:val="auto"/>
          <w:sz w:val="22"/>
          <w:szCs w:val="22"/>
          <w:lang w:val="gl-ES"/>
        </w:rPr>
        <w:t>a Zona de Recadación de Ourense, sendo as súas funcións asumidas pola Delegación da Atriga en Ourense.</w:t>
      </w:r>
      <w:r w:rsidR="00F17D61" w:rsidRPr="008B211D">
        <w:rPr>
          <w:rFonts w:ascii="Xunta Sans" w:hAnsi="Xunta Sans"/>
          <w:color w:val="auto"/>
          <w:sz w:val="22"/>
          <w:szCs w:val="22"/>
          <w:lang w:val="gl-ES"/>
        </w:rPr>
        <w:t xml:space="preserve"> </w:t>
      </w:r>
    </w:p>
    <w:p w14:paraId="1C9E04A3" w14:textId="77777777" w:rsidR="00F17D61" w:rsidRDefault="00F17D61" w:rsidP="00F17D61">
      <w:pPr>
        <w:pStyle w:val="Default"/>
        <w:spacing w:before="120" w:after="360" w:line="360" w:lineRule="auto"/>
        <w:jc w:val="both"/>
        <w:rPr>
          <w:rFonts w:ascii="Xunta Sans" w:hAnsi="Xunta Sans"/>
          <w:color w:val="auto"/>
          <w:sz w:val="22"/>
          <w:szCs w:val="22"/>
          <w:lang w:val="gl-ES"/>
        </w:rPr>
      </w:pPr>
      <w:r>
        <w:rPr>
          <w:rFonts w:ascii="Xunta Sans" w:hAnsi="Xunta Sans"/>
          <w:color w:val="auto"/>
          <w:sz w:val="22"/>
          <w:szCs w:val="22"/>
          <w:lang w:val="gl-ES"/>
        </w:rPr>
        <w:t xml:space="preserve">Ditas Zonas </w:t>
      </w:r>
      <w:r w:rsidRPr="008B211D">
        <w:rPr>
          <w:rFonts w:ascii="Xunta Sans" w:hAnsi="Xunta Sans"/>
          <w:color w:val="auto"/>
          <w:sz w:val="22"/>
          <w:szCs w:val="22"/>
          <w:lang w:val="gl-ES"/>
        </w:rPr>
        <w:t xml:space="preserve">teñen encomendada a recadación executiva das débedas correspondentes aos contribuíntes con domicilio fiscal no territorio da Comunidade Autónoma de Galicia, o que implica a notificación das providencias de constrinximento, ditado e notificación de dilixencias de embargo e trabas. </w:t>
      </w:r>
    </w:p>
    <w:p w14:paraId="7524B3B5" w14:textId="77777777" w:rsidR="00F17D61" w:rsidRPr="008B211D" w:rsidRDefault="00F17D61" w:rsidP="00F17D61">
      <w:pPr>
        <w:pStyle w:val="Default"/>
        <w:spacing w:before="120" w:after="360" w:line="360" w:lineRule="auto"/>
        <w:jc w:val="both"/>
        <w:rPr>
          <w:rFonts w:ascii="Xunta Sans" w:hAnsi="Xunta Sans"/>
          <w:color w:val="auto"/>
          <w:sz w:val="22"/>
          <w:szCs w:val="22"/>
          <w:lang w:val="gl-ES"/>
        </w:rPr>
      </w:pPr>
      <w:r w:rsidRPr="008B211D">
        <w:rPr>
          <w:rFonts w:ascii="Xunta Sans" w:hAnsi="Xunta Sans" w:cs="Arial"/>
          <w:color w:val="auto"/>
          <w:lang w:val="gl-ES"/>
        </w:rPr>
        <w:t>A supresión das Zonas de Recadación supón</w:t>
      </w:r>
      <w:r>
        <w:rPr>
          <w:rFonts w:ascii="Xunta Sans" w:hAnsi="Xunta Sans" w:cs="Arial"/>
          <w:color w:val="auto"/>
          <w:lang w:val="gl-ES"/>
        </w:rPr>
        <w:t xml:space="preserve"> </w:t>
      </w:r>
      <w:r w:rsidRPr="008B211D">
        <w:rPr>
          <w:rFonts w:ascii="Xunta Sans" w:hAnsi="Xunta Sans" w:cs="Arial"/>
          <w:color w:val="auto"/>
          <w:lang w:val="gl-ES"/>
        </w:rPr>
        <w:t>trasladar as competencias á Atriga</w:t>
      </w:r>
      <w:r>
        <w:rPr>
          <w:rFonts w:ascii="Xunta Sans" w:hAnsi="Xunta Sans" w:cs="Arial"/>
          <w:color w:val="auto"/>
          <w:lang w:val="gl-ES"/>
        </w:rPr>
        <w:t>, de xeito p</w:t>
      </w:r>
      <w:r w:rsidRPr="008B211D">
        <w:rPr>
          <w:rFonts w:ascii="Xunta Sans" w:hAnsi="Xunta Sans" w:cs="Arial"/>
          <w:color w:val="auto"/>
          <w:lang w:val="gl-ES"/>
        </w:rPr>
        <w:t xml:space="preserve">articular, </w:t>
      </w:r>
      <w:r>
        <w:rPr>
          <w:rFonts w:ascii="Xunta Sans" w:hAnsi="Xunta Sans" w:cs="Arial"/>
          <w:color w:val="auto"/>
          <w:lang w:val="gl-ES"/>
        </w:rPr>
        <w:t>aos d</w:t>
      </w:r>
      <w:r w:rsidRPr="008B211D">
        <w:rPr>
          <w:rFonts w:ascii="Xunta Sans" w:hAnsi="Xunta Sans" w:cs="Arial"/>
          <w:color w:val="auto"/>
          <w:lang w:val="gl-ES"/>
        </w:rPr>
        <w:t xml:space="preserve">epartamentos de Recadación </w:t>
      </w:r>
      <w:r>
        <w:rPr>
          <w:rFonts w:ascii="Xunta Sans" w:hAnsi="Xunta Sans" w:cs="Arial"/>
          <w:color w:val="auto"/>
          <w:lang w:val="gl-ES"/>
        </w:rPr>
        <w:t>d</w:t>
      </w:r>
      <w:r w:rsidRPr="008B211D">
        <w:rPr>
          <w:rFonts w:ascii="Xunta Sans" w:hAnsi="Xunta Sans" w:cs="Arial"/>
          <w:color w:val="auto"/>
          <w:lang w:val="gl-ES"/>
        </w:rPr>
        <w:t xml:space="preserve">as delegacións, </w:t>
      </w:r>
      <w:r>
        <w:rPr>
          <w:rFonts w:ascii="Xunta Sans" w:hAnsi="Xunta Sans"/>
          <w:color w:val="auto"/>
          <w:sz w:val="22"/>
          <w:szCs w:val="22"/>
          <w:lang w:val="gl-ES"/>
        </w:rPr>
        <w:t>quen,</w:t>
      </w:r>
      <w:r w:rsidRPr="008B211D">
        <w:rPr>
          <w:rFonts w:ascii="Xunta Sans" w:hAnsi="Xunta Sans"/>
          <w:color w:val="auto"/>
          <w:sz w:val="22"/>
          <w:szCs w:val="22"/>
          <w:lang w:val="gl-ES"/>
        </w:rPr>
        <w:t xml:space="preserve"> na actualidade</w:t>
      </w:r>
      <w:r>
        <w:rPr>
          <w:rFonts w:ascii="Xunta Sans" w:hAnsi="Xunta Sans"/>
          <w:color w:val="auto"/>
          <w:sz w:val="22"/>
          <w:szCs w:val="22"/>
          <w:lang w:val="gl-ES"/>
        </w:rPr>
        <w:t>,</w:t>
      </w:r>
      <w:r w:rsidRPr="008B211D">
        <w:rPr>
          <w:rFonts w:ascii="Xunta Sans" w:hAnsi="Xunta Sans"/>
          <w:color w:val="auto"/>
          <w:sz w:val="22"/>
          <w:szCs w:val="22"/>
          <w:lang w:val="gl-ES"/>
        </w:rPr>
        <w:t xml:space="preserve"> tramita</w:t>
      </w:r>
      <w:r>
        <w:rPr>
          <w:rFonts w:ascii="Xunta Sans" w:hAnsi="Xunta Sans"/>
          <w:color w:val="auto"/>
          <w:sz w:val="22"/>
          <w:szCs w:val="22"/>
          <w:lang w:val="gl-ES"/>
        </w:rPr>
        <w:t>n</w:t>
      </w:r>
      <w:r w:rsidRPr="008B211D">
        <w:rPr>
          <w:rFonts w:ascii="Xunta Sans" w:hAnsi="Xunta Sans"/>
          <w:color w:val="auto"/>
          <w:sz w:val="22"/>
          <w:szCs w:val="22"/>
          <w:lang w:val="gl-ES"/>
        </w:rPr>
        <w:t xml:space="preserve"> as competencias relativas á recadación voluntaria, a sinatura das providencias de </w:t>
      </w:r>
      <w:r w:rsidR="00307C20" w:rsidRPr="008B211D">
        <w:rPr>
          <w:rFonts w:ascii="Xunta Sans" w:hAnsi="Xunta Sans"/>
          <w:color w:val="auto"/>
          <w:sz w:val="22"/>
          <w:szCs w:val="22"/>
          <w:lang w:val="gl-ES"/>
        </w:rPr>
        <w:t>constrinximento</w:t>
      </w:r>
      <w:r w:rsidRPr="008B211D">
        <w:rPr>
          <w:rFonts w:ascii="Xunta Sans" w:hAnsi="Xunta Sans"/>
          <w:color w:val="auto"/>
          <w:sz w:val="22"/>
          <w:szCs w:val="22"/>
          <w:lang w:val="gl-ES"/>
        </w:rPr>
        <w:t xml:space="preserve"> dos seus debedores, a resolución dos recursos de reposición , aprazamentos e fraccionamentos, aplicación de ingresos tributarios, etc.</w:t>
      </w:r>
      <w:r>
        <w:rPr>
          <w:rFonts w:ascii="Xunta Sans" w:hAnsi="Xunta Sans"/>
          <w:color w:val="auto"/>
          <w:sz w:val="22"/>
          <w:szCs w:val="22"/>
          <w:lang w:val="gl-ES"/>
        </w:rPr>
        <w:t>, e verán incrementadas as súas funcións, pasando tamén a</w:t>
      </w:r>
      <w:r>
        <w:rPr>
          <w:rFonts w:ascii="Xunta Sans" w:hAnsi="Xunta Sans" w:cs="Arial"/>
          <w:color w:val="auto"/>
          <w:lang w:val="gl-ES"/>
        </w:rPr>
        <w:t xml:space="preserve"> </w:t>
      </w:r>
      <w:r w:rsidRPr="008B211D">
        <w:rPr>
          <w:rFonts w:ascii="Xunta Sans" w:hAnsi="Xunta Sans" w:cs="Arial"/>
          <w:color w:val="auto"/>
          <w:lang w:val="gl-ES"/>
        </w:rPr>
        <w:t xml:space="preserve">levar a cabo todas as actuacións materiais relativas aos debedores con domicilio fiscal no seu ámbito territorial, </w:t>
      </w:r>
      <w:r>
        <w:rPr>
          <w:rFonts w:ascii="Xunta Sans" w:hAnsi="Xunta Sans" w:cs="Arial"/>
          <w:color w:val="auto"/>
          <w:lang w:val="gl-ES"/>
        </w:rPr>
        <w:t>razón pola que s</w:t>
      </w:r>
      <w:r w:rsidRPr="008B211D">
        <w:rPr>
          <w:rFonts w:ascii="Xunta Sans" w:hAnsi="Xunta Sans" w:cs="Arial"/>
          <w:color w:val="auto"/>
          <w:lang w:val="gl-ES"/>
        </w:rPr>
        <w:t xml:space="preserve">e fai necesaria unha </w:t>
      </w:r>
      <w:r w:rsidRPr="008B211D">
        <w:rPr>
          <w:rFonts w:ascii="Xunta Sans" w:hAnsi="Xunta Sans"/>
          <w:color w:val="auto"/>
          <w:sz w:val="22"/>
          <w:szCs w:val="22"/>
          <w:lang w:val="gl-ES"/>
        </w:rPr>
        <w:t>unidade de recadación execu</w:t>
      </w:r>
      <w:r>
        <w:rPr>
          <w:rFonts w:ascii="Xunta Sans" w:hAnsi="Xunta Sans"/>
          <w:color w:val="auto"/>
          <w:sz w:val="22"/>
          <w:szCs w:val="22"/>
          <w:lang w:val="gl-ES"/>
        </w:rPr>
        <w:t>tiva dependente dos devanditos d</w:t>
      </w:r>
      <w:r w:rsidRPr="008B211D">
        <w:rPr>
          <w:rFonts w:ascii="Xunta Sans" w:hAnsi="Xunta Sans"/>
          <w:color w:val="auto"/>
          <w:sz w:val="22"/>
          <w:szCs w:val="22"/>
          <w:lang w:val="gl-ES"/>
        </w:rPr>
        <w:t>epartamentos</w:t>
      </w:r>
      <w:r>
        <w:rPr>
          <w:rFonts w:ascii="Xunta Sans" w:hAnsi="Xunta Sans"/>
          <w:color w:val="auto"/>
          <w:sz w:val="22"/>
          <w:szCs w:val="22"/>
          <w:lang w:val="gl-ES"/>
        </w:rPr>
        <w:t xml:space="preserve"> de Recadación</w:t>
      </w:r>
      <w:r w:rsidRPr="008B211D">
        <w:rPr>
          <w:rFonts w:ascii="Xunta Sans" w:hAnsi="Xunta Sans"/>
          <w:color w:val="auto"/>
          <w:sz w:val="22"/>
          <w:szCs w:val="22"/>
          <w:lang w:val="gl-ES"/>
        </w:rPr>
        <w:t>.</w:t>
      </w:r>
    </w:p>
    <w:p w14:paraId="1C0F266F" w14:textId="77777777" w:rsidR="00D76829" w:rsidRPr="008B211D" w:rsidRDefault="009D2A92" w:rsidP="00D76829">
      <w:pPr>
        <w:pStyle w:val="Default"/>
        <w:spacing w:before="120" w:after="360" w:line="360" w:lineRule="auto"/>
        <w:jc w:val="both"/>
        <w:rPr>
          <w:rFonts w:ascii="Xunta Sans" w:hAnsi="Xunta Sans"/>
          <w:color w:val="auto"/>
          <w:sz w:val="22"/>
          <w:szCs w:val="22"/>
          <w:lang w:val="gl-ES"/>
        </w:rPr>
      </w:pPr>
      <w:r>
        <w:rPr>
          <w:rFonts w:ascii="Xunta Sans" w:hAnsi="Xunta Sans"/>
          <w:color w:val="auto"/>
          <w:sz w:val="22"/>
          <w:szCs w:val="22"/>
          <w:lang w:val="gl-ES"/>
        </w:rPr>
        <w:t>1</w:t>
      </w:r>
      <w:r w:rsidR="00873C32">
        <w:rPr>
          <w:rFonts w:ascii="Xunta Sans" w:hAnsi="Xunta Sans"/>
          <w:color w:val="auto"/>
          <w:sz w:val="22"/>
          <w:szCs w:val="22"/>
          <w:lang w:val="gl-ES"/>
        </w:rPr>
        <w:t xml:space="preserve">.- </w:t>
      </w:r>
      <w:r w:rsidR="00D76829" w:rsidRPr="008B211D">
        <w:rPr>
          <w:rFonts w:ascii="Xunta Sans" w:hAnsi="Xunta Sans"/>
          <w:color w:val="auto"/>
          <w:sz w:val="22"/>
          <w:szCs w:val="22"/>
          <w:u w:val="single"/>
          <w:lang w:val="gl-ES"/>
        </w:rPr>
        <w:t xml:space="preserve">Creación de prazas na Delegación da Atriga en </w:t>
      </w:r>
      <w:r>
        <w:rPr>
          <w:rFonts w:ascii="Xunta Sans" w:hAnsi="Xunta Sans"/>
          <w:color w:val="auto"/>
          <w:sz w:val="22"/>
          <w:szCs w:val="22"/>
          <w:u w:val="single"/>
          <w:lang w:val="gl-ES"/>
        </w:rPr>
        <w:t>A Coruña</w:t>
      </w:r>
    </w:p>
    <w:p w14:paraId="0C423796" w14:textId="688DE593" w:rsidR="00D76829" w:rsidRPr="00883F6F" w:rsidRDefault="00D76829" w:rsidP="00D76829">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 xml:space="preserve">Cada Zona de Recadación está composta por un recadador e por </w:t>
      </w:r>
      <w:r w:rsidRPr="00883F6F">
        <w:rPr>
          <w:rFonts w:ascii="Xunta Sans" w:hAnsi="Xunta Sans"/>
          <w:color w:val="auto"/>
          <w:sz w:val="22"/>
          <w:szCs w:val="22"/>
          <w:lang w:val="gl-ES"/>
        </w:rPr>
        <w:t>persoal colaborador</w:t>
      </w:r>
      <w:r w:rsidR="00683F52" w:rsidRPr="00883F6F">
        <w:rPr>
          <w:rFonts w:ascii="Xunta Sans" w:hAnsi="Xunta Sans"/>
          <w:color w:val="auto"/>
          <w:sz w:val="22"/>
          <w:szCs w:val="22"/>
          <w:lang w:val="gl-ES"/>
        </w:rPr>
        <w:t xml:space="preserve">, </w:t>
      </w:r>
      <w:r w:rsidRPr="00883F6F">
        <w:rPr>
          <w:rFonts w:ascii="Xunta Sans" w:hAnsi="Xunta Sans"/>
          <w:color w:val="auto"/>
          <w:sz w:val="22"/>
          <w:szCs w:val="22"/>
          <w:lang w:val="gl-ES"/>
        </w:rPr>
        <w:t xml:space="preserve">no caso concreto da Zona de </w:t>
      </w:r>
      <w:r w:rsidR="00683F52" w:rsidRPr="00883F6F">
        <w:rPr>
          <w:rFonts w:ascii="Xunta Sans" w:hAnsi="Xunta Sans"/>
          <w:color w:val="auto"/>
          <w:sz w:val="22"/>
          <w:szCs w:val="22"/>
          <w:lang w:val="gl-ES"/>
        </w:rPr>
        <w:t>A Coruña</w:t>
      </w:r>
      <w:r w:rsidRPr="00883F6F">
        <w:rPr>
          <w:rFonts w:ascii="Xunta Sans" w:hAnsi="Xunta Sans"/>
          <w:color w:val="auto"/>
          <w:sz w:val="22"/>
          <w:szCs w:val="22"/>
          <w:lang w:val="gl-ES"/>
        </w:rPr>
        <w:t xml:space="preserve">, conta con </w:t>
      </w:r>
      <w:r w:rsidR="00757ADC" w:rsidRPr="00883F6F">
        <w:rPr>
          <w:rFonts w:ascii="Xunta Sans" w:hAnsi="Xunta Sans"/>
          <w:color w:val="auto"/>
          <w:sz w:val="22"/>
          <w:szCs w:val="22"/>
          <w:lang w:val="gl-ES"/>
        </w:rPr>
        <w:t>7</w:t>
      </w:r>
      <w:r w:rsidRPr="00883F6F">
        <w:rPr>
          <w:rFonts w:ascii="Xunta Sans" w:hAnsi="Xunta Sans"/>
          <w:color w:val="auto"/>
          <w:sz w:val="22"/>
          <w:szCs w:val="22"/>
          <w:lang w:val="gl-ES"/>
        </w:rPr>
        <w:t xml:space="preserve"> efectivos</w:t>
      </w:r>
      <w:r w:rsidR="00757ADC" w:rsidRPr="00883F6F">
        <w:rPr>
          <w:rFonts w:ascii="Xunta Sans" w:hAnsi="Xunta Sans"/>
          <w:color w:val="auto"/>
          <w:sz w:val="22"/>
          <w:szCs w:val="22"/>
          <w:lang w:val="gl-ES"/>
        </w:rPr>
        <w:t>, un deles</w:t>
      </w:r>
      <w:r w:rsidR="00195EB7" w:rsidRPr="00883F6F">
        <w:rPr>
          <w:rFonts w:ascii="Xunta Sans" w:hAnsi="Xunta Sans"/>
          <w:color w:val="auto"/>
          <w:sz w:val="22"/>
          <w:szCs w:val="22"/>
          <w:lang w:val="gl-ES"/>
        </w:rPr>
        <w:t xml:space="preserve"> persoal</w:t>
      </w:r>
      <w:r w:rsidR="00757ADC" w:rsidRPr="00883F6F">
        <w:rPr>
          <w:rFonts w:ascii="Xunta Sans" w:hAnsi="Xunta Sans"/>
          <w:color w:val="auto"/>
          <w:sz w:val="22"/>
          <w:szCs w:val="22"/>
          <w:lang w:val="gl-ES"/>
        </w:rPr>
        <w:t xml:space="preserve"> informático.</w:t>
      </w:r>
      <w:r w:rsidRPr="00883F6F">
        <w:rPr>
          <w:rFonts w:ascii="Xunta Sans" w:hAnsi="Xunta Sans"/>
          <w:color w:val="auto"/>
          <w:sz w:val="22"/>
          <w:szCs w:val="22"/>
          <w:lang w:val="gl-ES"/>
        </w:rPr>
        <w:t xml:space="preserve"> </w:t>
      </w:r>
    </w:p>
    <w:p w14:paraId="635B1F00" w14:textId="5F6C71F5" w:rsidR="00D122D8" w:rsidRPr="00D83B28" w:rsidRDefault="00E57D5E" w:rsidP="00D122D8">
      <w:pPr>
        <w:pStyle w:val="Default"/>
        <w:spacing w:before="120" w:after="360" w:line="360" w:lineRule="auto"/>
        <w:jc w:val="both"/>
        <w:rPr>
          <w:rFonts w:ascii="Xunta Sans" w:hAnsi="Xunta Sans"/>
          <w:strike/>
          <w:color w:val="auto"/>
          <w:sz w:val="22"/>
          <w:szCs w:val="22"/>
          <w:lang w:val="gl-ES"/>
        </w:rPr>
      </w:pPr>
      <w:r w:rsidRPr="00D83B28">
        <w:rPr>
          <w:rFonts w:ascii="Xunta Sans" w:hAnsi="Xunta Sans"/>
          <w:color w:val="auto"/>
          <w:sz w:val="22"/>
          <w:szCs w:val="22"/>
          <w:lang w:val="gl-ES"/>
        </w:rPr>
        <w:t>Pola súa parte,</w:t>
      </w:r>
      <w:r w:rsidR="00D76829" w:rsidRPr="00D83B28">
        <w:rPr>
          <w:rFonts w:ascii="Xunta Sans" w:hAnsi="Xunta Sans"/>
          <w:color w:val="auto"/>
          <w:sz w:val="22"/>
          <w:szCs w:val="22"/>
          <w:lang w:val="gl-ES"/>
        </w:rPr>
        <w:t xml:space="preserve"> a Delegación da Atriga en </w:t>
      </w:r>
      <w:r w:rsidR="00683F52" w:rsidRPr="00D83B28">
        <w:rPr>
          <w:rFonts w:ascii="Xunta Sans" w:hAnsi="Xunta Sans"/>
          <w:color w:val="auto"/>
          <w:sz w:val="22"/>
          <w:szCs w:val="22"/>
          <w:lang w:val="gl-ES"/>
        </w:rPr>
        <w:t>A Coruña</w:t>
      </w:r>
      <w:r w:rsidR="00D76829" w:rsidRPr="00D83B28">
        <w:rPr>
          <w:rFonts w:ascii="Xunta Sans" w:hAnsi="Xunta Sans"/>
          <w:color w:val="auto"/>
          <w:sz w:val="22"/>
          <w:szCs w:val="22"/>
          <w:lang w:val="gl-ES"/>
        </w:rPr>
        <w:t xml:space="preserve"> conta con </w:t>
      </w:r>
      <w:r w:rsidR="00195EB7" w:rsidRPr="00D83B28">
        <w:rPr>
          <w:rFonts w:ascii="Xunta Sans" w:hAnsi="Xunta Sans"/>
          <w:color w:val="auto"/>
          <w:sz w:val="22"/>
          <w:szCs w:val="22"/>
          <w:lang w:val="gl-ES"/>
        </w:rPr>
        <w:t>quince</w:t>
      </w:r>
      <w:r w:rsidR="00D76829" w:rsidRPr="00D83B28">
        <w:rPr>
          <w:rFonts w:ascii="Xunta Sans" w:hAnsi="Xunta Sans"/>
          <w:color w:val="auto"/>
          <w:sz w:val="22"/>
          <w:szCs w:val="22"/>
          <w:lang w:val="gl-ES"/>
        </w:rPr>
        <w:t xml:space="preserve"> efectivos no Departamento de </w:t>
      </w:r>
      <w:r w:rsidR="00873C32" w:rsidRPr="00D83B28">
        <w:rPr>
          <w:rFonts w:ascii="Xunta Sans" w:hAnsi="Xunta Sans"/>
          <w:color w:val="auto"/>
          <w:sz w:val="22"/>
          <w:szCs w:val="22"/>
          <w:lang w:val="gl-ES"/>
        </w:rPr>
        <w:t>Recadación</w:t>
      </w:r>
      <w:r w:rsidR="00D122D8" w:rsidRPr="00D83B28">
        <w:rPr>
          <w:rFonts w:ascii="Xunta Sans" w:hAnsi="Xunta Sans"/>
          <w:color w:val="auto"/>
          <w:sz w:val="22"/>
          <w:szCs w:val="22"/>
          <w:lang w:val="gl-ES"/>
        </w:rPr>
        <w:t xml:space="preserve"> (</w:t>
      </w:r>
      <w:r w:rsidR="00FF57EF" w:rsidRPr="00D83B28">
        <w:rPr>
          <w:rFonts w:ascii="Xunta Sans" w:hAnsi="Xunta Sans"/>
          <w:color w:val="auto"/>
          <w:sz w:val="22"/>
          <w:szCs w:val="22"/>
          <w:lang w:val="gl-ES"/>
        </w:rPr>
        <w:t>3 técnicos -</w:t>
      </w:r>
      <w:r w:rsidR="00D122D8" w:rsidRPr="00D83B28">
        <w:rPr>
          <w:rFonts w:ascii="Xunta Sans" w:hAnsi="Xunta Sans"/>
          <w:color w:val="auto"/>
          <w:sz w:val="22"/>
          <w:szCs w:val="22"/>
          <w:lang w:val="gl-ES"/>
        </w:rPr>
        <w:t>1 xefatura de Departamento, 2 xefaturas de Equipo</w:t>
      </w:r>
      <w:r w:rsidR="00FF57EF" w:rsidRPr="00D83B28">
        <w:rPr>
          <w:rFonts w:ascii="Xunta Sans" w:hAnsi="Xunta Sans"/>
          <w:color w:val="auto"/>
          <w:sz w:val="22"/>
          <w:szCs w:val="22"/>
          <w:lang w:val="gl-ES"/>
        </w:rPr>
        <w:t>-</w:t>
      </w:r>
      <w:r w:rsidR="00D122D8" w:rsidRPr="00D83B28">
        <w:rPr>
          <w:rFonts w:ascii="Xunta Sans" w:hAnsi="Xunta Sans"/>
          <w:color w:val="auto"/>
          <w:sz w:val="22"/>
          <w:szCs w:val="22"/>
          <w:lang w:val="gl-ES"/>
        </w:rPr>
        <w:t xml:space="preserve"> e </w:t>
      </w:r>
      <w:r w:rsidR="00195EB7" w:rsidRPr="00D83B28">
        <w:rPr>
          <w:rFonts w:ascii="Xunta Sans" w:hAnsi="Xunta Sans"/>
          <w:color w:val="auto"/>
          <w:sz w:val="22"/>
          <w:szCs w:val="22"/>
          <w:lang w:val="gl-ES"/>
        </w:rPr>
        <w:t>1</w:t>
      </w:r>
      <w:r w:rsidR="009A1709" w:rsidRPr="00D83B28">
        <w:rPr>
          <w:rFonts w:ascii="Xunta Sans" w:hAnsi="Xunta Sans"/>
          <w:color w:val="auto"/>
          <w:sz w:val="22"/>
          <w:szCs w:val="22"/>
          <w:lang w:val="gl-ES"/>
        </w:rPr>
        <w:t>2</w:t>
      </w:r>
      <w:r w:rsidR="00D122D8" w:rsidRPr="00D83B28">
        <w:rPr>
          <w:rFonts w:ascii="Xunta Sans" w:hAnsi="Xunta Sans"/>
          <w:color w:val="auto"/>
          <w:sz w:val="22"/>
          <w:szCs w:val="22"/>
          <w:lang w:val="gl-ES"/>
        </w:rPr>
        <w:t xml:space="preserve"> </w:t>
      </w:r>
      <w:r w:rsidR="00195EB7" w:rsidRPr="00D83B28">
        <w:rPr>
          <w:rFonts w:ascii="Xunta Sans" w:hAnsi="Xunta Sans"/>
          <w:color w:val="auto"/>
          <w:sz w:val="22"/>
          <w:szCs w:val="22"/>
          <w:lang w:val="gl-ES"/>
        </w:rPr>
        <w:t>efectivos de corpos xerais</w:t>
      </w:r>
      <w:r w:rsidR="00D122D8" w:rsidRPr="00D83B28">
        <w:rPr>
          <w:rFonts w:ascii="Xunta Sans" w:hAnsi="Xunta Sans"/>
          <w:color w:val="auto"/>
          <w:sz w:val="22"/>
          <w:szCs w:val="22"/>
          <w:lang w:val="gl-ES"/>
        </w:rPr>
        <w:t>).</w:t>
      </w:r>
    </w:p>
    <w:p w14:paraId="39C134F7" w14:textId="77777777" w:rsidR="00E57D5E" w:rsidRPr="000D6641" w:rsidRDefault="00E57D5E" w:rsidP="00E57D5E">
      <w:pPr>
        <w:pStyle w:val="Default"/>
        <w:spacing w:before="120" w:after="360" w:line="360" w:lineRule="auto"/>
        <w:jc w:val="both"/>
        <w:rPr>
          <w:rFonts w:ascii="Xunta Sans" w:hAnsi="Xunta Sans"/>
          <w:color w:val="auto"/>
          <w:sz w:val="22"/>
          <w:szCs w:val="22"/>
          <w:lang w:val="gl-ES"/>
        </w:rPr>
      </w:pPr>
      <w:r w:rsidRPr="000D6641">
        <w:rPr>
          <w:rFonts w:ascii="Xunta Sans" w:hAnsi="Xunta Sans"/>
          <w:color w:val="auto"/>
          <w:sz w:val="22"/>
          <w:szCs w:val="22"/>
          <w:lang w:val="gl-ES"/>
        </w:rPr>
        <w:t xml:space="preserve">Para desempeñar as novas funcións, </w:t>
      </w:r>
      <w:r w:rsidR="00F47BE3" w:rsidRPr="000D6641">
        <w:rPr>
          <w:rFonts w:ascii="Xunta Sans" w:hAnsi="Xunta Sans"/>
          <w:color w:val="auto"/>
          <w:sz w:val="22"/>
          <w:szCs w:val="22"/>
          <w:lang w:val="gl-ES"/>
        </w:rPr>
        <w:t>proponse a dotación da</w:t>
      </w:r>
      <w:r w:rsidRPr="000D6641">
        <w:rPr>
          <w:rFonts w:ascii="Xunta Sans" w:hAnsi="Xunta Sans"/>
          <w:color w:val="auto"/>
          <w:sz w:val="22"/>
          <w:szCs w:val="22"/>
          <w:lang w:val="gl-ES"/>
        </w:rPr>
        <w:t xml:space="preserve"> Delegación de A Coruña con catro (4) efectivos, tres (3) para o Departamento de Recadación e un (1) deles para reforzar as tarefas de notificacións e, polo tanto, dependente do/a delegado/a.</w:t>
      </w:r>
    </w:p>
    <w:p w14:paraId="4419CC22" w14:textId="77793753" w:rsidR="007727EE" w:rsidRPr="000D6641" w:rsidRDefault="00D76829" w:rsidP="007727EE">
      <w:pPr>
        <w:pStyle w:val="Default"/>
        <w:spacing w:before="120" w:after="360" w:line="360" w:lineRule="auto"/>
        <w:jc w:val="both"/>
        <w:rPr>
          <w:rFonts w:ascii="Xunta Sans" w:hAnsi="Xunta Sans"/>
          <w:color w:val="auto"/>
          <w:sz w:val="22"/>
          <w:szCs w:val="22"/>
          <w:lang w:val="gl-ES"/>
        </w:rPr>
      </w:pPr>
      <w:r w:rsidRPr="000D6641">
        <w:rPr>
          <w:rFonts w:ascii="Xunta Sans" w:hAnsi="Xunta Sans"/>
          <w:color w:val="auto"/>
          <w:sz w:val="22"/>
          <w:szCs w:val="22"/>
          <w:lang w:val="gl-ES"/>
        </w:rPr>
        <w:t xml:space="preserve">O número de efectivos </w:t>
      </w:r>
      <w:r w:rsidR="00F47BE3" w:rsidRPr="000D6641">
        <w:rPr>
          <w:rFonts w:ascii="Xunta Sans" w:hAnsi="Xunta Sans"/>
          <w:color w:val="auto"/>
          <w:sz w:val="22"/>
          <w:szCs w:val="22"/>
          <w:lang w:val="gl-ES"/>
        </w:rPr>
        <w:t xml:space="preserve">propostos </w:t>
      </w:r>
      <w:r w:rsidRPr="000D6641">
        <w:rPr>
          <w:rFonts w:ascii="Xunta Sans" w:hAnsi="Xunta Sans"/>
          <w:color w:val="auto"/>
          <w:sz w:val="22"/>
          <w:szCs w:val="22"/>
          <w:lang w:val="gl-ES"/>
        </w:rPr>
        <w:t>ven determinad</w:t>
      </w:r>
      <w:r w:rsidR="00883F6F">
        <w:rPr>
          <w:rFonts w:ascii="Xunta Sans" w:hAnsi="Xunta Sans"/>
          <w:color w:val="auto"/>
          <w:sz w:val="22"/>
          <w:szCs w:val="22"/>
          <w:lang w:val="gl-ES"/>
        </w:rPr>
        <w:t>o</w:t>
      </w:r>
      <w:r w:rsidRPr="000D6641">
        <w:rPr>
          <w:rFonts w:ascii="Xunta Sans" w:hAnsi="Xunta Sans"/>
          <w:color w:val="auto"/>
          <w:sz w:val="22"/>
          <w:szCs w:val="22"/>
          <w:lang w:val="gl-ES"/>
        </w:rPr>
        <w:t xml:space="preserve"> </w:t>
      </w:r>
      <w:r w:rsidR="00F47BE3" w:rsidRPr="000D6641">
        <w:rPr>
          <w:rFonts w:ascii="Xunta Sans" w:hAnsi="Xunta Sans"/>
          <w:color w:val="auto"/>
          <w:sz w:val="22"/>
          <w:szCs w:val="22"/>
          <w:lang w:val="gl-ES"/>
        </w:rPr>
        <w:t>polo</w:t>
      </w:r>
      <w:r w:rsidR="00F55C99">
        <w:rPr>
          <w:rFonts w:ascii="Xunta Sans" w:hAnsi="Xunta Sans"/>
          <w:color w:val="auto"/>
          <w:sz w:val="22"/>
          <w:szCs w:val="22"/>
          <w:lang w:val="gl-ES"/>
        </w:rPr>
        <w:t xml:space="preserve"> volume da débeda cargada e de</w:t>
      </w:r>
      <w:r w:rsidRPr="000D6641">
        <w:rPr>
          <w:rFonts w:ascii="Xunta Sans" w:hAnsi="Xunta Sans"/>
          <w:color w:val="auto"/>
          <w:sz w:val="22"/>
          <w:szCs w:val="22"/>
          <w:lang w:val="gl-ES"/>
        </w:rPr>
        <w:t xml:space="preserve"> actuacións realizadas pola Zona de Recadación de </w:t>
      </w:r>
      <w:r w:rsidR="00683F52" w:rsidRPr="000D6641">
        <w:rPr>
          <w:rFonts w:ascii="Xunta Sans" w:hAnsi="Xunta Sans"/>
          <w:color w:val="auto"/>
          <w:sz w:val="22"/>
          <w:szCs w:val="22"/>
          <w:lang w:val="gl-ES"/>
        </w:rPr>
        <w:t>A Coruña</w:t>
      </w:r>
      <w:r w:rsidRPr="000D6641">
        <w:rPr>
          <w:rFonts w:ascii="Xunta Sans" w:hAnsi="Xunta Sans"/>
          <w:color w:val="auto"/>
          <w:sz w:val="22"/>
          <w:szCs w:val="22"/>
          <w:lang w:val="gl-ES"/>
        </w:rPr>
        <w:t>, mantendo o criterio de reparto en función do domicilio fiscal do contribuínte</w:t>
      </w:r>
      <w:r w:rsidR="007727EE" w:rsidRPr="000D6641">
        <w:rPr>
          <w:rFonts w:ascii="Xunta Sans" w:hAnsi="Xunta Sans"/>
          <w:color w:val="auto"/>
          <w:sz w:val="22"/>
          <w:szCs w:val="22"/>
          <w:lang w:val="gl-ES"/>
        </w:rPr>
        <w:t xml:space="preserve">. Lémbrese a relevancia de tomar en consideración a </w:t>
      </w:r>
      <w:r w:rsidR="007727EE" w:rsidRPr="000D6641">
        <w:rPr>
          <w:rFonts w:ascii="Xunta Sans" w:hAnsi="Xunta Sans"/>
          <w:color w:val="auto"/>
          <w:sz w:val="22"/>
          <w:szCs w:val="22"/>
          <w:u w:val="single"/>
          <w:lang w:val="gl-ES"/>
        </w:rPr>
        <w:t>área xeográfica</w:t>
      </w:r>
      <w:r w:rsidR="007727EE" w:rsidRPr="000D6641">
        <w:rPr>
          <w:rFonts w:ascii="Xunta Sans" w:hAnsi="Xunta Sans"/>
          <w:color w:val="auto"/>
          <w:sz w:val="22"/>
          <w:szCs w:val="22"/>
          <w:lang w:val="gl-ES"/>
        </w:rPr>
        <w:t xml:space="preserve"> sobre a que repercute e, por conseguinte, o </w:t>
      </w:r>
      <w:r w:rsidR="007727EE" w:rsidRPr="000D6641">
        <w:rPr>
          <w:rFonts w:ascii="Xunta Sans" w:hAnsi="Xunta Sans"/>
          <w:color w:val="auto"/>
          <w:sz w:val="22"/>
          <w:szCs w:val="22"/>
          <w:u w:val="single"/>
          <w:lang w:val="gl-ES"/>
        </w:rPr>
        <w:t>número de contribuíntes afectados</w:t>
      </w:r>
      <w:r w:rsidR="007727EE" w:rsidRPr="000D6641">
        <w:rPr>
          <w:rFonts w:ascii="Xunta Sans" w:hAnsi="Xunta Sans"/>
          <w:color w:val="auto"/>
          <w:sz w:val="22"/>
          <w:szCs w:val="22"/>
          <w:lang w:val="gl-ES"/>
        </w:rPr>
        <w:t xml:space="preserve">. </w:t>
      </w:r>
    </w:p>
    <w:p w14:paraId="2CB91D7A" w14:textId="77777777" w:rsidR="00D76829" w:rsidRDefault="00D76829" w:rsidP="00D76829">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 xml:space="preserve">Así, a media de providencias de </w:t>
      </w:r>
      <w:r w:rsidR="00082845" w:rsidRPr="008B211D">
        <w:rPr>
          <w:rFonts w:ascii="Xunta Sans" w:hAnsi="Xunta Sans"/>
          <w:color w:val="auto"/>
          <w:sz w:val="22"/>
          <w:szCs w:val="22"/>
          <w:lang w:val="gl-ES"/>
        </w:rPr>
        <w:t>constrinximento</w:t>
      </w:r>
      <w:r w:rsidRPr="008B211D">
        <w:rPr>
          <w:rFonts w:ascii="Xunta Sans" w:hAnsi="Xunta Sans"/>
          <w:color w:val="auto"/>
          <w:sz w:val="22"/>
          <w:szCs w:val="22"/>
          <w:lang w:val="gl-ES"/>
        </w:rPr>
        <w:t xml:space="preserve"> cargadas nos últimos catro anos á Zona de </w:t>
      </w:r>
      <w:r w:rsidR="00683F52">
        <w:rPr>
          <w:rFonts w:ascii="Xunta Sans" w:hAnsi="Xunta Sans"/>
          <w:color w:val="auto"/>
          <w:sz w:val="22"/>
          <w:szCs w:val="22"/>
          <w:lang w:val="gl-ES"/>
        </w:rPr>
        <w:t>A Coruña</w:t>
      </w:r>
      <w:r w:rsidRPr="008B211D">
        <w:rPr>
          <w:rFonts w:ascii="Xunta Sans" w:hAnsi="Xunta Sans"/>
          <w:color w:val="auto"/>
          <w:sz w:val="22"/>
          <w:szCs w:val="22"/>
          <w:lang w:val="gl-ES"/>
        </w:rPr>
        <w:t xml:space="preserve"> </w:t>
      </w:r>
      <w:r w:rsidRPr="00FA78BD">
        <w:rPr>
          <w:rFonts w:ascii="Xunta Sans" w:hAnsi="Xunta Sans"/>
          <w:color w:val="auto"/>
          <w:sz w:val="22"/>
          <w:szCs w:val="22"/>
          <w:lang w:val="gl-ES"/>
        </w:rPr>
        <w:t xml:space="preserve">foi de </w:t>
      </w:r>
      <w:r w:rsidR="00FA78BD" w:rsidRPr="00FA78BD">
        <w:rPr>
          <w:rFonts w:ascii="Xunta Sans" w:hAnsi="Xunta Sans"/>
          <w:color w:val="auto"/>
          <w:sz w:val="22"/>
          <w:szCs w:val="22"/>
          <w:lang w:val="gl-ES"/>
        </w:rPr>
        <w:t>20.32</w:t>
      </w:r>
      <w:r w:rsidR="00FA78BD" w:rsidRPr="000D6641">
        <w:rPr>
          <w:rFonts w:ascii="Xunta Sans" w:hAnsi="Xunta Sans"/>
          <w:color w:val="auto"/>
          <w:sz w:val="22"/>
          <w:szCs w:val="22"/>
          <w:lang w:val="gl-ES"/>
        </w:rPr>
        <w:t>0</w:t>
      </w:r>
      <w:r w:rsidRPr="000D6641">
        <w:rPr>
          <w:rFonts w:ascii="Xunta Sans" w:hAnsi="Xunta Sans"/>
          <w:color w:val="auto"/>
          <w:sz w:val="22"/>
          <w:szCs w:val="22"/>
          <w:lang w:val="gl-ES"/>
        </w:rPr>
        <w:t xml:space="preserve">, que xeraron </w:t>
      </w:r>
      <w:r w:rsidR="000D6641" w:rsidRPr="000D6641">
        <w:rPr>
          <w:rFonts w:ascii="Xunta Sans" w:hAnsi="Xunta Sans"/>
          <w:color w:val="auto"/>
          <w:sz w:val="22"/>
          <w:szCs w:val="22"/>
          <w:lang w:val="gl-ES"/>
        </w:rPr>
        <w:t>4.127</w:t>
      </w:r>
      <w:r w:rsidRPr="000D6641">
        <w:rPr>
          <w:rFonts w:ascii="Xunta Sans" w:hAnsi="Xunta Sans"/>
          <w:color w:val="auto"/>
          <w:sz w:val="22"/>
          <w:szCs w:val="22"/>
          <w:lang w:val="gl-ES"/>
        </w:rPr>
        <w:t xml:space="preserve"> dilixencias de embargo e </w:t>
      </w:r>
      <w:r w:rsidR="00FA78BD">
        <w:rPr>
          <w:rFonts w:ascii="Xunta Sans" w:hAnsi="Xunta Sans"/>
          <w:color w:val="auto"/>
          <w:sz w:val="22"/>
          <w:szCs w:val="22"/>
          <w:lang w:val="gl-ES"/>
        </w:rPr>
        <w:t>27.528</w:t>
      </w:r>
      <w:r w:rsidRPr="008B211D">
        <w:rPr>
          <w:rFonts w:ascii="Xunta Sans" w:hAnsi="Xunta Sans"/>
          <w:color w:val="auto"/>
          <w:sz w:val="22"/>
          <w:szCs w:val="22"/>
          <w:lang w:val="gl-ES"/>
        </w:rPr>
        <w:t xml:space="preserve"> notificacións. </w:t>
      </w:r>
    </w:p>
    <w:p w14:paraId="7E46400A" w14:textId="4AE7069B" w:rsidR="00D76829" w:rsidRDefault="00D76829" w:rsidP="00D76829">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Po</w:t>
      </w:r>
      <w:r w:rsidR="00F47BE3">
        <w:rPr>
          <w:rFonts w:ascii="Xunta Sans" w:hAnsi="Xunta Sans"/>
          <w:color w:val="auto"/>
          <w:sz w:val="22"/>
          <w:szCs w:val="22"/>
          <w:lang w:val="gl-ES"/>
        </w:rPr>
        <w:t>lo exposto</w:t>
      </w:r>
      <w:r w:rsidR="00D71F23">
        <w:rPr>
          <w:rFonts w:ascii="Xunta Sans" w:hAnsi="Xunta Sans"/>
          <w:color w:val="auto"/>
          <w:sz w:val="22"/>
          <w:szCs w:val="22"/>
          <w:lang w:val="gl-ES"/>
        </w:rPr>
        <w:t>, proponse a creación d</w:t>
      </w:r>
      <w:r w:rsidRPr="008B211D">
        <w:rPr>
          <w:rFonts w:ascii="Xunta Sans" w:hAnsi="Xunta Sans"/>
          <w:color w:val="auto"/>
          <w:sz w:val="22"/>
          <w:szCs w:val="22"/>
          <w:lang w:val="gl-ES"/>
        </w:rPr>
        <w:t xml:space="preserve">unha </w:t>
      </w:r>
      <w:r w:rsidR="00711755">
        <w:rPr>
          <w:rFonts w:ascii="Xunta Sans" w:hAnsi="Xunta Sans"/>
          <w:color w:val="auto"/>
          <w:sz w:val="22"/>
          <w:szCs w:val="22"/>
          <w:lang w:val="gl-ES"/>
        </w:rPr>
        <w:t xml:space="preserve">(1) </w:t>
      </w:r>
      <w:r w:rsidR="00711755" w:rsidRPr="008B211D">
        <w:rPr>
          <w:rFonts w:ascii="Xunta Sans" w:hAnsi="Xunta Sans"/>
          <w:color w:val="auto"/>
          <w:sz w:val="22"/>
          <w:szCs w:val="22"/>
          <w:lang w:val="gl-ES"/>
        </w:rPr>
        <w:t xml:space="preserve">Xefatura </w:t>
      </w:r>
      <w:r w:rsidRPr="008B211D">
        <w:rPr>
          <w:rFonts w:ascii="Xunta Sans" w:hAnsi="Xunta Sans"/>
          <w:color w:val="auto"/>
          <w:sz w:val="22"/>
          <w:szCs w:val="22"/>
          <w:lang w:val="gl-ES"/>
        </w:rPr>
        <w:t xml:space="preserve">de Equipo, de adscrición a persoal funcionario das escalas de finanzas, e </w:t>
      </w:r>
      <w:r w:rsidR="00711755">
        <w:rPr>
          <w:rFonts w:ascii="Xunta Sans" w:hAnsi="Xunta Sans"/>
          <w:color w:val="auto"/>
          <w:sz w:val="22"/>
          <w:szCs w:val="22"/>
          <w:lang w:val="gl-ES"/>
        </w:rPr>
        <w:t>tres (3)</w:t>
      </w:r>
      <w:r w:rsidRPr="008B211D">
        <w:rPr>
          <w:rFonts w:ascii="Xunta Sans" w:hAnsi="Xunta Sans"/>
          <w:color w:val="auto"/>
          <w:sz w:val="22"/>
          <w:szCs w:val="22"/>
          <w:lang w:val="gl-ES"/>
        </w:rPr>
        <w:t xml:space="preserve"> xefaturas de Negociado, de corpos xerais da Administración Xeral da Comunidade Autónoma, encadrados na área funcional tributaria, </w:t>
      </w:r>
      <w:r w:rsidR="00D71F23">
        <w:rPr>
          <w:rFonts w:ascii="Xunta Sans" w:hAnsi="Xunta Sans"/>
          <w:color w:val="auto"/>
          <w:sz w:val="22"/>
          <w:szCs w:val="22"/>
          <w:lang w:val="gl-ES"/>
        </w:rPr>
        <w:t xml:space="preserve">a maiores da necesidade da cobertura sinala no parágrafo anterior, </w:t>
      </w:r>
      <w:r w:rsidRPr="008B211D">
        <w:rPr>
          <w:rFonts w:ascii="Xunta Sans" w:hAnsi="Xunta Sans"/>
          <w:color w:val="auto"/>
          <w:sz w:val="22"/>
          <w:szCs w:val="22"/>
          <w:lang w:val="gl-ES"/>
        </w:rPr>
        <w:t>tal e como se describen a continuación:</w:t>
      </w:r>
    </w:p>
    <w:p w14:paraId="70208607" w14:textId="707ABA89" w:rsidR="00883F6F" w:rsidRPr="008B211D" w:rsidRDefault="00883F6F" w:rsidP="00D76829">
      <w:pPr>
        <w:pStyle w:val="Default"/>
        <w:spacing w:before="120" w:after="360" w:line="360" w:lineRule="auto"/>
        <w:jc w:val="both"/>
        <w:rPr>
          <w:rFonts w:ascii="Xunta Sans" w:hAnsi="Xunta Sans"/>
          <w:color w:val="auto"/>
          <w:sz w:val="22"/>
          <w:szCs w:val="22"/>
          <w:lang w:val="gl-ES"/>
        </w:rPr>
      </w:pPr>
    </w:p>
    <w:tbl>
      <w:tblPr>
        <w:tblpPr w:leftFromText="141" w:rightFromText="141" w:vertAnchor="text" w:horzAnchor="margin" w:tblpXSpec="center" w:tblpY="42"/>
        <w:tblW w:w="9918" w:type="dxa"/>
        <w:tblLayout w:type="fixed"/>
        <w:tblCellMar>
          <w:left w:w="70" w:type="dxa"/>
          <w:right w:w="70" w:type="dxa"/>
        </w:tblCellMar>
        <w:tblLook w:val="04A0" w:firstRow="1" w:lastRow="0" w:firstColumn="1" w:lastColumn="0" w:noHBand="0" w:noVBand="1"/>
      </w:tblPr>
      <w:tblGrid>
        <w:gridCol w:w="2263"/>
        <w:gridCol w:w="1985"/>
        <w:gridCol w:w="850"/>
        <w:gridCol w:w="567"/>
        <w:gridCol w:w="567"/>
        <w:gridCol w:w="709"/>
        <w:gridCol w:w="851"/>
        <w:gridCol w:w="1134"/>
        <w:gridCol w:w="992"/>
      </w:tblGrid>
      <w:tr w:rsidR="00BF3A62" w:rsidRPr="008B211D" w14:paraId="56EA3AFA" w14:textId="77777777" w:rsidTr="00125492">
        <w:trPr>
          <w:trHeight w:val="495"/>
        </w:trPr>
        <w:tc>
          <w:tcPr>
            <w:tcW w:w="9918" w:type="dxa"/>
            <w:gridSpan w:val="9"/>
            <w:tcBorders>
              <w:top w:val="single" w:sz="4" w:space="0" w:color="4F81BD"/>
              <w:left w:val="single" w:sz="4" w:space="0" w:color="4F81BD"/>
              <w:bottom w:val="single" w:sz="8" w:space="0" w:color="4F81BD"/>
              <w:right w:val="single" w:sz="4" w:space="0" w:color="4F81BD"/>
            </w:tcBorders>
            <w:shd w:val="clear" w:color="auto" w:fill="auto"/>
            <w:vAlign w:val="center"/>
          </w:tcPr>
          <w:p w14:paraId="6813B3EB" w14:textId="77777777" w:rsidR="00D76829" w:rsidRPr="008B211D" w:rsidRDefault="00D76829" w:rsidP="00A63E9A">
            <w:pPr>
              <w:spacing w:after="360"/>
              <w:jc w:val="both"/>
              <w:rPr>
                <w:rFonts w:cs="Arial"/>
                <w:b/>
                <w:bCs/>
                <w:sz w:val="16"/>
                <w:szCs w:val="16"/>
                <w:lang w:val="gl-ES"/>
              </w:rPr>
            </w:pPr>
            <w:r w:rsidRPr="008B211D">
              <w:rPr>
                <w:rFonts w:cs="Arial"/>
                <w:b/>
                <w:bCs/>
                <w:sz w:val="16"/>
                <w:szCs w:val="16"/>
                <w:lang w:val="gl-ES"/>
              </w:rPr>
              <w:t xml:space="preserve">CENTRO DE DESTINO: DELEGACIÓN DE </w:t>
            </w:r>
            <w:r w:rsidR="00A63E9A">
              <w:rPr>
                <w:rFonts w:cs="Arial"/>
                <w:b/>
                <w:bCs/>
                <w:sz w:val="16"/>
                <w:szCs w:val="16"/>
                <w:lang w:val="gl-ES"/>
              </w:rPr>
              <w:t>A CORUÑA</w:t>
            </w:r>
          </w:p>
        </w:tc>
      </w:tr>
      <w:tr w:rsidR="00BF3A62" w:rsidRPr="008B211D" w14:paraId="10745221" w14:textId="77777777" w:rsidTr="00125492">
        <w:trPr>
          <w:trHeight w:val="495"/>
        </w:trPr>
        <w:tc>
          <w:tcPr>
            <w:tcW w:w="2263" w:type="dxa"/>
            <w:tcBorders>
              <w:top w:val="single" w:sz="4" w:space="0" w:color="4F81BD"/>
              <w:left w:val="single" w:sz="4" w:space="0" w:color="4F81BD"/>
              <w:bottom w:val="single" w:sz="8" w:space="0" w:color="4F81BD"/>
              <w:right w:val="single" w:sz="4" w:space="0" w:color="4F81BD"/>
            </w:tcBorders>
            <w:shd w:val="clear" w:color="auto" w:fill="auto"/>
            <w:vAlign w:val="center"/>
            <w:hideMark/>
          </w:tcPr>
          <w:p w14:paraId="72E56547" w14:textId="77777777" w:rsidR="00D76829" w:rsidRPr="008B211D" w:rsidRDefault="00D76829" w:rsidP="00125492">
            <w:pPr>
              <w:spacing w:after="360"/>
              <w:jc w:val="both"/>
              <w:rPr>
                <w:rFonts w:cs="Arial"/>
                <w:b/>
                <w:bCs/>
                <w:sz w:val="16"/>
                <w:szCs w:val="16"/>
                <w:lang w:val="gl-ES"/>
              </w:rPr>
            </w:pPr>
            <w:r w:rsidRPr="008B211D">
              <w:rPr>
                <w:rFonts w:cs="Arial"/>
                <w:b/>
                <w:bCs/>
                <w:sz w:val="16"/>
                <w:szCs w:val="16"/>
                <w:lang w:val="gl-ES"/>
              </w:rPr>
              <w:t>CÓDIGO DE POSTO</w:t>
            </w:r>
          </w:p>
        </w:tc>
        <w:tc>
          <w:tcPr>
            <w:tcW w:w="1985" w:type="dxa"/>
            <w:tcBorders>
              <w:top w:val="single" w:sz="4" w:space="0" w:color="4F81BD"/>
              <w:left w:val="nil"/>
              <w:bottom w:val="single" w:sz="8" w:space="0" w:color="4F81BD"/>
              <w:right w:val="single" w:sz="4" w:space="0" w:color="4F81BD"/>
            </w:tcBorders>
            <w:shd w:val="clear" w:color="auto" w:fill="auto"/>
            <w:vAlign w:val="center"/>
            <w:hideMark/>
          </w:tcPr>
          <w:p w14:paraId="656B5A8A" w14:textId="77777777" w:rsidR="00D76829" w:rsidRPr="008B211D" w:rsidRDefault="00D76829" w:rsidP="00125492">
            <w:pPr>
              <w:spacing w:after="360"/>
              <w:jc w:val="both"/>
              <w:rPr>
                <w:rFonts w:cs="Arial"/>
                <w:b/>
                <w:bCs/>
                <w:sz w:val="16"/>
                <w:szCs w:val="16"/>
                <w:lang w:val="gl-ES"/>
              </w:rPr>
            </w:pPr>
            <w:r w:rsidRPr="008B211D">
              <w:rPr>
                <w:rFonts w:cs="Arial"/>
                <w:b/>
                <w:bCs/>
                <w:sz w:val="16"/>
                <w:szCs w:val="16"/>
                <w:lang w:val="gl-ES"/>
              </w:rPr>
              <w:t>DENOMINACIÓN</w:t>
            </w:r>
          </w:p>
        </w:tc>
        <w:tc>
          <w:tcPr>
            <w:tcW w:w="850" w:type="dxa"/>
            <w:tcBorders>
              <w:top w:val="single" w:sz="4" w:space="0" w:color="4F81BD"/>
              <w:left w:val="nil"/>
              <w:bottom w:val="single" w:sz="8" w:space="0" w:color="4F81BD"/>
              <w:right w:val="single" w:sz="4" w:space="0" w:color="4F81BD"/>
            </w:tcBorders>
            <w:vAlign w:val="center"/>
          </w:tcPr>
          <w:p w14:paraId="627D42D0" w14:textId="77777777" w:rsidR="00D76829" w:rsidRPr="008B211D" w:rsidRDefault="00D76829" w:rsidP="00125492">
            <w:pPr>
              <w:spacing w:after="360"/>
              <w:jc w:val="both"/>
              <w:rPr>
                <w:rFonts w:cs="Arial"/>
                <w:b/>
                <w:bCs/>
                <w:sz w:val="16"/>
                <w:szCs w:val="16"/>
                <w:lang w:val="gl-ES"/>
              </w:rPr>
            </w:pPr>
            <w:r w:rsidRPr="008B211D">
              <w:rPr>
                <w:rFonts w:cs="Arial"/>
                <w:b/>
                <w:bCs/>
                <w:sz w:val="16"/>
                <w:szCs w:val="16"/>
                <w:lang w:val="gl-ES"/>
              </w:rPr>
              <w:t>GR.</w:t>
            </w:r>
          </w:p>
        </w:tc>
        <w:tc>
          <w:tcPr>
            <w:tcW w:w="567" w:type="dxa"/>
            <w:tcBorders>
              <w:top w:val="single" w:sz="4" w:space="0" w:color="4F81BD"/>
              <w:left w:val="single" w:sz="4" w:space="0" w:color="4F81BD"/>
              <w:bottom w:val="single" w:sz="8" w:space="0" w:color="4F81BD"/>
              <w:right w:val="single" w:sz="4" w:space="0" w:color="4F81BD"/>
            </w:tcBorders>
            <w:shd w:val="clear" w:color="auto" w:fill="auto"/>
            <w:vAlign w:val="center"/>
            <w:hideMark/>
          </w:tcPr>
          <w:p w14:paraId="7A7907DD" w14:textId="77777777" w:rsidR="00D76829" w:rsidRPr="008B211D" w:rsidRDefault="00D76829" w:rsidP="00125492">
            <w:pPr>
              <w:spacing w:after="360"/>
              <w:jc w:val="both"/>
              <w:rPr>
                <w:rFonts w:cs="Arial"/>
                <w:b/>
                <w:bCs/>
                <w:sz w:val="16"/>
                <w:szCs w:val="16"/>
                <w:lang w:val="gl-ES"/>
              </w:rPr>
            </w:pPr>
            <w:r w:rsidRPr="008B211D">
              <w:rPr>
                <w:rFonts w:cs="Arial"/>
                <w:b/>
                <w:bCs/>
                <w:sz w:val="16"/>
                <w:szCs w:val="16"/>
                <w:lang w:val="gl-ES"/>
              </w:rPr>
              <w:t>NIV.</w:t>
            </w:r>
          </w:p>
        </w:tc>
        <w:tc>
          <w:tcPr>
            <w:tcW w:w="567" w:type="dxa"/>
            <w:tcBorders>
              <w:top w:val="single" w:sz="4" w:space="0" w:color="4F81BD"/>
              <w:left w:val="nil"/>
              <w:bottom w:val="single" w:sz="8" w:space="0" w:color="4F81BD"/>
              <w:right w:val="single" w:sz="4" w:space="0" w:color="4F81BD"/>
            </w:tcBorders>
            <w:shd w:val="clear" w:color="auto" w:fill="auto"/>
            <w:vAlign w:val="center"/>
            <w:hideMark/>
          </w:tcPr>
          <w:p w14:paraId="102FB57B" w14:textId="77777777" w:rsidR="00D76829" w:rsidRPr="008B211D" w:rsidRDefault="00D76829" w:rsidP="00125492">
            <w:pPr>
              <w:spacing w:after="360"/>
              <w:jc w:val="both"/>
              <w:rPr>
                <w:rFonts w:cs="Arial"/>
                <w:b/>
                <w:bCs/>
                <w:sz w:val="16"/>
                <w:szCs w:val="16"/>
                <w:lang w:val="gl-ES"/>
              </w:rPr>
            </w:pPr>
            <w:r w:rsidRPr="008B211D">
              <w:rPr>
                <w:rFonts w:cs="Arial"/>
                <w:b/>
                <w:bCs/>
                <w:sz w:val="16"/>
                <w:szCs w:val="16"/>
                <w:lang w:val="gl-ES"/>
              </w:rPr>
              <w:t>F. PRO</w:t>
            </w:r>
          </w:p>
        </w:tc>
        <w:tc>
          <w:tcPr>
            <w:tcW w:w="709" w:type="dxa"/>
            <w:tcBorders>
              <w:top w:val="single" w:sz="4" w:space="0" w:color="4F81BD"/>
              <w:left w:val="nil"/>
              <w:bottom w:val="single" w:sz="8" w:space="0" w:color="4F81BD"/>
              <w:right w:val="single" w:sz="4" w:space="0" w:color="4F81BD"/>
            </w:tcBorders>
          </w:tcPr>
          <w:p w14:paraId="1151DD78" w14:textId="77777777" w:rsidR="00D76829" w:rsidRPr="008B211D" w:rsidRDefault="00D76829" w:rsidP="00125492">
            <w:pPr>
              <w:spacing w:after="360"/>
              <w:jc w:val="both"/>
              <w:rPr>
                <w:rFonts w:cs="Arial"/>
                <w:b/>
                <w:bCs/>
                <w:sz w:val="16"/>
                <w:szCs w:val="16"/>
                <w:lang w:val="gl-ES"/>
              </w:rPr>
            </w:pPr>
            <w:r w:rsidRPr="008B211D">
              <w:rPr>
                <w:rFonts w:cs="Arial"/>
                <w:b/>
                <w:bCs/>
                <w:sz w:val="16"/>
                <w:szCs w:val="16"/>
                <w:lang w:val="gl-ES"/>
              </w:rPr>
              <w:t>CAT./ CORPO</w:t>
            </w:r>
          </w:p>
        </w:tc>
        <w:tc>
          <w:tcPr>
            <w:tcW w:w="851" w:type="dxa"/>
            <w:tcBorders>
              <w:top w:val="single" w:sz="4" w:space="0" w:color="4F81BD"/>
              <w:left w:val="single" w:sz="4" w:space="0" w:color="4F81BD"/>
              <w:bottom w:val="single" w:sz="8" w:space="0" w:color="4F81BD"/>
              <w:right w:val="single" w:sz="4" w:space="0" w:color="4F81BD"/>
            </w:tcBorders>
          </w:tcPr>
          <w:p w14:paraId="0CA9F766" w14:textId="77777777" w:rsidR="00D76829" w:rsidRPr="008B211D" w:rsidRDefault="00D76829" w:rsidP="00125492">
            <w:pPr>
              <w:spacing w:after="360"/>
              <w:jc w:val="both"/>
              <w:rPr>
                <w:rFonts w:cs="Arial"/>
                <w:b/>
                <w:bCs/>
                <w:sz w:val="16"/>
                <w:szCs w:val="16"/>
                <w:lang w:val="gl-ES"/>
              </w:rPr>
            </w:pPr>
            <w:r w:rsidRPr="008B211D">
              <w:rPr>
                <w:rFonts w:cs="Arial"/>
                <w:b/>
                <w:bCs/>
                <w:sz w:val="16"/>
                <w:szCs w:val="16"/>
                <w:lang w:val="gl-ES"/>
              </w:rPr>
              <w:t>ADS. ADMIN</w:t>
            </w:r>
          </w:p>
        </w:tc>
        <w:tc>
          <w:tcPr>
            <w:tcW w:w="1134" w:type="dxa"/>
            <w:tcBorders>
              <w:top w:val="single" w:sz="4" w:space="0" w:color="4F81BD"/>
              <w:left w:val="single" w:sz="4" w:space="0" w:color="4F81BD"/>
              <w:bottom w:val="single" w:sz="8" w:space="0" w:color="4F81BD"/>
              <w:right w:val="single" w:sz="4" w:space="0" w:color="4F81BD"/>
            </w:tcBorders>
          </w:tcPr>
          <w:p w14:paraId="6F84BD5F" w14:textId="77777777" w:rsidR="00D76829" w:rsidRPr="008B211D" w:rsidRDefault="00D76829" w:rsidP="00125492">
            <w:pPr>
              <w:spacing w:after="360"/>
              <w:jc w:val="both"/>
              <w:rPr>
                <w:rFonts w:cs="Arial"/>
                <w:b/>
                <w:bCs/>
                <w:sz w:val="16"/>
                <w:szCs w:val="16"/>
                <w:lang w:val="gl-ES"/>
              </w:rPr>
            </w:pPr>
            <w:r w:rsidRPr="008B211D">
              <w:rPr>
                <w:rFonts w:cs="Arial"/>
                <w:b/>
                <w:bCs/>
                <w:sz w:val="16"/>
                <w:szCs w:val="16"/>
                <w:lang w:val="gl-ES"/>
              </w:rPr>
              <w:t>ÁREA FUNCIONAL</w:t>
            </w:r>
          </w:p>
        </w:tc>
        <w:tc>
          <w:tcPr>
            <w:tcW w:w="992" w:type="dxa"/>
            <w:tcBorders>
              <w:top w:val="single" w:sz="4" w:space="0" w:color="4F81BD"/>
              <w:left w:val="single" w:sz="4" w:space="0" w:color="4F81BD"/>
              <w:bottom w:val="single" w:sz="8" w:space="0" w:color="4F81BD"/>
              <w:right w:val="single" w:sz="4" w:space="0" w:color="4F81BD"/>
            </w:tcBorders>
          </w:tcPr>
          <w:p w14:paraId="5261E3FD" w14:textId="77777777" w:rsidR="00D76829" w:rsidRPr="008B211D" w:rsidRDefault="00D76829" w:rsidP="00125492">
            <w:pPr>
              <w:spacing w:after="360"/>
              <w:jc w:val="both"/>
              <w:rPr>
                <w:rFonts w:cs="Arial"/>
                <w:b/>
                <w:bCs/>
                <w:sz w:val="16"/>
                <w:szCs w:val="16"/>
                <w:lang w:val="gl-ES"/>
              </w:rPr>
            </w:pPr>
            <w:r w:rsidRPr="008B211D">
              <w:rPr>
                <w:rFonts w:cs="Arial"/>
                <w:b/>
                <w:bCs/>
                <w:sz w:val="16"/>
                <w:szCs w:val="16"/>
                <w:lang w:val="gl-ES"/>
              </w:rPr>
              <w:t>LIÑA</w:t>
            </w:r>
          </w:p>
        </w:tc>
      </w:tr>
      <w:tr w:rsidR="00A63E9A" w:rsidRPr="008B211D" w14:paraId="58A81D80" w14:textId="77777777" w:rsidTr="00125492">
        <w:trPr>
          <w:trHeight w:val="330"/>
        </w:trPr>
        <w:tc>
          <w:tcPr>
            <w:tcW w:w="2263"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597F8112" w14:textId="77777777" w:rsidR="00A63E9A" w:rsidRDefault="00A63E9A" w:rsidP="00A63E9A">
            <w:pPr>
              <w:spacing w:after="360"/>
              <w:jc w:val="both"/>
              <w:rPr>
                <w:rFonts w:cs="Arial"/>
                <w:sz w:val="16"/>
                <w:szCs w:val="16"/>
                <w:lang w:val="gl-ES"/>
              </w:rPr>
            </w:pPr>
            <w:r>
              <w:rPr>
                <w:rFonts w:cs="Arial"/>
                <w:sz w:val="16"/>
                <w:szCs w:val="16"/>
                <w:lang w:val="gl-ES"/>
              </w:rPr>
              <w:t>FC.A29.10.000.15001.080</w:t>
            </w:r>
          </w:p>
        </w:tc>
        <w:tc>
          <w:tcPr>
            <w:tcW w:w="1985" w:type="dxa"/>
            <w:tcBorders>
              <w:top w:val="single" w:sz="8" w:space="0" w:color="4F81BD"/>
              <w:left w:val="nil"/>
              <w:bottom w:val="single" w:sz="8" w:space="0" w:color="4F81BD"/>
              <w:right w:val="single" w:sz="4" w:space="0" w:color="4F81BD"/>
            </w:tcBorders>
            <w:shd w:val="clear" w:color="DBE5F1" w:fill="auto"/>
            <w:vAlign w:val="center"/>
          </w:tcPr>
          <w:p w14:paraId="0B877B84"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Xefatura Negociado</w:t>
            </w:r>
            <w:r>
              <w:rPr>
                <w:rFonts w:cs="Arial"/>
                <w:sz w:val="16"/>
                <w:szCs w:val="16"/>
                <w:lang w:val="gl-ES"/>
              </w:rPr>
              <w:t xml:space="preserve"> </w:t>
            </w:r>
            <w:r w:rsidR="007E04D9">
              <w:rPr>
                <w:rFonts w:cs="Arial"/>
                <w:sz w:val="16"/>
                <w:szCs w:val="16"/>
                <w:lang w:val="gl-ES"/>
              </w:rPr>
              <w:t>Administrativo</w:t>
            </w:r>
            <w:r>
              <w:rPr>
                <w:rFonts w:cs="Arial"/>
                <w:sz w:val="16"/>
                <w:szCs w:val="16"/>
                <w:lang w:val="gl-ES"/>
              </w:rPr>
              <w:t xml:space="preserve"> I</w:t>
            </w:r>
          </w:p>
        </w:tc>
        <w:tc>
          <w:tcPr>
            <w:tcW w:w="850" w:type="dxa"/>
            <w:tcBorders>
              <w:top w:val="single" w:sz="8" w:space="0" w:color="4F81BD"/>
              <w:left w:val="nil"/>
              <w:bottom w:val="single" w:sz="8" w:space="0" w:color="4F81BD"/>
              <w:right w:val="single" w:sz="4" w:space="0" w:color="4F81BD"/>
            </w:tcBorders>
            <w:shd w:val="clear" w:color="DBE5F1" w:fill="auto"/>
            <w:vAlign w:val="center"/>
          </w:tcPr>
          <w:p w14:paraId="679A209C"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A2C1C2</w:t>
            </w:r>
          </w:p>
        </w:tc>
        <w:tc>
          <w:tcPr>
            <w:tcW w:w="567"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1EE20094"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18</w:t>
            </w:r>
          </w:p>
        </w:tc>
        <w:tc>
          <w:tcPr>
            <w:tcW w:w="567" w:type="dxa"/>
            <w:tcBorders>
              <w:top w:val="single" w:sz="8" w:space="0" w:color="4F81BD"/>
              <w:left w:val="nil"/>
              <w:bottom w:val="single" w:sz="8" w:space="0" w:color="4F81BD"/>
              <w:right w:val="single" w:sz="4" w:space="0" w:color="4F81BD"/>
            </w:tcBorders>
            <w:shd w:val="clear" w:color="DBE5F1" w:fill="auto"/>
            <w:vAlign w:val="center"/>
          </w:tcPr>
          <w:p w14:paraId="5F3CE390"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C</w:t>
            </w:r>
          </w:p>
        </w:tc>
        <w:tc>
          <w:tcPr>
            <w:tcW w:w="709" w:type="dxa"/>
            <w:tcBorders>
              <w:top w:val="single" w:sz="8" w:space="0" w:color="4F81BD"/>
              <w:left w:val="nil"/>
              <w:bottom w:val="single" w:sz="8" w:space="0" w:color="4F81BD"/>
              <w:right w:val="single" w:sz="4" w:space="0" w:color="4F81BD"/>
            </w:tcBorders>
            <w:shd w:val="clear" w:color="DBE5F1" w:fill="auto"/>
            <w:vAlign w:val="center"/>
          </w:tcPr>
          <w:p w14:paraId="3DF2F530"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XERAL</w:t>
            </w:r>
          </w:p>
        </w:tc>
        <w:tc>
          <w:tcPr>
            <w:tcW w:w="851"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2CB4FF2A"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AXG</w:t>
            </w:r>
          </w:p>
        </w:tc>
        <w:tc>
          <w:tcPr>
            <w:tcW w:w="1134"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36ADC819"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TRI</w:t>
            </w:r>
          </w:p>
        </w:tc>
        <w:tc>
          <w:tcPr>
            <w:tcW w:w="992" w:type="dxa"/>
            <w:tcBorders>
              <w:top w:val="single" w:sz="8" w:space="0" w:color="4F81BD"/>
              <w:left w:val="single" w:sz="4" w:space="0" w:color="4F81BD"/>
              <w:bottom w:val="single" w:sz="8" w:space="0" w:color="4F81BD"/>
              <w:right w:val="single" w:sz="4" w:space="0" w:color="4F81BD"/>
            </w:tcBorders>
            <w:shd w:val="clear" w:color="DBE5F1" w:fill="auto"/>
          </w:tcPr>
          <w:p w14:paraId="43E238C1"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3659</w:t>
            </w:r>
          </w:p>
        </w:tc>
      </w:tr>
      <w:tr w:rsidR="00A63E9A" w:rsidRPr="008B211D" w14:paraId="60185CDC" w14:textId="77777777" w:rsidTr="00125492">
        <w:trPr>
          <w:trHeight w:val="330"/>
        </w:trPr>
        <w:tc>
          <w:tcPr>
            <w:tcW w:w="2263"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4480AC17" w14:textId="77777777" w:rsidR="00A63E9A" w:rsidRPr="008B211D" w:rsidRDefault="00A63E9A" w:rsidP="00A63E9A">
            <w:pPr>
              <w:spacing w:after="360"/>
              <w:jc w:val="both"/>
              <w:rPr>
                <w:rFonts w:cs="Arial"/>
                <w:sz w:val="16"/>
                <w:szCs w:val="16"/>
                <w:lang w:val="gl-ES"/>
              </w:rPr>
            </w:pPr>
            <w:r>
              <w:rPr>
                <w:rFonts w:cs="Arial"/>
                <w:sz w:val="16"/>
                <w:szCs w:val="16"/>
                <w:lang w:val="gl-ES"/>
              </w:rPr>
              <w:t>FC.A29.10.000.15001.212</w:t>
            </w:r>
          </w:p>
        </w:tc>
        <w:tc>
          <w:tcPr>
            <w:tcW w:w="1985" w:type="dxa"/>
            <w:tcBorders>
              <w:top w:val="single" w:sz="8" w:space="0" w:color="4F81BD"/>
              <w:left w:val="nil"/>
              <w:bottom w:val="single" w:sz="8" w:space="0" w:color="4F81BD"/>
              <w:right w:val="single" w:sz="4" w:space="0" w:color="4F81BD"/>
            </w:tcBorders>
            <w:shd w:val="clear" w:color="DBE5F1" w:fill="auto"/>
            <w:vAlign w:val="center"/>
          </w:tcPr>
          <w:p w14:paraId="1756BA1C"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Xefatura de Equipo</w:t>
            </w:r>
          </w:p>
        </w:tc>
        <w:tc>
          <w:tcPr>
            <w:tcW w:w="850" w:type="dxa"/>
            <w:tcBorders>
              <w:top w:val="single" w:sz="8" w:space="0" w:color="4F81BD"/>
              <w:left w:val="nil"/>
              <w:bottom w:val="single" w:sz="8" w:space="0" w:color="4F81BD"/>
              <w:right w:val="single" w:sz="4" w:space="0" w:color="4F81BD"/>
            </w:tcBorders>
            <w:shd w:val="clear" w:color="DBE5F1" w:fill="auto"/>
            <w:vAlign w:val="center"/>
          </w:tcPr>
          <w:p w14:paraId="752E9025"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A1A2</w:t>
            </w:r>
          </w:p>
        </w:tc>
        <w:tc>
          <w:tcPr>
            <w:tcW w:w="567"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165CE2B1"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25</w:t>
            </w:r>
          </w:p>
        </w:tc>
        <w:tc>
          <w:tcPr>
            <w:tcW w:w="567" w:type="dxa"/>
            <w:tcBorders>
              <w:top w:val="single" w:sz="8" w:space="0" w:color="4F81BD"/>
              <w:left w:val="nil"/>
              <w:bottom w:val="single" w:sz="8" w:space="0" w:color="4F81BD"/>
              <w:right w:val="single" w:sz="4" w:space="0" w:color="4F81BD"/>
            </w:tcBorders>
            <w:shd w:val="clear" w:color="DBE5F1" w:fill="auto"/>
            <w:vAlign w:val="center"/>
          </w:tcPr>
          <w:p w14:paraId="04714E89"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C</w:t>
            </w:r>
          </w:p>
        </w:tc>
        <w:tc>
          <w:tcPr>
            <w:tcW w:w="709" w:type="dxa"/>
            <w:tcBorders>
              <w:top w:val="single" w:sz="8" w:space="0" w:color="4F81BD"/>
              <w:left w:val="nil"/>
              <w:bottom w:val="single" w:sz="8" w:space="0" w:color="4F81BD"/>
              <w:right w:val="single" w:sz="4" w:space="0" w:color="4F81BD"/>
            </w:tcBorders>
            <w:shd w:val="clear" w:color="DBE5F1" w:fill="auto"/>
            <w:vAlign w:val="center"/>
          </w:tcPr>
          <w:p w14:paraId="09DE9405"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XMF1/ XSF1</w:t>
            </w:r>
          </w:p>
        </w:tc>
        <w:tc>
          <w:tcPr>
            <w:tcW w:w="851"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3AE14AC6"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AXG</w:t>
            </w:r>
          </w:p>
        </w:tc>
        <w:tc>
          <w:tcPr>
            <w:tcW w:w="1134"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6FFE684A" w14:textId="77777777" w:rsidR="00A63E9A" w:rsidRPr="008B211D" w:rsidRDefault="00A63E9A" w:rsidP="00A63E9A">
            <w:pPr>
              <w:spacing w:after="360"/>
              <w:jc w:val="both"/>
              <w:rPr>
                <w:rFonts w:cs="Arial"/>
                <w:sz w:val="16"/>
                <w:szCs w:val="16"/>
                <w:lang w:val="gl-ES"/>
              </w:rPr>
            </w:pPr>
          </w:p>
        </w:tc>
        <w:tc>
          <w:tcPr>
            <w:tcW w:w="992" w:type="dxa"/>
            <w:tcBorders>
              <w:top w:val="single" w:sz="8" w:space="0" w:color="4F81BD"/>
              <w:left w:val="single" w:sz="4" w:space="0" w:color="4F81BD"/>
              <w:bottom w:val="single" w:sz="8" w:space="0" w:color="4F81BD"/>
              <w:right w:val="single" w:sz="4" w:space="0" w:color="4F81BD"/>
            </w:tcBorders>
            <w:shd w:val="clear" w:color="DBE5F1" w:fill="auto"/>
          </w:tcPr>
          <w:p w14:paraId="0DF3E156"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2571</w:t>
            </w:r>
          </w:p>
        </w:tc>
      </w:tr>
      <w:tr w:rsidR="00A63E9A" w:rsidRPr="008B211D" w14:paraId="1233F6F7" w14:textId="77777777" w:rsidTr="00125492">
        <w:trPr>
          <w:trHeight w:val="330"/>
        </w:trPr>
        <w:tc>
          <w:tcPr>
            <w:tcW w:w="2263"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21AF3BBD" w14:textId="77777777" w:rsidR="00A63E9A" w:rsidRPr="008B211D" w:rsidRDefault="00A63E9A" w:rsidP="00A63E9A">
            <w:pPr>
              <w:spacing w:after="360"/>
              <w:jc w:val="both"/>
              <w:rPr>
                <w:rFonts w:cs="Arial"/>
                <w:sz w:val="16"/>
                <w:szCs w:val="16"/>
                <w:lang w:val="gl-ES"/>
              </w:rPr>
            </w:pPr>
            <w:r>
              <w:rPr>
                <w:rFonts w:cs="Arial"/>
                <w:sz w:val="16"/>
                <w:szCs w:val="16"/>
                <w:lang w:val="gl-ES"/>
              </w:rPr>
              <w:t>FC.A29.10.000.15</w:t>
            </w:r>
            <w:r w:rsidRPr="008B211D">
              <w:rPr>
                <w:rFonts w:cs="Arial"/>
                <w:sz w:val="16"/>
                <w:szCs w:val="16"/>
                <w:lang w:val="gl-ES"/>
              </w:rPr>
              <w:t>001.</w:t>
            </w:r>
            <w:r>
              <w:rPr>
                <w:rFonts w:cs="Arial"/>
                <w:sz w:val="16"/>
                <w:szCs w:val="16"/>
                <w:lang w:val="gl-ES"/>
              </w:rPr>
              <w:t>218</w:t>
            </w:r>
          </w:p>
        </w:tc>
        <w:tc>
          <w:tcPr>
            <w:tcW w:w="1985" w:type="dxa"/>
            <w:tcBorders>
              <w:top w:val="single" w:sz="8" w:space="0" w:color="4F81BD"/>
              <w:left w:val="nil"/>
              <w:bottom w:val="single" w:sz="8" w:space="0" w:color="4F81BD"/>
              <w:right w:val="single" w:sz="4" w:space="0" w:color="4F81BD"/>
            </w:tcBorders>
            <w:shd w:val="clear" w:color="DBE5F1" w:fill="auto"/>
            <w:vAlign w:val="center"/>
          </w:tcPr>
          <w:p w14:paraId="5A939701"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Xefatura Negociado</w:t>
            </w:r>
            <w:r>
              <w:rPr>
                <w:rFonts w:cs="Arial"/>
                <w:sz w:val="16"/>
                <w:szCs w:val="16"/>
                <w:lang w:val="gl-ES"/>
              </w:rPr>
              <w:t xml:space="preserve"> </w:t>
            </w:r>
            <w:r w:rsidR="007E04D9">
              <w:rPr>
                <w:rFonts w:cs="Arial"/>
                <w:sz w:val="16"/>
                <w:szCs w:val="16"/>
                <w:lang w:val="gl-ES"/>
              </w:rPr>
              <w:t>Administrativo</w:t>
            </w:r>
            <w:r>
              <w:rPr>
                <w:rFonts w:cs="Arial"/>
                <w:sz w:val="16"/>
                <w:szCs w:val="16"/>
                <w:lang w:val="gl-ES"/>
              </w:rPr>
              <w:t xml:space="preserve"> I</w:t>
            </w:r>
            <w:r w:rsidR="00BF298A">
              <w:rPr>
                <w:rFonts w:cs="Arial"/>
                <w:sz w:val="16"/>
                <w:szCs w:val="16"/>
                <w:lang w:val="gl-ES"/>
              </w:rPr>
              <w:t>V</w:t>
            </w:r>
          </w:p>
        </w:tc>
        <w:tc>
          <w:tcPr>
            <w:tcW w:w="850" w:type="dxa"/>
            <w:tcBorders>
              <w:top w:val="single" w:sz="8" w:space="0" w:color="4F81BD"/>
              <w:left w:val="nil"/>
              <w:bottom w:val="single" w:sz="8" w:space="0" w:color="4F81BD"/>
              <w:right w:val="single" w:sz="4" w:space="0" w:color="4F81BD"/>
            </w:tcBorders>
            <w:shd w:val="clear" w:color="DBE5F1" w:fill="auto"/>
            <w:vAlign w:val="center"/>
          </w:tcPr>
          <w:p w14:paraId="6B14D6EE"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A2C1C2</w:t>
            </w:r>
          </w:p>
        </w:tc>
        <w:tc>
          <w:tcPr>
            <w:tcW w:w="567"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198652F0"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18</w:t>
            </w:r>
          </w:p>
        </w:tc>
        <w:tc>
          <w:tcPr>
            <w:tcW w:w="567" w:type="dxa"/>
            <w:tcBorders>
              <w:top w:val="single" w:sz="8" w:space="0" w:color="4F81BD"/>
              <w:left w:val="nil"/>
              <w:bottom w:val="single" w:sz="8" w:space="0" w:color="4F81BD"/>
              <w:right w:val="single" w:sz="4" w:space="0" w:color="4F81BD"/>
            </w:tcBorders>
            <w:shd w:val="clear" w:color="DBE5F1" w:fill="auto"/>
            <w:vAlign w:val="center"/>
          </w:tcPr>
          <w:p w14:paraId="51287902"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C</w:t>
            </w:r>
          </w:p>
        </w:tc>
        <w:tc>
          <w:tcPr>
            <w:tcW w:w="709" w:type="dxa"/>
            <w:tcBorders>
              <w:top w:val="single" w:sz="8" w:space="0" w:color="4F81BD"/>
              <w:left w:val="nil"/>
              <w:bottom w:val="single" w:sz="8" w:space="0" w:color="4F81BD"/>
              <w:right w:val="single" w:sz="4" w:space="0" w:color="4F81BD"/>
            </w:tcBorders>
            <w:shd w:val="clear" w:color="DBE5F1" w:fill="auto"/>
            <w:vAlign w:val="center"/>
          </w:tcPr>
          <w:p w14:paraId="18B727EE"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XERAL</w:t>
            </w:r>
          </w:p>
        </w:tc>
        <w:tc>
          <w:tcPr>
            <w:tcW w:w="851"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4583A602"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AXG</w:t>
            </w:r>
          </w:p>
        </w:tc>
        <w:tc>
          <w:tcPr>
            <w:tcW w:w="1134"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66847EAE"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TRI</w:t>
            </w:r>
          </w:p>
        </w:tc>
        <w:tc>
          <w:tcPr>
            <w:tcW w:w="992" w:type="dxa"/>
            <w:tcBorders>
              <w:top w:val="single" w:sz="8" w:space="0" w:color="4F81BD"/>
              <w:left w:val="single" w:sz="4" w:space="0" w:color="4F81BD"/>
              <w:bottom w:val="single" w:sz="8" w:space="0" w:color="4F81BD"/>
              <w:right w:val="single" w:sz="4" w:space="0" w:color="4F81BD"/>
            </w:tcBorders>
            <w:shd w:val="clear" w:color="DBE5F1" w:fill="auto"/>
          </w:tcPr>
          <w:p w14:paraId="03FCBEE5"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3659</w:t>
            </w:r>
          </w:p>
        </w:tc>
      </w:tr>
      <w:tr w:rsidR="00A63E9A" w:rsidRPr="008B211D" w14:paraId="1D02E535" w14:textId="77777777" w:rsidTr="00125492">
        <w:trPr>
          <w:trHeight w:val="330"/>
        </w:trPr>
        <w:tc>
          <w:tcPr>
            <w:tcW w:w="2263"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6E9615CE" w14:textId="77777777" w:rsidR="00A63E9A" w:rsidRPr="008B211D" w:rsidRDefault="00A63E9A" w:rsidP="00CC6F1A">
            <w:pPr>
              <w:spacing w:after="360"/>
              <w:jc w:val="both"/>
              <w:rPr>
                <w:rFonts w:cs="Arial"/>
                <w:sz w:val="16"/>
                <w:szCs w:val="16"/>
                <w:lang w:val="gl-ES"/>
              </w:rPr>
            </w:pPr>
            <w:r>
              <w:rPr>
                <w:rFonts w:cs="Arial"/>
                <w:sz w:val="16"/>
                <w:szCs w:val="16"/>
                <w:lang w:val="gl-ES"/>
              </w:rPr>
              <w:t>FC.A29.10.000.15</w:t>
            </w:r>
            <w:r w:rsidRPr="008B211D">
              <w:rPr>
                <w:rFonts w:cs="Arial"/>
                <w:sz w:val="16"/>
                <w:szCs w:val="16"/>
                <w:lang w:val="gl-ES"/>
              </w:rPr>
              <w:t>001.</w:t>
            </w:r>
            <w:r>
              <w:rPr>
                <w:rFonts w:cs="Arial"/>
                <w:sz w:val="16"/>
                <w:szCs w:val="16"/>
                <w:lang w:val="gl-ES"/>
              </w:rPr>
              <w:t>21</w:t>
            </w:r>
            <w:r w:rsidR="00CC6F1A">
              <w:rPr>
                <w:rFonts w:cs="Arial"/>
                <w:sz w:val="16"/>
                <w:szCs w:val="16"/>
                <w:lang w:val="gl-ES"/>
              </w:rPr>
              <w:t>9</w:t>
            </w:r>
          </w:p>
        </w:tc>
        <w:tc>
          <w:tcPr>
            <w:tcW w:w="1985" w:type="dxa"/>
            <w:tcBorders>
              <w:top w:val="single" w:sz="8" w:space="0" w:color="4F81BD"/>
              <w:left w:val="nil"/>
              <w:bottom w:val="single" w:sz="8" w:space="0" w:color="4F81BD"/>
              <w:right w:val="single" w:sz="4" w:space="0" w:color="4F81BD"/>
            </w:tcBorders>
            <w:shd w:val="clear" w:color="DBE5F1" w:fill="auto"/>
            <w:vAlign w:val="center"/>
          </w:tcPr>
          <w:p w14:paraId="0ECF62E5"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Xefatura Negociado</w:t>
            </w:r>
            <w:r>
              <w:rPr>
                <w:rFonts w:cs="Arial"/>
                <w:sz w:val="16"/>
                <w:szCs w:val="16"/>
                <w:lang w:val="gl-ES"/>
              </w:rPr>
              <w:t xml:space="preserve"> </w:t>
            </w:r>
            <w:r w:rsidR="007E04D9">
              <w:rPr>
                <w:rFonts w:cs="Arial"/>
                <w:sz w:val="16"/>
                <w:szCs w:val="16"/>
                <w:lang w:val="gl-ES"/>
              </w:rPr>
              <w:t>Administrativo</w:t>
            </w:r>
            <w:r w:rsidR="00BF298A">
              <w:rPr>
                <w:rFonts w:cs="Arial"/>
                <w:sz w:val="16"/>
                <w:szCs w:val="16"/>
                <w:lang w:val="gl-ES"/>
              </w:rPr>
              <w:t xml:space="preserve"> V</w:t>
            </w:r>
          </w:p>
        </w:tc>
        <w:tc>
          <w:tcPr>
            <w:tcW w:w="850" w:type="dxa"/>
            <w:tcBorders>
              <w:top w:val="single" w:sz="8" w:space="0" w:color="4F81BD"/>
              <w:left w:val="nil"/>
              <w:bottom w:val="single" w:sz="8" w:space="0" w:color="4F81BD"/>
              <w:right w:val="single" w:sz="4" w:space="0" w:color="4F81BD"/>
            </w:tcBorders>
            <w:shd w:val="clear" w:color="DBE5F1" w:fill="auto"/>
            <w:vAlign w:val="center"/>
          </w:tcPr>
          <w:p w14:paraId="4511A3C3"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A2C1C2</w:t>
            </w:r>
          </w:p>
        </w:tc>
        <w:tc>
          <w:tcPr>
            <w:tcW w:w="567"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50C44F00"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18</w:t>
            </w:r>
          </w:p>
        </w:tc>
        <w:tc>
          <w:tcPr>
            <w:tcW w:w="567" w:type="dxa"/>
            <w:tcBorders>
              <w:top w:val="single" w:sz="8" w:space="0" w:color="4F81BD"/>
              <w:left w:val="nil"/>
              <w:bottom w:val="single" w:sz="8" w:space="0" w:color="4F81BD"/>
              <w:right w:val="single" w:sz="4" w:space="0" w:color="4F81BD"/>
            </w:tcBorders>
            <w:shd w:val="clear" w:color="DBE5F1" w:fill="auto"/>
            <w:vAlign w:val="center"/>
          </w:tcPr>
          <w:p w14:paraId="161780B4"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C</w:t>
            </w:r>
          </w:p>
        </w:tc>
        <w:tc>
          <w:tcPr>
            <w:tcW w:w="709" w:type="dxa"/>
            <w:tcBorders>
              <w:top w:val="single" w:sz="8" w:space="0" w:color="4F81BD"/>
              <w:left w:val="nil"/>
              <w:bottom w:val="single" w:sz="8" w:space="0" w:color="4F81BD"/>
              <w:right w:val="single" w:sz="4" w:space="0" w:color="4F81BD"/>
            </w:tcBorders>
            <w:shd w:val="clear" w:color="DBE5F1" w:fill="auto"/>
            <w:vAlign w:val="center"/>
          </w:tcPr>
          <w:p w14:paraId="1EB13ABB"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XERAL</w:t>
            </w:r>
          </w:p>
        </w:tc>
        <w:tc>
          <w:tcPr>
            <w:tcW w:w="851"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1026DA66"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AXG</w:t>
            </w:r>
          </w:p>
        </w:tc>
        <w:tc>
          <w:tcPr>
            <w:tcW w:w="1134"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3D9532F4"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TRI</w:t>
            </w:r>
          </w:p>
        </w:tc>
        <w:tc>
          <w:tcPr>
            <w:tcW w:w="992" w:type="dxa"/>
            <w:tcBorders>
              <w:top w:val="single" w:sz="8" w:space="0" w:color="4F81BD"/>
              <w:left w:val="single" w:sz="4" w:space="0" w:color="4F81BD"/>
              <w:bottom w:val="single" w:sz="8" w:space="0" w:color="4F81BD"/>
              <w:right w:val="single" w:sz="4" w:space="0" w:color="4F81BD"/>
            </w:tcBorders>
            <w:shd w:val="clear" w:color="DBE5F1" w:fill="auto"/>
          </w:tcPr>
          <w:p w14:paraId="1FD08173" w14:textId="77777777" w:rsidR="00A63E9A" w:rsidRPr="008B211D" w:rsidRDefault="00A63E9A" w:rsidP="00A63E9A">
            <w:pPr>
              <w:spacing w:after="360"/>
              <w:jc w:val="both"/>
              <w:rPr>
                <w:rFonts w:cs="Arial"/>
                <w:sz w:val="16"/>
                <w:szCs w:val="16"/>
                <w:lang w:val="gl-ES"/>
              </w:rPr>
            </w:pPr>
            <w:r w:rsidRPr="008B211D">
              <w:rPr>
                <w:rFonts w:cs="Arial"/>
                <w:sz w:val="16"/>
                <w:szCs w:val="16"/>
                <w:lang w:val="gl-ES"/>
              </w:rPr>
              <w:t>3659</w:t>
            </w:r>
          </w:p>
        </w:tc>
      </w:tr>
    </w:tbl>
    <w:p w14:paraId="131FE039" w14:textId="77777777" w:rsidR="00D76829" w:rsidRPr="008B211D" w:rsidRDefault="00D76829" w:rsidP="009D2A92">
      <w:pPr>
        <w:pStyle w:val="Default"/>
        <w:spacing w:before="120" w:after="360" w:line="360" w:lineRule="auto"/>
        <w:jc w:val="both"/>
        <w:rPr>
          <w:rFonts w:ascii="Xunta Sans" w:hAnsi="Xunta Sans"/>
          <w:b/>
          <w:color w:val="auto"/>
          <w:sz w:val="22"/>
          <w:szCs w:val="22"/>
          <w:lang w:val="gl-ES"/>
        </w:rPr>
      </w:pPr>
    </w:p>
    <w:p w14:paraId="48E9A680" w14:textId="77777777" w:rsidR="00A63E9A" w:rsidRPr="008B211D" w:rsidRDefault="00FF7905" w:rsidP="00A63E9A">
      <w:pPr>
        <w:pStyle w:val="Default"/>
        <w:spacing w:before="120" w:after="360" w:line="360" w:lineRule="auto"/>
        <w:jc w:val="both"/>
        <w:rPr>
          <w:rFonts w:ascii="Xunta Sans" w:hAnsi="Xunta Sans"/>
          <w:color w:val="auto"/>
          <w:sz w:val="22"/>
          <w:szCs w:val="22"/>
          <w:lang w:val="gl-ES"/>
        </w:rPr>
      </w:pPr>
      <w:r>
        <w:rPr>
          <w:rFonts w:ascii="Xunta Sans" w:hAnsi="Xunta Sans"/>
          <w:color w:val="auto"/>
          <w:sz w:val="22"/>
          <w:szCs w:val="22"/>
          <w:lang w:val="gl-ES"/>
        </w:rPr>
        <w:t>2</w:t>
      </w:r>
      <w:r w:rsidR="00A63E9A">
        <w:rPr>
          <w:rFonts w:ascii="Xunta Sans" w:hAnsi="Xunta Sans"/>
          <w:color w:val="auto"/>
          <w:sz w:val="22"/>
          <w:szCs w:val="22"/>
          <w:lang w:val="gl-ES"/>
        </w:rPr>
        <w:t xml:space="preserve">.- </w:t>
      </w:r>
      <w:r w:rsidR="00A63E9A" w:rsidRPr="008B211D">
        <w:rPr>
          <w:rFonts w:ascii="Xunta Sans" w:hAnsi="Xunta Sans"/>
          <w:color w:val="auto"/>
          <w:sz w:val="22"/>
          <w:szCs w:val="22"/>
          <w:u w:val="single"/>
          <w:lang w:val="gl-ES"/>
        </w:rPr>
        <w:t xml:space="preserve">Creación de prazas na Delegación da Atriga en </w:t>
      </w:r>
      <w:r w:rsidR="00A63E9A">
        <w:rPr>
          <w:rFonts w:ascii="Xunta Sans" w:hAnsi="Xunta Sans"/>
          <w:color w:val="auto"/>
          <w:sz w:val="22"/>
          <w:szCs w:val="22"/>
          <w:u w:val="single"/>
          <w:lang w:val="gl-ES"/>
        </w:rPr>
        <w:t>Lugo</w:t>
      </w:r>
    </w:p>
    <w:p w14:paraId="46A55464" w14:textId="77777777" w:rsidR="00D122D8" w:rsidRPr="008B211D" w:rsidRDefault="00D122D8" w:rsidP="00D122D8">
      <w:pPr>
        <w:pStyle w:val="Default"/>
        <w:spacing w:before="120" w:after="360" w:line="360" w:lineRule="auto"/>
        <w:jc w:val="both"/>
        <w:rPr>
          <w:rFonts w:ascii="Xunta Sans" w:hAnsi="Xunta Sans" w:cs="Arial"/>
          <w:color w:val="auto"/>
          <w:lang w:val="gl-ES"/>
        </w:rPr>
      </w:pPr>
      <w:r w:rsidRPr="008B211D">
        <w:rPr>
          <w:rFonts w:ascii="Xunta Sans" w:hAnsi="Xunta Sans"/>
          <w:color w:val="auto"/>
          <w:sz w:val="22"/>
          <w:szCs w:val="22"/>
          <w:lang w:val="gl-ES"/>
        </w:rPr>
        <w:t>C</w:t>
      </w:r>
      <w:r w:rsidR="00CC6F1A">
        <w:rPr>
          <w:rFonts w:ascii="Xunta Sans" w:hAnsi="Xunta Sans"/>
          <w:color w:val="auto"/>
          <w:sz w:val="22"/>
          <w:szCs w:val="22"/>
          <w:lang w:val="gl-ES"/>
        </w:rPr>
        <w:t>omo se indicaba no apartado anterior, c</w:t>
      </w:r>
      <w:r w:rsidRPr="008B211D">
        <w:rPr>
          <w:rFonts w:ascii="Xunta Sans" w:hAnsi="Xunta Sans"/>
          <w:color w:val="auto"/>
          <w:sz w:val="22"/>
          <w:szCs w:val="22"/>
          <w:lang w:val="gl-ES"/>
        </w:rPr>
        <w:t xml:space="preserve">ada Zona de Recadación está composta por un recadador e por </w:t>
      </w:r>
      <w:r w:rsidRPr="008B211D">
        <w:rPr>
          <w:rFonts w:ascii="Xunta Sans" w:hAnsi="Xunta Sans" w:cs="Arial"/>
          <w:color w:val="auto"/>
          <w:lang w:val="gl-ES"/>
        </w:rPr>
        <w:t>persoal colaborador</w:t>
      </w:r>
      <w:r>
        <w:rPr>
          <w:rFonts w:ascii="Xunta Sans" w:hAnsi="Xunta Sans" w:cs="Arial"/>
          <w:color w:val="auto"/>
          <w:lang w:val="gl-ES"/>
        </w:rPr>
        <w:t xml:space="preserve">, a </w:t>
      </w:r>
      <w:r w:rsidRPr="008B211D">
        <w:rPr>
          <w:rFonts w:ascii="Xunta Sans" w:hAnsi="Xunta Sans" w:cs="Arial"/>
          <w:color w:val="auto"/>
          <w:lang w:val="gl-ES"/>
        </w:rPr>
        <w:t xml:space="preserve">Zona de </w:t>
      </w:r>
      <w:r>
        <w:rPr>
          <w:rFonts w:ascii="Xunta Sans" w:hAnsi="Xunta Sans" w:cs="Arial"/>
          <w:color w:val="auto"/>
          <w:lang w:val="gl-ES"/>
        </w:rPr>
        <w:t>Lugo</w:t>
      </w:r>
      <w:r w:rsidRPr="008B211D">
        <w:rPr>
          <w:rFonts w:ascii="Xunta Sans" w:hAnsi="Xunta Sans" w:cs="Arial"/>
          <w:color w:val="auto"/>
          <w:lang w:val="gl-ES"/>
        </w:rPr>
        <w:t xml:space="preserve"> conta con </w:t>
      </w:r>
      <w:r w:rsidR="00E4005E" w:rsidRPr="00FF57EF">
        <w:rPr>
          <w:rFonts w:ascii="Xunta Sans" w:hAnsi="Xunta Sans" w:cs="Arial"/>
          <w:color w:val="auto"/>
          <w:lang w:val="gl-ES"/>
        </w:rPr>
        <w:t>4</w:t>
      </w:r>
      <w:r w:rsidRPr="00FF57EF">
        <w:rPr>
          <w:rFonts w:ascii="Xunta Sans" w:hAnsi="Xunta Sans" w:cs="Arial"/>
          <w:color w:val="auto"/>
          <w:lang w:val="gl-ES"/>
        </w:rPr>
        <w:t xml:space="preserve">,25 </w:t>
      </w:r>
      <w:r w:rsidRPr="008B211D">
        <w:rPr>
          <w:rFonts w:ascii="Xunta Sans" w:hAnsi="Xunta Sans" w:cs="Arial"/>
          <w:color w:val="auto"/>
          <w:lang w:val="gl-ES"/>
        </w:rPr>
        <w:t>efectivos ao compartir unha persoa para as tarefas informáticas con outras tres zonas.</w:t>
      </w:r>
    </w:p>
    <w:p w14:paraId="4FA35CA4" w14:textId="0204591F" w:rsidR="00D122D8" w:rsidRPr="00D83B28" w:rsidRDefault="00D122D8" w:rsidP="00D122D8">
      <w:pPr>
        <w:pStyle w:val="Default"/>
        <w:spacing w:before="120" w:after="360" w:line="360" w:lineRule="auto"/>
        <w:jc w:val="both"/>
        <w:rPr>
          <w:rFonts w:ascii="Xunta Sans" w:hAnsi="Xunta Sans"/>
          <w:strike/>
          <w:color w:val="auto"/>
          <w:sz w:val="22"/>
          <w:szCs w:val="22"/>
          <w:lang w:val="gl-ES"/>
        </w:rPr>
      </w:pPr>
      <w:r w:rsidRPr="00D83B28">
        <w:rPr>
          <w:rFonts w:ascii="Xunta Sans" w:hAnsi="Xunta Sans"/>
          <w:color w:val="auto"/>
          <w:sz w:val="22"/>
          <w:szCs w:val="22"/>
          <w:lang w:val="gl-ES"/>
        </w:rPr>
        <w:t>Pola súa parte, a Delegación da Atriga en Lugo conta con catro efectivos no Departamento de Recadación (</w:t>
      </w:r>
      <w:r w:rsidR="00FF57EF" w:rsidRPr="00D83B28">
        <w:rPr>
          <w:rFonts w:ascii="Xunta Sans" w:hAnsi="Xunta Sans"/>
          <w:color w:val="auto"/>
          <w:sz w:val="22"/>
          <w:szCs w:val="22"/>
          <w:lang w:val="gl-ES"/>
        </w:rPr>
        <w:t xml:space="preserve">1 técnico -1 </w:t>
      </w:r>
      <w:r w:rsidRPr="00D83B28">
        <w:rPr>
          <w:rFonts w:ascii="Xunta Sans" w:hAnsi="Xunta Sans"/>
          <w:color w:val="auto"/>
          <w:sz w:val="22"/>
          <w:szCs w:val="22"/>
          <w:lang w:val="gl-ES"/>
        </w:rPr>
        <w:t xml:space="preserve"> xefatura de Departamento</w:t>
      </w:r>
      <w:r w:rsidR="00FF57EF" w:rsidRPr="00D83B28">
        <w:rPr>
          <w:rFonts w:ascii="Xunta Sans" w:hAnsi="Xunta Sans"/>
          <w:color w:val="auto"/>
          <w:sz w:val="22"/>
          <w:szCs w:val="22"/>
          <w:lang w:val="gl-ES"/>
        </w:rPr>
        <w:t>-</w:t>
      </w:r>
      <w:r w:rsidRPr="00D83B28">
        <w:rPr>
          <w:rFonts w:ascii="Xunta Sans" w:hAnsi="Xunta Sans"/>
          <w:color w:val="auto"/>
          <w:sz w:val="22"/>
          <w:szCs w:val="22"/>
          <w:lang w:val="gl-ES"/>
        </w:rPr>
        <w:t xml:space="preserve"> e 3 </w:t>
      </w:r>
      <w:r w:rsidR="00FF57EF" w:rsidRPr="00D83B28">
        <w:rPr>
          <w:rFonts w:ascii="Xunta Sans" w:hAnsi="Xunta Sans"/>
          <w:color w:val="auto"/>
          <w:sz w:val="22"/>
          <w:szCs w:val="22"/>
          <w:lang w:val="gl-ES"/>
        </w:rPr>
        <w:t>efectivos de corpos xerais</w:t>
      </w:r>
      <w:r w:rsidRPr="00D83B28">
        <w:rPr>
          <w:rFonts w:ascii="Xunta Sans" w:hAnsi="Xunta Sans"/>
          <w:color w:val="auto"/>
          <w:sz w:val="22"/>
          <w:szCs w:val="22"/>
          <w:lang w:val="gl-ES"/>
        </w:rPr>
        <w:t>).</w:t>
      </w:r>
    </w:p>
    <w:p w14:paraId="4925D106" w14:textId="77777777" w:rsidR="00D122D8" w:rsidRPr="00BE578F" w:rsidRDefault="00D122D8" w:rsidP="00D122D8">
      <w:pPr>
        <w:pStyle w:val="Default"/>
        <w:spacing w:before="120" w:after="360" w:line="360" w:lineRule="auto"/>
        <w:jc w:val="both"/>
        <w:rPr>
          <w:rFonts w:ascii="Xunta Sans" w:hAnsi="Xunta Sans"/>
          <w:color w:val="auto"/>
          <w:sz w:val="22"/>
          <w:szCs w:val="22"/>
          <w:lang w:val="gl-ES"/>
        </w:rPr>
      </w:pPr>
      <w:r w:rsidRPr="00BE578F">
        <w:rPr>
          <w:rFonts w:ascii="Xunta Sans" w:hAnsi="Xunta Sans"/>
          <w:color w:val="auto"/>
          <w:sz w:val="22"/>
          <w:szCs w:val="22"/>
          <w:lang w:val="gl-ES"/>
        </w:rPr>
        <w:t xml:space="preserve">Para desempeñar as novas funcións, proponse a dotación da Delegación de </w:t>
      </w:r>
      <w:r w:rsidR="00711F34" w:rsidRPr="00BE578F">
        <w:rPr>
          <w:rFonts w:ascii="Xunta Sans" w:hAnsi="Xunta Sans"/>
          <w:color w:val="auto"/>
          <w:sz w:val="22"/>
          <w:szCs w:val="22"/>
          <w:lang w:val="gl-ES"/>
        </w:rPr>
        <w:t>Lugo</w:t>
      </w:r>
      <w:r w:rsidRPr="00BE578F">
        <w:rPr>
          <w:rFonts w:ascii="Xunta Sans" w:hAnsi="Xunta Sans"/>
          <w:color w:val="auto"/>
          <w:sz w:val="22"/>
          <w:szCs w:val="22"/>
          <w:lang w:val="gl-ES"/>
        </w:rPr>
        <w:t xml:space="preserve"> con catro (4) efectivos, tres (3) para o Departamento de Recadación e un (1) deles para reforzar as tarefas de notificacións e, polo tanto, dependente do/a delegado/a.</w:t>
      </w:r>
    </w:p>
    <w:p w14:paraId="4AD0BE07" w14:textId="77777777" w:rsidR="00BE102D" w:rsidRDefault="00D122D8" w:rsidP="00D122D8">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 xml:space="preserve">O número de efectivos </w:t>
      </w:r>
      <w:r>
        <w:rPr>
          <w:rFonts w:ascii="Xunta Sans" w:hAnsi="Xunta Sans"/>
          <w:color w:val="auto"/>
          <w:sz w:val="22"/>
          <w:szCs w:val="22"/>
          <w:lang w:val="gl-ES"/>
        </w:rPr>
        <w:t xml:space="preserve">propostos </w:t>
      </w:r>
      <w:r w:rsidRPr="008B211D">
        <w:rPr>
          <w:rFonts w:ascii="Xunta Sans" w:hAnsi="Xunta Sans"/>
          <w:color w:val="auto"/>
          <w:sz w:val="22"/>
          <w:szCs w:val="22"/>
          <w:lang w:val="gl-ES"/>
        </w:rPr>
        <w:t xml:space="preserve">ven determinada </w:t>
      </w:r>
      <w:r w:rsidR="00BE102D">
        <w:rPr>
          <w:rFonts w:ascii="Xunta Sans" w:hAnsi="Xunta Sans"/>
          <w:color w:val="auto"/>
          <w:sz w:val="22"/>
          <w:szCs w:val="22"/>
          <w:lang w:val="gl-ES"/>
        </w:rPr>
        <w:t>por dous aspectos:</w:t>
      </w:r>
    </w:p>
    <w:p w14:paraId="4516ED22" w14:textId="77777777" w:rsidR="00D122D8" w:rsidRDefault="00BE102D" w:rsidP="00D122D8">
      <w:pPr>
        <w:pStyle w:val="Default"/>
        <w:spacing w:before="120" w:after="360" w:line="360" w:lineRule="auto"/>
        <w:jc w:val="both"/>
        <w:rPr>
          <w:rFonts w:ascii="Xunta Sans" w:hAnsi="Xunta Sans"/>
          <w:color w:val="auto"/>
          <w:sz w:val="22"/>
          <w:szCs w:val="22"/>
          <w:lang w:val="gl-ES"/>
        </w:rPr>
      </w:pPr>
      <w:r>
        <w:rPr>
          <w:rFonts w:ascii="Xunta Sans" w:hAnsi="Xunta Sans"/>
          <w:color w:val="auto"/>
          <w:sz w:val="22"/>
          <w:szCs w:val="22"/>
          <w:lang w:val="gl-ES"/>
        </w:rPr>
        <w:t xml:space="preserve">Por un lado, </w:t>
      </w:r>
      <w:r w:rsidR="00D122D8" w:rsidRPr="00B01981">
        <w:rPr>
          <w:rFonts w:ascii="Xunta Sans" w:hAnsi="Xunta Sans"/>
          <w:color w:val="auto"/>
          <w:sz w:val="22"/>
          <w:szCs w:val="22"/>
          <w:lang w:val="gl-ES"/>
        </w:rPr>
        <w:t xml:space="preserve">o volume de débeda cargada e de actuacións realizadas pola Zona de Recadación de </w:t>
      </w:r>
      <w:r w:rsidR="00711F34" w:rsidRPr="00B01981">
        <w:rPr>
          <w:rFonts w:ascii="Xunta Sans" w:hAnsi="Xunta Sans"/>
          <w:color w:val="auto"/>
          <w:sz w:val="22"/>
          <w:szCs w:val="22"/>
          <w:lang w:val="gl-ES"/>
        </w:rPr>
        <w:t>Lugo</w:t>
      </w:r>
      <w:r w:rsidR="00D122D8" w:rsidRPr="00B01981">
        <w:rPr>
          <w:rFonts w:ascii="Xunta Sans" w:hAnsi="Xunta Sans"/>
          <w:color w:val="auto"/>
          <w:sz w:val="22"/>
          <w:szCs w:val="22"/>
          <w:lang w:val="gl-ES"/>
        </w:rPr>
        <w:t>, mantendo o criterio de reparto en función do domicilio fiscal do contribuínte.</w:t>
      </w:r>
      <w:r w:rsidRPr="00B01981">
        <w:rPr>
          <w:rFonts w:ascii="Xunta Sans" w:hAnsi="Xunta Sans"/>
          <w:color w:val="auto"/>
          <w:sz w:val="22"/>
          <w:szCs w:val="22"/>
          <w:lang w:val="gl-ES"/>
        </w:rPr>
        <w:t xml:space="preserve"> </w:t>
      </w:r>
      <w:r w:rsidR="00D122D8" w:rsidRPr="00B01981">
        <w:rPr>
          <w:rFonts w:ascii="Xunta Sans" w:hAnsi="Xunta Sans"/>
          <w:color w:val="auto"/>
          <w:sz w:val="22"/>
          <w:szCs w:val="22"/>
          <w:lang w:val="gl-ES"/>
        </w:rPr>
        <w:t>Así, a media de providencias de constrinximento cargadas nos</w:t>
      </w:r>
      <w:r w:rsidR="00D122D8" w:rsidRPr="008B211D">
        <w:rPr>
          <w:rFonts w:ascii="Xunta Sans" w:hAnsi="Xunta Sans"/>
          <w:color w:val="auto"/>
          <w:sz w:val="22"/>
          <w:szCs w:val="22"/>
          <w:lang w:val="gl-ES"/>
        </w:rPr>
        <w:t xml:space="preserve"> últimos catro anos á Zona de </w:t>
      </w:r>
      <w:r w:rsidR="00FA78BD">
        <w:rPr>
          <w:rFonts w:ascii="Xunta Sans" w:hAnsi="Xunta Sans"/>
          <w:color w:val="auto"/>
          <w:sz w:val="22"/>
          <w:szCs w:val="22"/>
          <w:lang w:val="gl-ES"/>
        </w:rPr>
        <w:t>Lugo</w:t>
      </w:r>
      <w:r w:rsidR="00D122D8" w:rsidRPr="008B211D">
        <w:rPr>
          <w:rFonts w:ascii="Xunta Sans" w:hAnsi="Xunta Sans"/>
          <w:color w:val="auto"/>
          <w:sz w:val="22"/>
          <w:szCs w:val="22"/>
          <w:lang w:val="gl-ES"/>
        </w:rPr>
        <w:t xml:space="preserve"> </w:t>
      </w:r>
      <w:r w:rsidR="00D122D8" w:rsidRPr="00FA78BD">
        <w:rPr>
          <w:rFonts w:ascii="Xunta Sans" w:hAnsi="Xunta Sans"/>
          <w:color w:val="auto"/>
          <w:sz w:val="22"/>
          <w:szCs w:val="22"/>
          <w:lang w:val="gl-ES"/>
        </w:rPr>
        <w:t xml:space="preserve">foi de </w:t>
      </w:r>
      <w:r w:rsidR="00FA78BD" w:rsidRPr="00FA78BD">
        <w:rPr>
          <w:rFonts w:ascii="Xunta Sans" w:hAnsi="Xunta Sans"/>
          <w:color w:val="auto"/>
          <w:sz w:val="22"/>
          <w:szCs w:val="22"/>
          <w:lang w:val="gl-ES"/>
        </w:rPr>
        <w:t>5</w:t>
      </w:r>
      <w:r w:rsidR="00FA78BD">
        <w:rPr>
          <w:rFonts w:ascii="Xunta Sans" w:hAnsi="Xunta Sans"/>
          <w:color w:val="auto"/>
          <w:sz w:val="22"/>
          <w:szCs w:val="22"/>
          <w:lang w:val="gl-ES"/>
        </w:rPr>
        <w:t>.</w:t>
      </w:r>
      <w:r w:rsidR="00FA78BD" w:rsidRPr="00FA78BD">
        <w:rPr>
          <w:rFonts w:ascii="Xunta Sans" w:hAnsi="Xunta Sans"/>
          <w:color w:val="auto"/>
          <w:sz w:val="22"/>
          <w:szCs w:val="22"/>
          <w:lang w:val="gl-ES"/>
        </w:rPr>
        <w:t>344</w:t>
      </w:r>
      <w:r w:rsidR="00D122D8" w:rsidRPr="00BE578F">
        <w:rPr>
          <w:rFonts w:ascii="Xunta Sans" w:hAnsi="Xunta Sans"/>
          <w:color w:val="auto"/>
          <w:sz w:val="22"/>
          <w:szCs w:val="22"/>
          <w:lang w:val="gl-ES"/>
        </w:rPr>
        <w:t>, que xeraron 4.</w:t>
      </w:r>
      <w:r w:rsidR="00BE578F" w:rsidRPr="00BE578F">
        <w:rPr>
          <w:rFonts w:ascii="Xunta Sans" w:hAnsi="Xunta Sans"/>
          <w:color w:val="auto"/>
          <w:sz w:val="22"/>
          <w:szCs w:val="22"/>
          <w:lang w:val="gl-ES"/>
        </w:rPr>
        <w:t>434</w:t>
      </w:r>
      <w:r w:rsidR="00D122D8" w:rsidRPr="00BE578F">
        <w:rPr>
          <w:rFonts w:ascii="Xunta Sans" w:hAnsi="Xunta Sans"/>
          <w:color w:val="auto"/>
          <w:sz w:val="22"/>
          <w:szCs w:val="22"/>
          <w:lang w:val="gl-ES"/>
        </w:rPr>
        <w:t xml:space="preserve"> dilixencias de embargo e </w:t>
      </w:r>
      <w:r w:rsidR="00FA78BD">
        <w:rPr>
          <w:rFonts w:ascii="Xunta Sans" w:hAnsi="Xunta Sans"/>
          <w:color w:val="auto"/>
          <w:sz w:val="22"/>
          <w:szCs w:val="22"/>
          <w:lang w:val="gl-ES"/>
        </w:rPr>
        <w:t>7.240</w:t>
      </w:r>
      <w:r w:rsidR="00D122D8" w:rsidRPr="008B211D">
        <w:rPr>
          <w:rFonts w:ascii="Xunta Sans" w:hAnsi="Xunta Sans"/>
          <w:color w:val="auto"/>
          <w:sz w:val="22"/>
          <w:szCs w:val="22"/>
          <w:lang w:val="gl-ES"/>
        </w:rPr>
        <w:t xml:space="preserve"> notificacións. </w:t>
      </w:r>
      <w:r>
        <w:rPr>
          <w:rFonts w:ascii="Xunta Sans" w:hAnsi="Xunta Sans"/>
          <w:color w:val="auto"/>
          <w:sz w:val="22"/>
          <w:szCs w:val="22"/>
          <w:lang w:val="gl-ES"/>
        </w:rPr>
        <w:t xml:space="preserve">Razón pola que se considera imprescindible contar para a tramitación da recadación executiva con 1 </w:t>
      </w:r>
      <w:r w:rsidR="00B01981">
        <w:rPr>
          <w:rFonts w:ascii="Xunta Sans" w:hAnsi="Xunta Sans"/>
          <w:color w:val="auto"/>
          <w:sz w:val="22"/>
          <w:szCs w:val="22"/>
          <w:lang w:val="gl-ES"/>
        </w:rPr>
        <w:t xml:space="preserve">Xefatura </w:t>
      </w:r>
      <w:r>
        <w:rPr>
          <w:rFonts w:ascii="Xunta Sans" w:hAnsi="Xunta Sans"/>
          <w:color w:val="auto"/>
          <w:sz w:val="22"/>
          <w:szCs w:val="22"/>
          <w:lang w:val="gl-ES"/>
        </w:rPr>
        <w:t>de Equipo e 2 xefaturas de Negociado.</w:t>
      </w:r>
    </w:p>
    <w:p w14:paraId="1B93FBFC" w14:textId="6198E205" w:rsidR="00BE102D" w:rsidRDefault="00BE102D" w:rsidP="00D122D8">
      <w:pPr>
        <w:pStyle w:val="Default"/>
        <w:spacing w:before="120" w:after="360" w:line="360" w:lineRule="auto"/>
        <w:jc w:val="both"/>
        <w:rPr>
          <w:rFonts w:ascii="Xunta Sans" w:hAnsi="Xunta Sans"/>
          <w:color w:val="auto"/>
          <w:sz w:val="22"/>
          <w:szCs w:val="22"/>
          <w:lang w:val="gl-ES"/>
        </w:rPr>
      </w:pPr>
      <w:r>
        <w:rPr>
          <w:rFonts w:ascii="Xunta Sans" w:hAnsi="Xunta Sans"/>
          <w:color w:val="auto"/>
          <w:sz w:val="22"/>
          <w:szCs w:val="22"/>
          <w:lang w:val="gl-ES"/>
        </w:rPr>
        <w:t>Por ou</w:t>
      </w:r>
      <w:r w:rsidR="00D71F23">
        <w:rPr>
          <w:rFonts w:ascii="Xunta Sans" w:hAnsi="Xunta Sans"/>
          <w:color w:val="auto"/>
          <w:sz w:val="22"/>
          <w:szCs w:val="22"/>
          <w:lang w:val="gl-ES"/>
        </w:rPr>
        <w:t>tro lado, proponse a creación dunha</w:t>
      </w:r>
      <w:r w:rsidR="00B01981">
        <w:rPr>
          <w:rFonts w:ascii="Xunta Sans" w:hAnsi="Xunta Sans"/>
          <w:color w:val="auto"/>
          <w:sz w:val="22"/>
          <w:szCs w:val="22"/>
          <w:lang w:val="gl-ES"/>
        </w:rPr>
        <w:t xml:space="preserve"> Xefatura de Equipo</w:t>
      </w:r>
      <w:r w:rsidR="00CC6F1A">
        <w:rPr>
          <w:rFonts w:ascii="Xunta Sans" w:hAnsi="Xunta Sans"/>
          <w:color w:val="auto"/>
          <w:sz w:val="22"/>
          <w:szCs w:val="22"/>
          <w:lang w:val="gl-ES"/>
        </w:rPr>
        <w:t xml:space="preserve"> </w:t>
      </w:r>
      <w:r w:rsidR="00923EA0">
        <w:rPr>
          <w:rFonts w:ascii="Xunta Sans" w:hAnsi="Xunta Sans"/>
          <w:color w:val="auto"/>
          <w:sz w:val="22"/>
          <w:szCs w:val="22"/>
          <w:lang w:val="gl-ES"/>
        </w:rPr>
        <w:t>má</w:t>
      </w:r>
      <w:r w:rsidR="00D71F23">
        <w:rPr>
          <w:rFonts w:ascii="Xunta Sans" w:hAnsi="Xunta Sans"/>
          <w:color w:val="auto"/>
          <w:sz w:val="22"/>
          <w:szCs w:val="22"/>
          <w:lang w:val="gl-ES"/>
        </w:rPr>
        <w:t>is</w:t>
      </w:r>
      <w:r w:rsidR="00CC6F1A">
        <w:rPr>
          <w:rFonts w:ascii="Xunta Sans" w:hAnsi="Xunta Sans"/>
          <w:color w:val="auto"/>
          <w:sz w:val="22"/>
          <w:szCs w:val="22"/>
          <w:lang w:val="gl-ES"/>
        </w:rPr>
        <w:t>. Is</w:t>
      </w:r>
      <w:r w:rsidR="00B01981">
        <w:rPr>
          <w:rFonts w:ascii="Xunta Sans" w:hAnsi="Xunta Sans"/>
          <w:color w:val="auto"/>
          <w:sz w:val="22"/>
          <w:szCs w:val="22"/>
          <w:lang w:val="gl-ES"/>
        </w:rPr>
        <w:t xml:space="preserve">to </w:t>
      </w:r>
      <w:r w:rsidR="00CC6F1A">
        <w:rPr>
          <w:rFonts w:ascii="Xunta Sans" w:hAnsi="Xunta Sans"/>
          <w:color w:val="auto"/>
          <w:sz w:val="22"/>
          <w:szCs w:val="22"/>
          <w:lang w:val="gl-ES"/>
        </w:rPr>
        <w:t>débese a</w:t>
      </w:r>
      <w:r>
        <w:rPr>
          <w:rFonts w:ascii="Xunta Sans" w:hAnsi="Xunta Sans"/>
          <w:color w:val="auto"/>
          <w:sz w:val="22"/>
          <w:szCs w:val="22"/>
          <w:lang w:val="gl-ES"/>
        </w:rPr>
        <w:t xml:space="preserve"> que</w:t>
      </w:r>
      <w:r w:rsidR="00D71F23">
        <w:rPr>
          <w:rFonts w:ascii="Xunta Sans" w:hAnsi="Xunta Sans"/>
          <w:color w:val="auto"/>
          <w:sz w:val="22"/>
          <w:szCs w:val="22"/>
          <w:lang w:val="gl-ES"/>
        </w:rPr>
        <w:t>,</w:t>
      </w:r>
      <w:r>
        <w:rPr>
          <w:rFonts w:ascii="Xunta Sans" w:hAnsi="Xunta Sans"/>
          <w:color w:val="auto"/>
          <w:sz w:val="22"/>
          <w:szCs w:val="22"/>
          <w:lang w:val="gl-ES"/>
        </w:rPr>
        <w:t xml:space="preserve"> </w:t>
      </w:r>
      <w:r w:rsidR="00B01981">
        <w:rPr>
          <w:rFonts w:ascii="Xunta Sans" w:hAnsi="Xunta Sans"/>
          <w:color w:val="auto"/>
          <w:sz w:val="22"/>
          <w:szCs w:val="22"/>
          <w:lang w:val="gl-ES"/>
        </w:rPr>
        <w:t xml:space="preserve">se ben </w:t>
      </w:r>
      <w:r>
        <w:rPr>
          <w:rFonts w:ascii="Xunta Sans" w:hAnsi="Xunta Sans"/>
          <w:color w:val="auto"/>
          <w:sz w:val="22"/>
          <w:szCs w:val="22"/>
          <w:lang w:val="gl-ES"/>
        </w:rPr>
        <w:t xml:space="preserve">no momento de creación da Atriga non se </w:t>
      </w:r>
      <w:r w:rsidR="00B01981">
        <w:rPr>
          <w:rFonts w:ascii="Xunta Sans" w:hAnsi="Xunta Sans"/>
          <w:color w:val="auto"/>
          <w:sz w:val="22"/>
          <w:szCs w:val="22"/>
          <w:lang w:val="gl-ES"/>
        </w:rPr>
        <w:t xml:space="preserve">considerou necesario dotar </w:t>
      </w:r>
      <w:r w:rsidR="007E04D9">
        <w:rPr>
          <w:rFonts w:ascii="Xunta Sans" w:hAnsi="Xunta Sans"/>
          <w:color w:val="auto"/>
          <w:sz w:val="22"/>
          <w:szCs w:val="22"/>
          <w:lang w:val="gl-ES"/>
        </w:rPr>
        <w:t>o Departamento de Recadación</w:t>
      </w:r>
      <w:r w:rsidR="00B01981">
        <w:rPr>
          <w:rFonts w:ascii="Xunta Sans" w:hAnsi="Xunta Sans"/>
          <w:color w:val="auto"/>
          <w:sz w:val="22"/>
          <w:szCs w:val="22"/>
          <w:lang w:val="gl-ES"/>
        </w:rPr>
        <w:t xml:space="preserve"> con este posto, ao contrario do que se realizou noutras delegacións, a </w:t>
      </w:r>
      <w:r w:rsidR="003D61E9" w:rsidRPr="00110BD2">
        <w:rPr>
          <w:rFonts w:ascii="Xunta Sans" w:hAnsi="Xunta Sans"/>
          <w:color w:val="auto"/>
          <w:sz w:val="22"/>
          <w:szCs w:val="22"/>
          <w:lang w:val="gl-ES"/>
        </w:rPr>
        <w:t xml:space="preserve">bagaxe laboral e </w:t>
      </w:r>
      <w:r w:rsidR="00B01981" w:rsidRPr="00110BD2">
        <w:rPr>
          <w:rFonts w:ascii="Xunta Sans" w:hAnsi="Xunta Sans"/>
          <w:color w:val="auto"/>
          <w:sz w:val="22"/>
          <w:szCs w:val="22"/>
          <w:lang w:val="gl-ES"/>
        </w:rPr>
        <w:t>carga de traballo</w:t>
      </w:r>
      <w:r w:rsidR="007E04D9" w:rsidRPr="00110BD2">
        <w:rPr>
          <w:rFonts w:ascii="Xunta Sans" w:hAnsi="Xunta Sans"/>
          <w:color w:val="auto"/>
          <w:sz w:val="22"/>
          <w:szCs w:val="22"/>
          <w:lang w:val="gl-ES"/>
        </w:rPr>
        <w:t xml:space="preserve"> </w:t>
      </w:r>
      <w:r w:rsidR="00CC6F1A">
        <w:rPr>
          <w:rFonts w:ascii="Xunta Sans" w:hAnsi="Xunta Sans"/>
          <w:color w:val="auto"/>
          <w:sz w:val="22"/>
          <w:szCs w:val="22"/>
          <w:lang w:val="gl-ES"/>
        </w:rPr>
        <w:t>puxo de manifesto a necesid</w:t>
      </w:r>
      <w:r>
        <w:rPr>
          <w:rFonts w:ascii="Xunta Sans" w:hAnsi="Xunta Sans"/>
          <w:color w:val="auto"/>
          <w:sz w:val="22"/>
          <w:szCs w:val="22"/>
          <w:lang w:val="gl-ES"/>
        </w:rPr>
        <w:t xml:space="preserve">ade de contar con </w:t>
      </w:r>
      <w:r w:rsidR="007E04D9">
        <w:rPr>
          <w:rFonts w:ascii="Xunta Sans" w:hAnsi="Xunta Sans"/>
          <w:color w:val="auto"/>
          <w:sz w:val="22"/>
          <w:szCs w:val="22"/>
          <w:lang w:val="gl-ES"/>
        </w:rPr>
        <w:t xml:space="preserve">máis </w:t>
      </w:r>
      <w:r>
        <w:rPr>
          <w:rFonts w:ascii="Xunta Sans" w:hAnsi="Xunta Sans"/>
          <w:color w:val="auto"/>
          <w:sz w:val="22"/>
          <w:szCs w:val="22"/>
          <w:lang w:val="gl-ES"/>
        </w:rPr>
        <w:t xml:space="preserve">persoal técnico en Recadación ao marxe </w:t>
      </w:r>
      <w:r w:rsidR="007E04D9">
        <w:rPr>
          <w:rFonts w:ascii="Xunta Sans" w:hAnsi="Xunta Sans"/>
          <w:color w:val="auto"/>
          <w:sz w:val="22"/>
          <w:szCs w:val="22"/>
          <w:lang w:val="gl-ES"/>
        </w:rPr>
        <w:t>da</w:t>
      </w:r>
      <w:r>
        <w:rPr>
          <w:rFonts w:ascii="Xunta Sans" w:hAnsi="Xunta Sans"/>
          <w:color w:val="auto"/>
          <w:sz w:val="22"/>
          <w:szCs w:val="22"/>
          <w:lang w:val="gl-ES"/>
        </w:rPr>
        <w:t xml:space="preserve"> </w:t>
      </w:r>
      <w:r w:rsidR="007E04D9">
        <w:rPr>
          <w:rFonts w:ascii="Xunta Sans" w:hAnsi="Xunta Sans"/>
          <w:color w:val="auto"/>
          <w:sz w:val="22"/>
          <w:szCs w:val="22"/>
          <w:lang w:val="gl-ES"/>
        </w:rPr>
        <w:t xml:space="preserve">Xefatura </w:t>
      </w:r>
      <w:r>
        <w:rPr>
          <w:rFonts w:ascii="Xunta Sans" w:hAnsi="Xunta Sans"/>
          <w:color w:val="auto"/>
          <w:sz w:val="22"/>
          <w:szCs w:val="22"/>
          <w:lang w:val="gl-ES"/>
        </w:rPr>
        <w:t xml:space="preserve">do </w:t>
      </w:r>
      <w:r w:rsidR="00AD25C2">
        <w:rPr>
          <w:rFonts w:ascii="Xunta Sans" w:hAnsi="Xunta Sans"/>
          <w:color w:val="auto"/>
          <w:sz w:val="22"/>
          <w:szCs w:val="22"/>
          <w:lang w:val="gl-ES"/>
        </w:rPr>
        <w:t>Departamento</w:t>
      </w:r>
      <w:r>
        <w:rPr>
          <w:rFonts w:ascii="Xunta Sans" w:hAnsi="Xunta Sans"/>
          <w:color w:val="auto"/>
          <w:sz w:val="22"/>
          <w:szCs w:val="22"/>
          <w:lang w:val="gl-ES"/>
        </w:rPr>
        <w:t xml:space="preserve">, que se considera insuficiente por razón das tarefas que lle son propias, </w:t>
      </w:r>
      <w:r w:rsidR="00CC6F1A">
        <w:rPr>
          <w:rFonts w:ascii="Xunta Sans" w:hAnsi="Xunta Sans"/>
          <w:color w:val="auto"/>
          <w:sz w:val="22"/>
          <w:szCs w:val="22"/>
          <w:lang w:val="gl-ES"/>
        </w:rPr>
        <w:t xml:space="preserve">motivo polo cal </w:t>
      </w:r>
      <w:r>
        <w:rPr>
          <w:rFonts w:ascii="Xunta Sans" w:hAnsi="Xunta Sans"/>
          <w:color w:val="auto"/>
          <w:sz w:val="22"/>
          <w:szCs w:val="22"/>
          <w:lang w:val="gl-ES"/>
        </w:rPr>
        <w:t xml:space="preserve">foi imprescindible </w:t>
      </w:r>
      <w:r w:rsidR="003D61E9">
        <w:rPr>
          <w:rFonts w:ascii="Xunta Sans" w:hAnsi="Xunta Sans"/>
          <w:color w:val="auto"/>
          <w:sz w:val="22"/>
          <w:szCs w:val="22"/>
          <w:lang w:val="gl-ES"/>
        </w:rPr>
        <w:t xml:space="preserve">o apoio a este departamento con persoal técnico </w:t>
      </w:r>
      <w:r>
        <w:rPr>
          <w:rFonts w:ascii="Xunta Sans" w:hAnsi="Xunta Sans"/>
          <w:color w:val="auto"/>
          <w:sz w:val="22"/>
          <w:szCs w:val="22"/>
          <w:lang w:val="gl-ES"/>
        </w:rPr>
        <w:t>con depend</w:t>
      </w:r>
      <w:r w:rsidR="003D61E9">
        <w:rPr>
          <w:rFonts w:ascii="Xunta Sans" w:hAnsi="Xunta Sans"/>
          <w:color w:val="auto"/>
          <w:sz w:val="22"/>
          <w:szCs w:val="22"/>
          <w:lang w:val="gl-ES"/>
        </w:rPr>
        <w:t>encia funcional do Delegado/a</w:t>
      </w:r>
      <w:r w:rsidR="007E04D9">
        <w:rPr>
          <w:rFonts w:ascii="Xunta Sans" w:hAnsi="Xunta Sans"/>
          <w:color w:val="auto"/>
          <w:sz w:val="22"/>
          <w:szCs w:val="22"/>
          <w:lang w:val="gl-ES"/>
        </w:rPr>
        <w:t xml:space="preserve">, feito que resulta </w:t>
      </w:r>
      <w:r w:rsidR="003D61E9">
        <w:rPr>
          <w:rFonts w:ascii="Xunta Sans" w:hAnsi="Xunta Sans"/>
          <w:color w:val="auto"/>
          <w:sz w:val="22"/>
          <w:szCs w:val="22"/>
          <w:lang w:val="gl-ES"/>
        </w:rPr>
        <w:t>imposible</w:t>
      </w:r>
      <w:r w:rsidR="007E04D9">
        <w:rPr>
          <w:rFonts w:ascii="Xunta Sans" w:hAnsi="Xunta Sans"/>
          <w:color w:val="auto"/>
          <w:sz w:val="22"/>
          <w:szCs w:val="22"/>
          <w:lang w:val="gl-ES"/>
        </w:rPr>
        <w:t xml:space="preserve"> de soster </w:t>
      </w:r>
      <w:r w:rsidR="0055556E">
        <w:rPr>
          <w:rFonts w:ascii="Xunta Sans" w:hAnsi="Xunta Sans"/>
          <w:color w:val="auto"/>
          <w:sz w:val="22"/>
          <w:szCs w:val="22"/>
          <w:lang w:val="gl-ES"/>
        </w:rPr>
        <w:t>permanentemente</w:t>
      </w:r>
      <w:r w:rsidR="00CC6F1A">
        <w:rPr>
          <w:rFonts w:ascii="Xunta Sans" w:hAnsi="Xunta Sans"/>
          <w:color w:val="auto"/>
          <w:sz w:val="22"/>
          <w:szCs w:val="22"/>
          <w:lang w:val="gl-ES"/>
        </w:rPr>
        <w:t xml:space="preserve"> en tanto que provoca a imposibilidade de despacho de outro tipo de materias</w:t>
      </w:r>
      <w:r w:rsidR="007E04D9">
        <w:rPr>
          <w:rFonts w:ascii="Xunta Sans" w:hAnsi="Xunta Sans"/>
          <w:color w:val="auto"/>
          <w:sz w:val="22"/>
          <w:szCs w:val="22"/>
          <w:lang w:val="gl-ES"/>
        </w:rPr>
        <w:t>.</w:t>
      </w:r>
      <w:r>
        <w:rPr>
          <w:rFonts w:ascii="Xunta Sans" w:hAnsi="Xunta Sans"/>
          <w:color w:val="auto"/>
          <w:sz w:val="22"/>
          <w:szCs w:val="22"/>
          <w:lang w:val="gl-ES"/>
        </w:rPr>
        <w:t xml:space="preserve">  Polo tanto, cómpre configurar esta unidade correctamente co fin de evitar demoras na xestión e, por conseguinte, prestar un servizo óptimo á cidadanía.</w:t>
      </w:r>
    </w:p>
    <w:p w14:paraId="1736A2BB" w14:textId="77777777" w:rsidR="00BE578F" w:rsidRPr="00FE2DAA" w:rsidRDefault="00BE578F" w:rsidP="00BE578F">
      <w:pPr>
        <w:pStyle w:val="Default"/>
        <w:spacing w:before="120" w:after="360" w:line="360" w:lineRule="auto"/>
        <w:jc w:val="both"/>
        <w:rPr>
          <w:rFonts w:ascii="Xunta Sans" w:hAnsi="Xunta Sans"/>
          <w:color w:val="auto"/>
          <w:sz w:val="22"/>
          <w:szCs w:val="22"/>
          <w:lang w:val="gl-ES"/>
        </w:rPr>
      </w:pPr>
      <w:r w:rsidRPr="00FE2DAA">
        <w:rPr>
          <w:rFonts w:ascii="Xunta Sans" w:hAnsi="Xunta Sans"/>
          <w:color w:val="auto"/>
          <w:sz w:val="22"/>
          <w:szCs w:val="22"/>
          <w:lang w:val="gl-ES"/>
        </w:rPr>
        <w:t xml:space="preserve">Hai que ter en conta que, segundo o número de debedores existentes,  noutras unidades de tamaño similar </w:t>
      </w:r>
      <w:r w:rsidR="00AD25C2" w:rsidRPr="00FE2DAA">
        <w:rPr>
          <w:rFonts w:ascii="Xunta Sans" w:hAnsi="Xunta Sans"/>
          <w:color w:val="auto"/>
          <w:sz w:val="22"/>
          <w:szCs w:val="22"/>
          <w:lang w:val="gl-ES"/>
        </w:rPr>
        <w:t xml:space="preserve">o número de entradas de </w:t>
      </w:r>
      <w:r w:rsidRPr="00FE2DAA">
        <w:rPr>
          <w:rFonts w:ascii="Xunta Sans" w:hAnsi="Xunta Sans"/>
          <w:color w:val="auto"/>
          <w:sz w:val="22"/>
          <w:szCs w:val="22"/>
          <w:lang w:val="gl-ES"/>
        </w:rPr>
        <w:t>solicitudes</w:t>
      </w:r>
      <w:r w:rsidR="00AD25C2" w:rsidRPr="00FE2DAA">
        <w:rPr>
          <w:rFonts w:ascii="Xunta Sans" w:hAnsi="Xunta Sans"/>
          <w:color w:val="auto"/>
          <w:sz w:val="22"/>
          <w:szCs w:val="22"/>
          <w:lang w:val="gl-ES"/>
        </w:rPr>
        <w:t xml:space="preserve"> de fraccionamentos e recursos </w:t>
      </w:r>
      <w:r w:rsidR="00CC6F1A" w:rsidRPr="00FE2DAA">
        <w:rPr>
          <w:rFonts w:ascii="Xunta Sans" w:hAnsi="Xunta Sans"/>
          <w:color w:val="auto"/>
          <w:sz w:val="22"/>
          <w:szCs w:val="22"/>
          <w:lang w:val="gl-ES"/>
        </w:rPr>
        <w:t xml:space="preserve">que tiveron lugar durante as anualidade 2019 a 2021 </w:t>
      </w:r>
      <w:r w:rsidRPr="00FE2DAA">
        <w:rPr>
          <w:rFonts w:ascii="Xunta Sans" w:hAnsi="Xunta Sans"/>
          <w:color w:val="auto"/>
          <w:sz w:val="22"/>
          <w:szCs w:val="22"/>
          <w:lang w:val="gl-ES"/>
        </w:rPr>
        <w:t>na Delegación de Lugo foi de 526 fraccionamentos e 85 recursos, cando en Ourense foi de 387 e 56, en Pontevedra de 696 e 98, e en Vigo de 697 e 77 respectivamente.</w:t>
      </w:r>
    </w:p>
    <w:p w14:paraId="260D8B8B" w14:textId="2E23AA40" w:rsidR="00A63E9A" w:rsidRPr="008B211D" w:rsidRDefault="00D122D8" w:rsidP="00D122D8">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Po</w:t>
      </w:r>
      <w:r>
        <w:rPr>
          <w:rFonts w:ascii="Xunta Sans" w:hAnsi="Xunta Sans"/>
          <w:color w:val="auto"/>
          <w:sz w:val="22"/>
          <w:szCs w:val="22"/>
          <w:lang w:val="gl-ES"/>
        </w:rPr>
        <w:t>lo exposto</w:t>
      </w:r>
      <w:r w:rsidR="00F55C99">
        <w:rPr>
          <w:rFonts w:ascii="Xunta Sans" w:hAnsi="Xunta Sans"/>
          <w:color w:val="auto"/>
          <w:sz w:val="22"/>
          <w:szCs w:val="22"/>
          <w:lang w:val="gl-ES"/>
        </w:rPr>
        <w:t>, proponse a creación d</w:t>
      </w:r>
      <w:r w:rsidR="00614E56">
        <w:rPr>
          <w:rFonts w:ascii="Xunta Sans" w:hAnsi="Xunta Sans"/>
          <w:color w:val="auto"/>
          <w:sz w:val="22"/>
          <w:szCs w:val="22"/>
          <w:lang w:val="gl-ES"/>
        </w:rPr>
        <w:t>e dúas</w:t>
      </w:r>
      <w:r w:rsidRPr="008B211D">
        <w:rPr>
          <w:rFonts w:ascii="Xunta Sans" w:hAnsi="Xunta Sans"/>
          <w:color w:val="auto"/>
          <w:sz w:val="22"/>
          <w:szCs w:val="22"/>
          <w:lang w:val="gl-ES"/>
        </w:rPr>
        <w:t xml:space="preserve"> </w:t>
      </w:r>
      <w:r>
        <w:rPr>
          <w:rFonts w:ascii="Xunta Sans" w:hAnsi="Xunta Sans"/>
          <w:color w:val="auto"/>
          <w:sz w:val="22"/>
          <w:szCs w:val="22"/>
          <w:lang w:val="gl-ES"/>
        </w:rPr>
        <w:t>(</w:t>
      </w:r>
      <w:r w:rsidR="00711F34">
        <w:rPr>
          <w:rFonts w:ascii="Xunta Sans" w:hAnsi="Xunta Sans"/>
          <w:color w:val="auto"/>
          <w:sz w:val="22"/>
          <w:szCs w:val="22"/>
          <w:lang w:val="gl-ES"/>
        </w:rPr>
        <w:t>2</w:t>
      </w:r>
      <w:r>
        <w:rPr>
          <w:rFonts w:ascii="Xunta Sans" w:hAnsi="Xunta Sans"/>
          <w:color w:val="auto"/>
          <w:sz w:val="22"/>
          <w:szCs w:val="22"/>
          <w:lang w:val="gl-ES"/>
        </w:rPr>
        <w:t xml:space="preserve">) </w:t>
      </w:r>
      <w:r w:rsidR="00711F34" w:rsidRPr="008B211D">
        <w:rPr>
          <w:rFonts w:ascii="Xunta Sans" w:hAnsi="Xunta Sans"/>
          <w:color w:val="auto"/>
          <w:sz w:val="22"/>
          <w:szCs w:val="22"/>
          <w:lang w:val="gl-ES"/>
        </w:rPr>
        <w:t>xefatura</w:t>
      </w:r>
      <w:r w:rsidR="00711F34">
        <w:rPr>
          <w:rFonts w:ascii="Xunta Sans" w:hAnsi="Xunta Sans"/>
          <w:color w:val="auto"/>
          <w:sz w:val="22"/>
          <w:szCs w:val="22"/>
          <w:lang w:val="gl-ES"/>
        </w:rPr>
        <w:t>s</w:t>
      </w:r>
      <w:r w:rsidR="00711F34" w:rsidRPr="008B211D">
        <w:rPr>
          <w:rFonts w:ascii="Xunta Sans" w:hAnsi="Xunta Sans"/>
          <w:color w:val="auto"/>
          <w:sz w:val="22"/>
          <w:szCs w:val="22"/>
          <w:lang w:val="gl-ES"/>
        </w:rPr>
        <w:t xml:space="preserve"> </w:t>
      </w:r>
      <w:r w:rsidRPr="008B211D">
        <w:rPr>
          <w:rFonts w:ascii="Xunta Sans" w:hAnsi="Xunta Sans"/>
          <w:color w:val="auto"/>
          <w:sz w:val="22"/>
          <w:szCs w:val="22"/>
          <w:lang w:val="gl-ES"/>
        </w:rPr>
        <w:t xml:space="preserve">de Equipo, de adscrición a persoal funcionario das escalas de finanzas, e </w:t>
      </w:r>
      <w:r w:rsidR="00982D9A">
        <w:rPr>
          <w:rFonts w:ascii="Xunta Sans" w:hAnsi="Xunta Sans"/>
          <w:color w:val="auto"/>
          <w:sz w:val="22"/>
          <w:szCs w:val="22"/>
          <w:lang w:val="gl-ES"/>
        </w:rPr>
        <w:t>dúas</w:t>
      </w:r>
      <w:r>
        <w:rPr>
          <w:rFonts w:ascii="Xunta Sans" w:hAnsi="Xunta Sans"/>
          <w:color w:val="auto"/>
          <w:sz w:val="22"/>
          <w:szCs w:val="22"/>
          <w:lang w:val="gl-ES"/>
        </w:rPr>
        <w:t xml:space="preserve"> (</w:t>
      </w:r>
      <w:r w:rsidR="00982D9A">
        <w:rPr>
          <w:rFonts w:ascii="Xunta Sans" w:hAnsi="Xunta Sans"/>
          <w:color w:val="auto"/>
          <w:sz w:val="22"/>
          <w:szCs w:val="22"/>
          <w:lang w:val="gl-ES"/>
        </w:rPr>
        <w:t>2</w:t>
      </w:r>
      <w:r>
        <w:rPr>
          <w:rFonts w:ascii="Xunta Sans" w:hAnsi="Xunta Sans"/>
          <w:color w:val="auto"/>
          <w:sz w:val="22"/>
          <w:szCs w:val="22"/>
          <w:lang w:val="gl-ES"/>
        </w:rPr>
        <w:t>)</w:t>
      </w:r>
      <w:r w:rsidRPr="008B211D">
        <w:rPr>
          <w:rFonts w:ascii="Xunta Sans" w:hAnsi="Xunta Sans"/>
          <w:color w:val="auto"/>
          <w:sz w:val="22"/>
          <w:szCs w:val="22"/>
          <w:lang w:val="gl-ES"/>
        </w:rPr>
        <w:t xml:space="preserve"> xefaturas de Negociado, de corpos xerais da Administración Xeral da Comunidade Autónoma</w:t>
      </w:r>
      <w:r w:rsidR="00110BD2">
        <w:rPr>
          <w:rFonts w:ascii="Xunta Sans" w:hAnsi="Xunta Sans"/>
          <w:color w:val="auto"/>
          <w:sz w:val="22"/>
          <w:szCs w:val="22"/>
          <w:lang w:val="gl-ES"/>
        </w:rPr>
        <w:t xml:space="preserve"> e</w:t>
      </w:r>
      <w:r w:rsidRPr="008B211D">
        <w:rPr>
          <w:rFonts w:ascii="Xunta Sans" w:hAnsi="Xunta Sans"/>
          <w:color w:val="auto"/>
          <w:sz w:val="22"/>
          <w:szCs w:val="22"/>
          <w:lang w:val="gl-ES"/>
        </w:rPr>
        <w:t xml:space="preserve"> encadrados na área funcional tributaria, tal e como se describen a continuación</w:t>
      </w:r>
      <w:r w:rsidR="00A63E9A" w:rsidRPr="008B211D">
        <w:rPr>
          <w:rFonts w:ascii="Xunta Sans" w:hAnsi="Xunta Sans"/>
          <w:color w:val="auto"/>
          <w:sz w:val="22"/>
          <w:szCs w:val="22"/>
          <w:lang w:val="gl-ES"/>
        </w:rPr>
        <w:t>:</w:t>
      </w:r>
    </w:p>
    <w:tbl>
      <w:tblPr>
        <w:tblpPr w:leftFromText="141" w:rightFromText="141" w:vertAnchor="text" w:horzAnchor="margin" w:tblpXSpec="center" w:tblpY="42"/>
        <w:tblW w:w="9918" w:type="dxa"/>
        <w:tblLayout w:type="fixed"/>
        <w:tblCellMar>
          <w:left w:w="70" w:type="dxa"/>
          <w:right w:w="70" w:type="dxa"/>
        </w:tblCellMar>
        <w:tblLook w:val="04A0" w:firstRow="1" w:lastRow="0" w:firstColumn="1" w:lastColumn="0" w:noHBand="0" w:noVBand="1"/>
      </w:tblPr>
      <w:tblGrid>
        <w:gridCol w:w="2263"/>
        <w:gridCol w:w="1985"/>
        <w:gridCol w:w="850"/>
        <w:gridCol w:w="567"/>
        <w:gridCol w:w="567"/>
        <w:gridCol w:w="709"/>
        <w:gridCol w:w="851"/>
        <w:gridCol w:w="1134"/>
        <w:gridCol w:w="992"/>
      </w:tblGrid>
      <w:tr w:rsidR="00A63E9A" w:rsidRPr="008B211D" w14:paraId="09C760CD" w14:textId="77777777" w:rsidTr="00DA631C">
        <w:trPr>
          <w:trHeight w:val="495"/>
        </w:trPr>
        <w:tc>
          <w:tcPr>
            <w:tcW w:w="9918" w:type="dxa"/>
            <w:gridSpan w:val="9"/>
            <w:tcBorders>
              <w:top w:val="single" w:sz="4" w:space="0" w:color="4F81BD"/>
              <w:left w:val="single" w:sz="4" w:space="0" w:color="4F81BD"/>
              <w:bottom w:val="single" w:sz="8" w:space="0" w:color="4F81BD"/>
              <w:right w:val="single" w:sz="4" w:space="0" w:color="4F81BD"/>
            </w:tcBorders>
            <w:shd w:val="clear" w:color="auto" w:fill="auto"/>
            <w:vAlign w:val="center"/>
          </w:tcPr>
          <w:p w14:paraId="70AF2265" w14:textId="77777777" w:rsidR="00A63E9A" w:rsidRPr="008B211D" w:rsidRDefault="00A63E9A" w:rsidP="00BE102D">
            <w:pPr>
              <w:spacing w:after="360"/>
              <w:jc w:val="both"/>
              <w:rPr>
                <w:rFonts w:cs="Arial"/>
                <w:b/>
                <w:bCs/>
                <w:sz w:val="16"/>
                <w:szCs w:val="16"/>
                <w:lang w:val="gl-ES"/>
              </w:rPr>
            </w:pPr>
            <w:r w:rsidRPr="008B211D">
              <w:rPr>
                <w:rFonts w:cs="Arial"/>
                <w:b/>
                <w:bCs/>
                <w:sz w:val="16"/>
                <w:szCs w:val="16"/>
                <w:lang w:val="gl-ES"/>
              </w:rPr>
              <w:t xml:space="preserve">CENTRO DE DESTINO: DELEGACIÓN DE </w:t>
            </w:r>
            <w:r w:rsidR="00BE102D">
              <w:rPr>
                <w:rFonts w:cs="Arial"/>
                <w:b/>
                <w:bCs/>
                <w:sz w:val="16"/>
                <w:szCs w:val="16"/>
                <w:lang w:val="gl-ES"/>
              </w:rPr>
              <w:t>LUGO</w:t>
            </w:r>
          </w:p>
        </w:tc>
      </w:tr>
      <w:tr w:rsidR="00A63E9A" w:rsidRPr="008B211D" w14:paraId="29C38276" w14:textId="77777777" w:rsidTr="00DA631C">
        <w:trPr>
          <w:trHeight w:val="495"/>
        </w:trPr>
        <w:tc>
          <w:tcPr>
            <w:tcW w:w="2263" w:type="dxa"/>
            <w:tcBorders>
              <w:top w:val="single" w:sz="4" w:space="0" w:color="4F81BD"/>
              <w:left w:val="single" w:sz="4" w:space="0" w:color="4F81BD"/>
              <w:bottom w:val="single" w:sz="8" w:space="0" w:color="4F81BD"/>
              <w:right w:val="single" w:sz="4" w:space="0" w:color="4F81BD"/>
            </w:tcBorders>
            <w:shd w:val="clear" w:color="auto" w:fill="auto"/>
            <w:vAlign w:val="center"/>
            <w:hideMark/>
          </w:tcPr>
          <w:p w14:paraId="40D93F5C" w14:textId="77777777" w:rsidR="00A63E9A" w:rsidRPr="008B211D" w:rsidRDefault="00A63E9A" w:rsidP="00DA631C">
            <w:pPr>
              <w:spacing w:after="360"/>
              <w:jc w:val="both"/>
              <w:rPr>
                <w:rFonts w:cs="Arial"/>
                <w:b/>
                <w:bCs/>
                <w:sz w:val="16"/>
                <w:szCs w:val="16"/>
                <w:lang w:val="gl-ES"/>
              </w:rPr>
            </w:pPr>
            <w:r w:rsidRPr="008B211D">
              <w:rPr>
                <w:rFonts w:cs="Arial"/>
                <w:b/>
                <w:bCs/>
                <w:sz w:val="16"/>
                <w:szCs w:val="16"/>
                <w:lang w:val="gl-ES"/>
              </w:rPr>
              <w:t>CÓDIGO DE POSTO</w:t>
            </w:r>
          </w:p>
        </w:tc>
        <w:tc>
          <w:tcPr>
            <w:tcW w:w="1985" w:type="dxa"/>
            <w:tcBorders>
              <w:top w:val="single" w:sz="4" w:space="0" w:color="4F81BD"/>
              <w:left w:val="nil"/>
              <w:bottom w:val="single" w:sz="8" w:space="0" w:color="4F81BD"/>
              <w:right w:val="single" w:sz="4" w:space="0" w:color="4F81BD"/>
            </w:tcBorders>
            <w:shd w:val="clear" w:color="auto" w:fill="auto"/>
            <w:vAlign w:val="center"/>
            <w:hideMark/>
          </w:tcPr>
          <w:p w14:paraId="696090AC" w14:textId="77777777" w:rsidR="00A63E9A" w:rsidRPr="008B211D" w:rsidRDefault="00A63E9A" w:rsidP="00DA631C">
            <w:pPr>
              <w:spacing w:after="360"/>
              <w:jc w:val="both"/>
              <w:rPr>
                <w:rFonts w:cs="Arial"/>
                <w:b/>
                <w:bCs/>
                <w:sz w:val="16"/>
                <w:szCs w:val="16"/>
                <w:lang w:val="gl-ES"/>
              </w:rPr>
            </w:pPr>
            <w:r w:rsidRPr="008B211D">
              <w:rPr>
                <w:rFonts w:cs="Arial"/>
                <w:b/>
                <w:bCs/>
                <w:sz w:val="16"/>
                <w:szCs w:val="16"/>
                <w:lang w:val="gl-ES"/>
              </w:rPr>
              <w:t>DENOMINACIÓN</w:t>
            </w:r>
          </w:p>
        </w:tc>
        <w:tc>
          <w:tcPr>
            <w:tcW w:w="850" w:type="dxa"/>
            <w:tcBorders>
              <w:top w:val="single" w:sz="4" w:space="0" w:color="4F81BD"/>
              <w:left w:val="nil"/>
              <w:bottom w:val="single" w:sz="8" w:space="0" w:color="4F81BD"/>
              <w:right w:val="single" w:sz="4" w:space="0" w:color="4F81BD"/>
            </w:tcBorders>
            <w:vAlign w:val="center"/>
          </w:tcPr>
          <w:p w14:paraId="389B1809" w14:textId="77777777" w:rsidR="00A63E9A" w:rsidRPr="008B211D" w:rsidRDefault="00A63E9A" w:rsidP="00DA631C">
            <w:pPr>
              <w:spacing w:after="360"/>
              <w:jc w:val="both"/>
              <w:rPr>
                <w:rFonts w:cs="Arial"/>
                <w:b/>
                <w:bCs/>
                <w:sz w:val="16"/>
                <w:szCs w:val="16"/>
                <w:lang w:val="gl-ES"/>
              </w:rPr>
            </w:pPr>
            <w:r w:rsidRPr="008B211D">
              <w:rPr>
                <w:rFonts w:cs="Arial"/>
                <w:b/>
                <w:bCs/>
                <w:sz w:val="16"/>
                <w:szCs w:val="16"/>
                <w:lang w:val="gl-ES"/>
              </w:rPr>
              <w:t>GR.</w:t>
            </w:r>
          </w:p>
        </w:tc>
        <w:tc>
          <w:tcPr>
            <w:tcW w:w="567" w:type="dxa"/>
            <w:tcBorders>
              <w:top w:val="single" w:sz="4" w:space="0" w:color="4F81BD"/>
              <w:left w:val="single" w:sz="4" w:space="0" w:color="4F81BD"/>
              <w:bottom w:val="single" w:sz="8" w:space="0" w:color="4F81BD"/>
              <w:right w:val="single" w:sz="4" w:space="0" w:color="4F81BD"/>
            </w:tcBorders>
            <w:shd w:val="clear" w:color="auto" w:fill="auto"/>
            <w:vAlign w:val="center"/>
            <w:hideMark/>
          </w:tcPr>
          <w:p w14:paraId="30F5ED48" w14:textId="77777777" w:rsidR="00A63E9A" w:rsidRPr="008B211D" w:rsidRDefault="00A63E9A" w:rsidP="00DA631C">
            <w:pPr>
              <w:spacing w:after="360"/>
              <w:jc w:val="both"/>
              <w:rPr>
                <w:rFonts w:cs="Arial"/>
                <w:b/>
                <w:bCs/>
                <w:sz w:val="16"/>
                <w:szCs w:val="16"/>
                <w:lang w:val="gl-ES"/>
              </w:rPr>
            </w:pPr>
            <w:r w:rsidRPr="008B211D">
              <w:rPr>
                <w:rFonts w:cs="Arial"/>
                <w:b/>
                <w:bCs/>
                <w:sz w:val="16"/>
                <w:szCs w:val="16"/>
                <w:lang w:val="gl-ES"/>
              </w:rPr>
              <w:t>NIV.</w:t>
            </w:r>
          </w:p>
        </w:tc>
        <w:tc>
          <w:tcPr>
            <w:tcW w:w="567" w:type="dxa"/>
            <w:tcBorders>
              <w:top w:val="single" w:sz="4" w:space="0" w:color="4F81BD"/>
              <w:left w:val="nil"/>
              <w:bottom w:val="single" w:sz="8" w:space="0" w:color="4F81BD"/>
              <w:right w:val="single" w:sz="4" w:space="0" w:color="4F81BD"/>
            </w:tcBorders>
            <w:shd w:val="clear" w:color="auto" w:fill="auto"/>
            <w:vAlign w:val="center"/>
            <w:hideMark/>
          </w:tcPr>
          <w:p w14:paraId="659CBF17" w14:textId="77777777" w:rsidR="00A63E9A" w:rsidRPr="008B211D" w:rsidRDefault="00A63E9A" w:rsidP="00DA631C">
            <w:pPr>
              <w:spacing w:after="360"/>
              <w:jc w:val="both"/>
              <w:rPr>
                <w:rFonts w:cs="Arial"/>
                <w:b/>
                <w:bCs/>
                <w:sz w:val="16"/>
                <w:szCs w:val="16"/>
                <w:lang w:val="gl-ES"/>
              </w:rPr>
            </w:pPr>
            <w:r w:rsidRPr="008B211D">
              <w:rPr>
                <w:rFonts w:cs="Arial"/>
                <w:b/>
                <w:bCs/>
                <w:sz w:val="16"/>
                <w:szCs w:val="16"/>
                <w:lang w:val="gl-ES"/>
              </w:rPr>
              <w:t>F. PRO</w:t>
            </w:r>
          </w:p>
        </w:tc>
        <w:tc>
          <w:tcPr>
            <w:tcW w:w="709" w:type="dxa"/>
            <w:tcBorders>
              <w:top w:val="single" w:sz="4" w:space="0" w:color="4F81BD"/>
              <w:left w:val="nil"/>
              <w:bottom w:val="single" w:sz="8" w:space="0" w:color="4F81BD"/>
              <w:right w:val="single" w:sz="4" w:space="0" w:color="4F81BD"/>
            </w:tcBorders>
          </w:tcPr>
          <w:p w14:paraId="495BD0B0" w14:textId="77777777" w:rsidR="00A63E9A" w:rsidRPr="008B211D" w:rsidRDefault="00A63E9A" w:rsidP="00DA631C">
            <w:pPr>
              <w:spacing w:after="360"/>
              <w:jc w:val="both"/>
              <w:rPr>
                <w:rFonts w:cs="Arial"/>
                <w:b/>
                <w:bCs/>
                <w:sz w:val="16"/>
                <w:szCs w:val="16"/>
                <w:lang w:val="gl-ES"/>
              </w:rPr>
            </w:pPr>
            <w:r w:rsidRPr="008B211D">
              <w:rPr>
                <w:rFonts w:cs="Arial"/>
                <w:b/>
                <w:bCs/>
                <w:sz w:val="16"/>
                <w:szCs w:val="16"/>
                <w:lang w:val="gl-ES"/>
              </w:rPr>
              <w:t>CAT./ CORPO</w:t>
            </w:r>
          </w:p>
        </w:tc>
        <w:tc>
          <w:tcPr>
            <w:tcW w:w="851" w:type="dxa"/>
            <w:tcBorders>
              <w:top w:val="single" w:sz="4" w:space="0" w:color="4F81BD"/>
              <w:left w:val="single" w:sz="4" w:space="0" w:color="4F81BD"/>
              <w:bottom w:val="single" w:sz="8" w:space="0" w:color="4F81BD"/>
              <w:right w:val="single" w:sz="4" w:space="0" w:color="4F81BD"/>
            </w:tcBorders>
          </w:tcPr>
          <w:p w14:paraId="6261C907" w14:textId="77777777" w:rsidR="00A63E9A" w:rsidRPr="008B211D" w:rsidRDefault="00A63E9A" w:rsidP="00DA631C">
            <w:pPr>
              <w:spacing w:after="360"/>
              <w:jc w:val="both"/>
              <w:rPr>
                <w:rFonts w:cs="Arial"/>
                <w:b/>
                <w:bCs/>
                <w:sz w:val="16"/>
                <w:szCs w:val="16"/>
                <w:lang w:val="gl-ES"/>
              </w:rPr>
            </w:pPr>
            <w:r w:rsidRPr="008B211D">
              <w:rPr>
                <w:rFonts w:cs="Arial"/>
                <w:b/>
                <w:bCs/>
                <w:sz w:val="16"/>
                <w:szCs w:val="16"/>
                <w:lang w:val="gl-ES"/>
              </w:rPr>
              <w:t>ADS. ADMIN</w:t>
            </w:r>
          </w:p>
        </w:tc>
        <w:tc>
          <w:tcPr>
            <w:tcW w:w="1134" w:type="dxa"/>
            <w:tcBorders>
              <w:top w:val="single" w:sz="4" w:space="0" w:color="4F81BD"/>
              <w:left w:val="single" w:sz="4" w:space="0" w:color="4F81BD"/>
              <w:bottom w:val="single" w:sz="8" w:space="0" w:color="4F81BD"/>
              <w:right w:val="single" w:sz="4" w:space="0" w:color="4F81BD"/>
            </w:tcBorders>
          </w:tcPr>
          <w:p w14:paraId="5C69EA42" w14:textId="77777777" w:rsidR="00A63E9A" w:rsidRPr="008B211D" w:rsidRDefault="00A63E9A" w:rsidP="00DA631C">
            <w:pPr>
              <w:spacing w:after="360"/>
              <w:jc w:val="both"/>
              <w:rPr>
                <w:rFonts w:cs="Arial"/>
                <w:b/>
                <w:bCs/>
                <w:sz w:val="16"/>
                <w:szCs w:val="16"/>
                <w:lang w:val="gl-ES"/>
              </w:rPr>
            </w:pPr>
            <w:r w:rsidRPr="008B211D">
              <w:rPr>
                <w:rFonts w:cs="Arial"/>
                <w:b/>
                <w:bCs/>
                <w:sz w:val="16"/>
                <w:szCs w:val="16"/>
                <w:lang w:val="gl-ES"/>
              </w:rPr>
              <w:t>ÁREA FUNCIONAL</w:t>
            </w:r>
          </w:p>
        </w:tc>
        <w:tc>
          <w:tcPr>
            <w:tcW w:w="992" w:type="dxa"/>
            <w:tcBorders>
              <w:top w:val="single" w:sz="4" w:space="0" w:color="4F81BD"/>
              <w:left w:val="single" w:sz="4" w:space="0" w:color="4F81BD"/>
              <w:bottom w:val="single" w:sz="8" w:space="0" w:color="4F81BD"/>
              <w:right w:val="single" w:sz="4" w:space="0" w:color="4F81BD"/>
            </w:tcBorders>
          </w:tcPr>
          <w:p w14:paraId="664CC236" w14:textId="77777777" w:rsidR="00A63E9A" w:rsidRPr="008B211D" w:rsidRDefault="00A63E9A" w:rsidP="00DA631C">
            <w:pPr>
              <w:spacing w:after="360"/>
              <w:jc w:val="both"/>
              <w:rPr>
                <w:rFonts w:cs="Arial"/>
                <w:b/>
                <w:bCs/>
                <w:sz w:val="16"/>
                <w:szCs w:val="16"/>
                <w:lang w:val="gl-ES"/>
              </w:rPr>
            </w:pPr>
            <w:r w:rsidRPr="008B211D">
              <w:rPr>
                <w:rFonts w:cs="Arial"/>
                <w:b/>
                <w:bCs/>
                <w:sz w:val="16"/>
                <w:szCs w:val="16"/>
                <w:lang w:val="gl-ES"/>
              </w:rPr>
              <w:t>LIÑA</w:t>
            </w:r>
          </w:p>
        </w:tc>
      </w:tr>
      <w:tr w:rsidR="00A63E9A" w:rsidRPr="008B211D" w14:paraId="76770114" w14:textId="77777777" w:rsidTr="00DA631C">
        <w:trPr>
          <w:trHeight w:val="330"/>
        </w:trPr>
        <w:tc>
          <w:tcPr>
            <w:tcW w:w="2263"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4C70B179" w14:textId="77777777" w:rsidR="00A63E9A" w:rsidRDefault="00A63E9A" w:rsidP="007E04D9">
            <w:pPr>
              <w:spacing w:after="360"/>
              <w:jc w:val="both"/>
              <w:rPr>
                <w:rFonts w:cs="Arial"/>
                <w:sz w:val="16"/>
                <w:szCs w:val="16"/>
                <w:lang w:val="gl-ES"/>
              </w:rPr>
            </w:pPr>
            <w:r>
              <w:rPr>
                <w:rFonts w:cs="Arial"/>
                <w:sz w:val="16"/>
                <w:szCs w:val="16"/>
                <w:lang w:val="gl-ES"/>
              </w:rPr>
              <w:t>FC.A29.10.000.</w:t>
            </w:r>
            <w:r w:rsidR="007E04D9">
              <w:rPr>
                <w:rFonts w:cs="Arial"/>
                <w:sz w:val="16"/>
                <w:szCs w:val="16"/>
                <w:lang w:val="gl-ES"/>
              </w:rPr>
              <w:t>27</w:t>
            </w:r>
            <w:r>
              <w:rPr>
                <w:rFonts w:cs="Arial"/>
                <w:sz w:val="16"/>
                <w:szCs w:val="16"/>
                <w:lang w:val="gl-ES"/>
              </w:rPr>
              <w:t>001.0</w:t>
            </w:r>
            <w:r w:rsidR="007E04D9">
              <w:rPr>
                <w:rFonts w:cs="Arial"/>
                <w:sz w:val="16"/>
                <w:szCs w:val="16"/>
                <w:lang w:val="gl-ES"/>
              </w:rPr>
              <w:t>37</w:t>
            </w:r>
          </w:p>
        </w:tc>
        <w:tc>
          <w:tcPr>
            <w:tcW w:w="1985" w:type="dxa"/>
            <w:tcBorders>
              <w:top w:val="single" w:sz="8" w:space="0" w:color="4F81BD"/>
              <w:left w:val="nil"/>
              <w:bottom w:val="single" w:sz="8" w:space="0" w:color="4F81BD"/>
              <w:right w:val="single" w:sz="4" w:space="0" w:color="4F81BD"/>
            </w:tcBorders>
            <w:shd w:val="clear" w:color="DBE5F1" w:fill="auto"/>
            <w:vAlign w:val="center"/>
          </w:tcPr>
          <w:p w14:paraId="1A55492C" w14:textId="05781251" w:rsidR="00A63E9A" w:rsidRPr="008B211D" w:rsidRDefault="00A63E9A" w:rsidP="00DA631C">
            <w:pPr>
              <w:spacing w:after="360"/>
              <w:jc w:val="both"/>
              <w:rPr>
                <w:rFonts w:cs="Arial"/>
                <w:sz w:val="16"/>
                <w:szCs w:val="16"/>
                <w:lang w:val="gl-ES"/>
              </w:rPr>
            </w:pPr>
            <w:r w:rsidRPr="008B211D">
              <w:rPr>
                <w:rFonts w:cs="Arial"/>
                <w:sz w:val="16"/>
                <w:szCs w:val="16"/>
                <w:lang w:val="gl-ES"/>
              </w:rPr>
              <w:t>Xefatura Negociado</w:t>
            </w:r>
            <w:r>
              <w:rPr>
                <w:rFonts w:cs="Arial"/>
                <w:sz w:val="16"/>
                <w:szCs w:val="16"/>
                <w:lang w:val="gl-ES"/>
              </w:rPr>
              <w:t xml:space="preserve"> </w:t>
            </w:r>
            <w:r w:rsidR="007E04D9">
              <w:rPr>
                <w:rFonts w:cs="Arial"/>
                <w:sz w:val="16"/>
                <w:szCs w:val="16"/>
                <w:lang w:val="gl-ES"/>
              </w:rPr>
              <w:t>Administrativo</w:t>
            </w:r>
            <w:r>
              <w:rPr>
                <w:rFonts w:cs="Arial"/>
                <w:sz w:val="16"/>
                <w:szCs w:val="16"/>
                <w:lang w:val="gl-ES"/>
              </w:rPr>
              <w:t xml:space="preserve"> I</w:t>
            </w:r>
            <w:r w:rsidR="00923EA0">
              <w:rPr>
                <w:rFonts w:cs="Arial"/>
                <w:sz w:val="16"/>
                <w:szCs w:val="16"/>
                <w:lang w:val="gl-ES"/>
              </w:rPr>
              <w:t>II</w:t>
            </w:r>
            <w:bookmarkStart w:id="0" w:name="_GoBack"/>
            <w:bookmarkEnd w:id="0"/>
          </w:p>
        </w:tc>
        <w:tc>
          <w:tcPr>
            <w:tcW w:w="850" w:type="dxa"/>
            <w:tcBorders>
              <w:top w:val="single" w:sz="8" w:space="0" w:color="4F81BD"/>
              <w:left w:val="nil"/>
              <w:bottom w:val="single" w:sz="8" w:space="0" w:color="4F81BD"/>
              <w:right w:val="single" w:sz="4" w:space="0" w:color="4F81BD"/>
            </w:tcBorders>
            <w:shd w:val="clear" w:color="DBE5F1" w:fill="auto"/>
            <w:vAlign w:val="center"/>
          </w:tcPr>
          <w:p w14:paraId="54E4EB22" w14:textId="77777777" w:rsidR="00A63E9A" w:rsidRPr="008B211D" w:rsidRDefault="00A63E9A" w:rsidP="00DA631C">
            <w:pPr>
              <w:spacing w:after="360"/>
              <w:jc w:val="both"/>
              <w:rPr>
                <w:rFonts w:cs="Arial"/>
                <w:sz w:val="16"/>
                <w:szCs w:val="16"/>
                <w:lang w:val="gl-ES"/>
              </w:rPr>
            </w:pPr>
            <w:r w:rsidRPr="008B211D">
              <w:rPr>
                <w:rFonts w:cs="Arial"/>
                <w:sz w:val="16"/>
                <w:szCs w:val="16"/>
                <w:lang w:val="gl-ES"/>
              </w:rPr>
              <w:t>A2C1C2</w:t>
            </w:r>
          </w:p>
        </w:tc>
        <w:tc>
          <w:tcPr>
            <w:tcW w:w="567"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6D1D627F" w14:textId="77777777" w:rsidR="00A63E9A" w:rsidRPr="008B211D" w:rsidRDefault="00A63E9A" w:rsidP="00DA631C">
            <w:pPr>
              <w:spacing w:after="360"/>
              <w:jc w:val="both"/>
              <w:rPr>
                <w:rFonts w:cs="Arial"/>
                <w:sz w:val="16"/>
                <w:szCs w:val="16"/>
                <w:lang w:val="gl-ES"/>
              </w:rPr>
            </w:pPr>
            <w:r w:rsidRPr="008B211D">
              <w:rPr>
                <w:rFonts w:cs="Arial"/>
                <w:sz w:val="16"/>
                <w:szCs w:val="16"/>
                <w:lang w:val="gl-ES"/>
              </w:rPr>
              <w:t>18</w:t>
            </w:r>
          </w:p>
        </w:tc>
        <w:tc>
          <w:tcPr>
            <w:tcW w:w="567" w:type="dxa"/>
            <w:tcBorders>
              <w:top w:val="single" w:sz="8" w:space="0" w:color="4F81BD"/>
              <w:left w:val="nil"/>
              <w:bottom w:val="single" w:sz="8" w:space="0" w:color="4F81BD"/>
              <w:right w:val="single" w:sz="4" w:space="0" w:color="4F81BD"/>
            </w:tcBorders>
            <w:shd w:val="clear" w:color="DBE5F1" w:fill="auto"/>
            <w:vAlign w:val="center"/>
          </w:tcPr>
          <w:p w14:paraId="1B58989A" w14:textId="77777777" w:rsidR="00A63E9A" w:rsidRPr="008B211D" w:rsidRDefault="00A63E9A" w:rsidP="00DA631C">
            <w:pPr>
              <w:spacing w:after="360"/>
              <w:jc w:val="both"/>
              <w:rPr>
                <w:rFonts w:cs="Arial"/>
                <w:sz w:val="16"/>
                <w:szCs w:val="16"/>
                <w:lang w:val="gl-ES"/>
              </w:rPr>
            </w:pPr>
            <w:r w:rsidRPr="008B211D">
              <w:rPr>
                <w:rFonts w:cs="Arial"/>
                <w:sz w:val="16"/>
                <w:szCs w:val="16"/>
                <w:lang w:val="gl-ES"/>
              </w:rPr>
              <w:t>C</w:t>
            </w:r>
          </w:p>
        </w:tc>
        <w:tc>
          <w:tcPr>
            <w:tcW w:w="709" w:type="dxa"/>
            <w:tcBorders>
              <w:top w:val="single" w:sz="8" w:space="0" w:color="4F81BD"/>
              <w:left w:val="nil"/>
              <w:bottom w:val="single" w:sz="8" w:space="0" w:color="4F81BD"/>
              <w:right w:val="single" w:sz="4" w:space="0" w:color="4F81BD"/>
            </w:tcBorders>
            <w:shd w:val="clear" w:color="DBE5F1" w:fill="auto"/>
            <w:vAlign w:val="center"/>
          </w:tcPr>
          <w:p w14:paraId="30E3062A" w14:textId="77777777" w:rsidR="00A63E9A" w:rsidRPr="008B211D" w:rsidRDefault="00A63E9A" w:rsidP="00DA631C">
            <w:pPr>
              <w:spacing w:after="360"/>
              <w:jc w:val="both"/>
              <w:rPr>
                <w:rFonts w:cs="Arial"/>
                <w:sz w:val="16"/>
                <w:szCs w:val="16"/>
                <w:lang w:val="gl-ES"/>
              </w:rPr>
            </w:pPr>
            <w:r w:rsidRPr="008B211D">
              <w:rPr>
                <w:rFonts w:cs="Arial"/>
                <w:sz w:val="16"/>
                <w:szCs w:val="16"/>
                <w:lang w:val="gl-ES"/>
              </w:rPr>
              <w:t>XERAL</w:t>
            </w:r>
          </w:p>
        </w:tc>
        <w:tc>
          <w:tcPr>
            <w:tcW w:w="851"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10705845" w14:textId="77777777" w:rsidR="00A63E9A" w:rsidRPr="008B211D" w:rsidRDefault="00A63E9A" w:rsidP="00DA631C">
            <w:pPr>
              <w:spacing w:after="360"/>
              <w:jc w:val="both"/>
              <w:rPr>
                <w:rFonts w:cs="Arial"/>
                <w:sz w:val="16"/>
                <w:szCs w:val="16"/>
                <w:lang w:val="gl-ES"/>
              </w:rPr>
            </w:pPr>
            <w:r w:rsidRPr="008B211D">
              <w:rPr>
                <w:rFonts w:cs="Arial"/>
                <w:sz w:val="16"/>
                <w:szCs w:val="16"/>
                <w:lang w:val="gl-ES"/>
              </w:rPr>
              <w:t>AXG</w:t>
            </w:r>
          </w:p>
        </w:tc>
        <w:tc>
          <w:tcPr>
            <w:tcW w:w="1134"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40F70ED5" w14:textId="77777777" w:rsidR="00A63E9A" w:rsidRPr="008B211D" w:rsidRDefault="00A63E9A" w:rsidP="00DA631C">
            <w:pPr>
              <w:spacing w:after="360"/>
              <w:jc w:val="both"/>
              <w:rPr>
                <w:rFonts w:cs="Arial"/>
                <w:sz w:val="16"/>
                <w:szCs w:val="16"/>
                <w:lang w:val="gl-ES"/>
              </w:rPr>
            </w:pPr>
            <w:r w:rsidRPr="008B211D">
              <w:rPr>
                <w:rFonts w:cs="Arial"/>
                <w:sz w:val="16"/>
                <w:szCs w:val="16"/>
                <w:lang w:val="gl-ES"/>
              </w:rPr>
              <w:t>TRI</w:t>
            </w:r>
          </w:p>
        </w:tc>
        <w:tc>
          <w:tcPr>
            <w:tcW w:w="992" w:type="dxa"/>
            <w:tcBorders>
              <w:top w:val="single" w:sz="8" w:space="0" w:color="4F81BD"/>
              <w:left w:val="single" w:sz="4" w:space="0" w:color="4F81BD"/>
              <w:bottom w:val="single" w:sz="8" w:space="0" w:color="4F81BD"/>
              <w:right w:val="single" w:sz="4" w:space="0" w:color="4F81BD"/>
            </w:tcBorders>
            <w:shd w:val="clear" w:color="DBE5F1" w:fill="auto"/>
          </w:tcPr>
          <w:p w14:paraId="6100CAF5" w14:textId="77777777" w:rsidR="00A63E9A" w:rsidRPr="008B211D" w:rsidRDefault="00A63E9A" w:rsidP="00DA631C">
            <w:pPr>
              <w:spacing w:after="360"/>
              <w:jc w:val="both"/>
              <w:rPr>
                <w:rFonts w:cs="Arial"/>
                <w:sz w:val="16"/>
                <w:szCs w:val="16"/>
                <w:lang w:val="gl-ES"/>
              </w:rPr>
            </w:pPr>
            <w:r w:rsidRPr="008B211D">
              <w:rPr>
                <w:rFonts w:cs="Arial"/>
                <w:sz w:val="16"/>
                <w:szCs w:val="16"/>
                <w:lang w:val="gl-ES"/>
              </w:rPr>
              <w:t>3659</w:t>
            </w:r>
          </w:p>
        </w:tc>
      </w:tr>
      <w:tr w:rsidR="00A63E9A" w:rsidRPr="008B211D" w14:paraId="0C4C0AFD" w14:textId="77777777" w:rsidTr="00DA631C">
        <w:trPr>
          <w:trHeight w:val="330"/>
        </w:trPr>
        <w:tc>
          <w:tcPr>
            <w:tcW w:w="2263"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4E714191" w14:textId="77777777" w:rsidR="00A63E9A" w:rsidRPr="008B211D" w:rsidRDefault="00A63E9A" w:rsidP="007E04D9">
            <w:pPr>
              <w:spacing w:after="360"/>
              <w:jc w:val="both"/>
              <w:rPr>
                <w:rFonts w:cs="Arial"/>
                <w:sz w:val="16"/>
                <w:szCs w:val="16"/>
                <w:lang w:val="gl-ES"/>
              </w:rPr>
            </w:pPr>
            <w:r>
              <w:rPr>
                <w:rFonts w:cs="Arial"/>
                <w:sz w:val="16"/>
                <w:szCs w:val="16"/>
                <w:lang w:val="gl-ES"/>
              </w:rPr>
              <w:t>FC.A29.10.000.</w:t>
            </w:r>
            <w:r w:rsidR="007E04D9">
              <w:rPr>
                <w:rFonts w:cs="Arial"/>
                <w:sz w:val="16"/>
                <w:szCs w:val="16"/>
                <w:lang w:val="gl-ES"/>
              </w:rPr>
              <w:t>27</w:t>
            </w:r>
            <w:r>
              <w:rPr>
                <w:rFonts w:cs="Arial"/>
                <w:sz w:val="16"/>
                <w:szCs w:val="16"/>
                <w:lang w:val="gl-ES"/>
              </w:rPr>
              <w:t>001.</w:t>
            </w:r>
            <w:r w:rsidR="007E04D9">
              <w:rPr>
                <w:rFonts w:cs="Arial"/>
                <w:sz w:val="16"/>
                <w:szCs w:val="16"/>
                <w:lang w:val="gl-ES"/>
              </w:rPr>
              <w:t>141</w:t>
            </w:r>
          </w:p>
        </w:tc>
        <w:tc>
          <w:tcPr>
            <w:tcW w:w="1985" w:type="dxa"/>
            <w:tcBorders>
              <w:top w:val="single" w:sz="8" w:space="0" w:color="4F81BD"/>
              <w:left w:val="nil"/>
              <w:bottom w:val="single" w:sz="8" w:space="0" w:color="4F81BD"/>
              <w:right w:val="single" w:sz="4" w:space="0" w:color="4F81BD"/>
            </w:tcBorders>
            <w:shd w:val="clear" w:color="DBE5F1" w:fill="auto"/>
            <w:vAlign w:val="center"/>
          </w:tcPr>
          <w:p w14:paraId="69ED47B1" w14:textId="77777777" w:rsidR="00A63E9A" w:rsidRPr="008B211D" w:rsidRDefault="00A63E9A" w:rsidP="00DA631C">
            <w:pPr>
              <w:spacing w:after="360"/>
              <w:jc w:val="both"/>
              <w:rPr>
                <w:rFonts w:cs="Arial"/>
                <w:sz w:val="16"/>
                <w:szCs w:val="16"/>
                <w:lang w:val="gl-ES"/>
              </w:rPr>
            </w:pPr>
            <w:r w:rsidRPr="008B211D">
              <w:rPr>
                <w:rFonts w:cs="Arial"/>
                <w:sz w:val="16"/>
                <w:szCs w:val="16"/>
                <w:lang w:val="gl-ES"/>
              </w:rPr>
              <w:t>Xefatura de Equipo</w:t>
            </w:r>
          </w:p>
        </w:tc>
        <w:tc>
          <w:tcPr>
            <w:tcW w:w="850" w:type="dxa"/>
            <w:tcBorders>
              <w:top w:val="single" w:sz="8" w:space="0" w:color="4F81BD"/>
              <w:left w:val="nil"/>
              <w:bottom w:val="single" w:sz="8" w:space="0" w:color="4F81BD"/>
              <w:right w:val="single" w:sz="4" w:space="0" w:color="4F81BD"/>
            </w:tcBorders>
            <w:shd w:val="clear" w:color="DBE5F1" w:fill="auto"/>
            <w:vAlign w:val="center"/>
          </w:tcPr>
          <w:p w14:paraId="4EE44058" w14:textId="77777777" w:rsidR="00A63E9A" w:rsidRPr="008B211D" w:rsidRDefault="00A63E9A" w:rsidP="00DA631C">
            <w:pPr>
              <w:spacing w:after="360"/>
              <w:jc w:val="both"/>
              <w:rPr>
                <w:rFonts w:cs="Arial"/>
                <w:sz w:val="16"/>
                <w:szCs w:val="16"/>
                <w:lang w:val="gl-ES"/>
              </w:rPr>
            </w:pPr>
            <w:r w:rsidRPr="008B211D">
              <w:rPr>
                <w:rFonts w:cs="Arial"/>
                <w:sz w:val="16"/>
                <w:szCs w:val="16"/>
                <w:lang w:val="gl-ES"/>
              </w:rPr>
              <w:t>A1A2</w:t>
            </w:r>
          </w:p>
        </w:tc>
        <w:tc>
          <w:tcPr>
            <w:tcW w:w="567"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25855127" w14:textId="77777777" w:rsidR="00A63E9A" w:rsidRPr="008B211D" w:rsidRDefault="00A63E9A" w:rsidP="00DA631C">
            <w:pPr>
              <w:spacing w:after="360"/>
              <w:jc w:val="both"/>
              <w:rPr>
                <w:rFonts w:cs="Arial"/>
                <w:sz w:val="16"/>
                <w:szCs w:val="16"/>
                <w:lang w:val="gl-ES"/>
              </w:rPr>
            </w:pPr>
            <w:r w:rsidRPr="008B211D">
              <w:rPr>
                <w:rFonts w:cs="Arial"/>
                <w:sz w:val="16"/>
                <w:szCs w:val="16"/>
                <w:lang w:val="gl-ES"/>
              </w:rPr>
              <w:t>25</w:t>
            </w:r>
          </w:p>
        </w:tc>
        <w:tc>
          <w:tcPr>
            <w:tcW w:w="567" w:type="dxa"/>
            <w:tcBorders>
              <w:top w:val="single" w:sz="8" w:space="0" w:color="4F81BD"/>
              <w:left w:val="nil"/>
              <w:bottom w:val="single" w:sz="8" w:space="0" w:color="4F81BD"/>
              <w:right w:val="single" w:sz="4" w:space="0" w:color="4F81BD"/>
            </w:tcBorders>
            <w:shd w:val="clear" w:color="DBE5F1" w:fill="auto"/>
            <w:vAlign w:val="center"/>
          </w:tcPr>
          <w:p w14:paraId="06870F33" w14:textId="77777777" w:rsidR="00A63E9A" w:rsidRPr="008B211D" w:rsidRDefault="00A63E9A" w:rsidP="00DA631C">
            <w:pPr>
              <w:spacing w:after="360"/>
              <w:jc w:val="both"/>
              <w:rPr>
                <w:rFonts w:cs="Arial"/>
                <w:sz w:val="16"/>
                <w:szCs w:val="16"/>
                <w:lang w:val="gl-ES"/>
              </w:rPr>
            </w:pPr>
            <w:r w:rsidRPr="008B211D">
              <w:rPr>
                <w:rFonts w:cs="Arial"/>
                <w:sz w:val="16"/>
                <w:szCs w:val="16"/>
                <w:lang w:val="gl-ES"/>
              </w:rPr>
              <w:t>C</w:t>
            </w:r>
          </w:p>
        </w:tc>
        <w:tc>
          <w:tcPr>
            <w:tcW w:w="709" w:type="dxa"/>
            <w:tcBorders>
              <w:top w:val="single" w:sz="8" w:space="0" w:color="4F81BD"/>
              <w:left w:val="nil"/>
              <w:bottom w:val="single" w:sz="8" w:space="0" w:color="4F81BD"/>
              <w:right w:val="single" w:sz="4" w:space="0" w:color="4F81BD"/>
            </w:tcBorders>
            <w:shd w:val="clear" w:color="DBE5F1" w:fill="auto"/>
            <w:vAlign w:val="center"/>
          </w:tcPr>
          <w:p w14:paraId="065EDCB1" w14:textId="77777777" w:rsidR="00A63E9A" w:rsidRPr="008B211D" w:rsidRDefault="00A63E9A" w:rsidP="00DA631C">
            <w:pPr>
              <w:spacing w:after="360"/>
              <w:jc w:val="both"/>
              <w:rPr>
                <w:rFonts w:cs="Arial"/>
                <w:sz w:val="16"/>
                <w:szCs w:val="16"/>
                <w:lang w:val="gl-ES"/>
              </w:rPr>
            </w:pPr>
            <w:r w:rsidRPr="008B211D">
              <w:rPr>
                <w:rFonts w:cs="Arial"/>
                <w:sz w:val="16"/>
                <w:szCs w:val="16"/>
                <w:lang w:val="gl-ES"/>
              </w:rPr>
              <w:t>XMF1/ XSF1</w:t>
            </w:r>
          </w:p>
        </w:tc>
        <w:tc>
          <w:tcPr>
            <w:tcW w:w="851"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00451885" w14:textId="77777777" w:rsidR="00A63E9A" w:rsidRPr="008B211D" w:rsidRDefault="00A63E9A" w:rsidP="00DA631C">
            <w:pPr>
              <w:spacing w:after="360"/>
              <w:jc w:val="both"/>
              <w:rPr>
                <w:rFonts w:cs="Arial"/>
                <w:sz w:val="16"/>
                <w:szCs w:val="16"/>
                <w:lang w:val="gl-ES"/>
              </w:rPr>
            </w:pPr>
            <w:r w:rsidRPr="008B211D">
              <w:rPr>
                <w:rFonts w:cs="Arial"/>
                <w:sz w:val="16"/>
                <w:szCs w:val="16"/>
                <w:lang w:val="gl-ES"/>
              </w:rPr>
              <w:t>AXG</w:t>
            </w:r>
          </w:p>
        </w:tc>
        <w:tc>
          <w:tcPr>
            <w:tcW w:w="1134"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75CA4BDA" w14:textId="77777777" w:rsidR="00A63E9A" w:rsidRPr="008B211D" w:rsidRDefault="00A63E9A" w:rsidP="00DA631C">
            <w:pPr>
              <w:spacing w:after="360"/>
              <w:jc w:val="both"/>
              <w:rPr>
                <w:rFonts w:cs="Arial"/>
                <w:sz w:val="16"/>
                <w:szCs w:val="16"/>
                <w:lang w:val="gl-ES"/>
              </w:rPr>
            </w:pPr>
          </w:p>
        </w:tc>
        <w:tc>
          <w:tcPr>
            <w:tcW w:w="992" w:type="dxa"/>
            <w:tcBorders>
              <w:top w:val="single" w:sz="8" w:space="0" w:color="4F81BD"/>
              <w:left w:val="single" w:sz="4" w:space="0" w:color="4F81BD"/>
              <w:bottom w:val="single" w:sz="8" w:space="0" w:color="4F81BD"/>
              <w:right w:val="single" w:sz="4" w:space="0" w:color="4F81BD"/>
            </w:tcBorders>
            <w:shd w:val="clear" w:color="DBE5F1" w:fill="auto"/>
          </w:tcPr>
          <w:p w14:paraId="6CCCEA79" w14:textId="77777777" w:rsidR="00A63E9A" w:rsidRPr="008B211D" w:rsidRDefault="00A63E9A" w:rsidP="00DA631C">
            <w:pPr>
              <w:spacing w:after="360"/>
              <w:jc w:val="both"/>
              <w:rPr>
                <w:rFonts w:cs="Arial"/>
                <w:sz w:val="16"/>
                <w:szCs w:val="16"/>
                <w:lang w:val="gl-ES"/>
              </w:rPr>
            </w:pPr>
            <w:r w:rsidRPr="008B211D">
              <w:rPr>
                <w:rFonts w:cs="Arial"/>
                <w:sz w:val="16"/>
                <w:szCs w:val="16"/>
                <w:lang w:val="gl-ES"/>
              </w:rPr>
              <w:t>2571</w:t>
            </w:r>
          </w:p>
        </w:tc>
      </w:tr>
      <w:tr w:rsidR="007E04D9" w:rsidRPr="008B211D" w14:paraId="14494ED4" w14:textId="77777777" w:rsidTr="00DA631C">
        <w:trPr>
          <w:trHeight w:val="330"/>
        </w:trPr>
        <w:tc>
          <w:tcPr>
            <w:tcW w:w="2263"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5C4E3618" w14:textId="77777777" w:rsidR="007E04D9" w:rsidRDefault="007E04D9" w:rsidP="007E04D9">
            <w:pPr>
              <w:spacing w:after="360"/>
              <w:jc w:val="both"/>
              <w:rPr>
                <w:rFonts w:cs="Arial"/>
                <w:sz w:val="16"/>
                <w:szCs w:val="16"/>
                <w:lang w:val="gl-ES"/>
              </w:rPr>
            </w:pPr>
            <w:r>
              <w:rPr>
                <w:rFonts w:cs="Arial"/>
                <w:sz w:val="16"/>
                <w:szCs w:val="16"/>
                <w:lang w:val="gl-ES"/>
              </w:rPr>
              <w:t>FC.A29.10.000.27001.142</w:t>
            </w:r>
          </w:p>
        </w:tc>
        <w:tc>
          <w:tcPr>
            <w:tcW w:w="1985" w:type="dxa"/>
            <w:tcBorders>
              <w:top w:val="single" w:sz="8" w:space="0" w:color="4F81BD"/>
              <w:left w:val="nil"/>
              <w:bottom w:val="single" w:sz="8" w:space="0" w:color="4F81BD"/>
              <w:right w:val="single" w:sz="4" w:space="0" w:color="4F81BD"/>
            </w:tcBorders>
            <w:shd w:val="clear" w:color="DBE5F1" w:fill="auto"/>
            <w:vAlign w:val="center"/>
          </w:tcPr>
          <w:p w14:paraId="3F7E1AAC"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Xefatura de Equipo</w:t>
            </w:r>
          </w:p>
        </w:tc>
        <w:tc>
          <w:tcPr>
            <w:tcW w:w="850" w:type="dxa"/>
            <w:tcBorders>
              <w:top w:val="single" w:sz="8" w:space="0" w:color="4F81BD"/>
              <w:left w:val="nil"/>
              <w:bottom w:val="single" w:sz="8" w:space="0" w:color="4F81BD"/>
              <w:right w:val="single" w:sz="4" w:space="0" w:color="4F81BD"/>
            </w:tcBorders>
            <w:shd w:val="clear" w:color="DBE5F1" w:fill="auto"/>
            <w:vAlign w:val="center"/>
          </w:tcPr>
          <w:p w14:paraId="63D21E29"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A1A2</w:t>
            </w:r>
          </w:p>
        </w:tc>
        <w:tc>
          <w:tcPr>
            <w:tcW w:w="567"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0EDBF765"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25</w:t>
            </w:r>
          </w:p>
        </w:tc>
        <w:tc>
          <w:tcPr>
            <w:tcW w:w="567" w:type="dxa"/>
            <w:tcBorders>
              <w:top w:val="single" w:sz="8" w:space="0" w:color="4F81BD"/>
              <w:left w:val="nil"/>
              <w:bottom w:val="single" w:sz="8" w:space="0" w:color="4F81BD"/>
              <w:right w:val="single" w:sz="4" w:space="0" w:color="4F81BD"/>
            </w:tcBorders>
            <w:shd w:val="clear" w:color="DBE5F1" w:fill="auto"/>
            <w:vAlign w:val="center"/>
          </w:tcPr>
          <w:p w14:paraId="27AE91C5"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C</w:t>
            </w:r>
          </w:p>
        </w:tc>
        <w:tc>
          <w:tcPr>
            <w:tcW w:w="709" w:type="dxa"/>
            <w:tcBorders>
              <w:top w:val="single" w:sz="8" w:space="0" w:color="4F81BD"/>
              <w:left w:val="nil"/>
              <w:bottom w:val="single" w:sz="8" w:space="0" w:color="4F81BD"/>
              <w:right w:val="single" w:sz="4" w:space="0" w:color="4F81BD"/>
            </w:tcBorders>
            <w:shd w:val="clear" w:color="DBE5F1" w:fill="auto"/>
            <w:vAlign w:val="center"/>
          </w:tcPr>
          <w:p w14:paraId="6F1AEF41"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XMF1/ XSF1</w:t>
            </w:r>
          </w:p>
        </w:tc>
        <w:tc>
          <w:tcPr>
            <w:tcW w:w="851"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775995C2"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AXG</w:t>
            </w:r>
          </w:p>
        </w:tc>
        <w:tc>
          <w:tcPr>
            <w:tcW w:w="1134"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42D32B23" w14:textId="77777777" w:rsidR="007E04D9" w:rsidRPr="008B211D" w:rsidRDefault="007E04D9" w:rsidP="007E04D9">
            <w:pPr>
              <w:spacing w:after="360"/>
              <w:jc w:val="both"/>
              <w:rPr>
                <w:rFonts w:cs="Arial"/>
                <w:sz w:val="16"/>
                <w:szCs w:val="16"/>
                <w:lang w:val="gl-ES"/>
              </w:rPr>
            </w:pPr>
          </w:p>
        </w:tc>
        <w:tc>
          <w:tcPr>
            <w:tcW w:w="992" w:type="dxa"/>
            <w:tcBorders>
              <w:top w:val="single" w:sz="8" w:space="0" w:color="4F81BD"/>
              <w:left w:val="single" w:sz="4" w:space="0" w:color="4F81BD"/>
              <w:bottom w:val="single" w:sz="8" w:space="0" w:color="4F81BD"/>
              <w:right w:val="single" w:sz="4" w:space="0" w:color="4F81BD"/>
            </w:tcBorders>
            <w:shd w:val="clear" w:color="DBE5F1" w:fill="auto"/>
          </w:tcPr>
          <w:p w14:paraId="3A2ABAB4"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2571</w:t>
            </w:r>
          </w:p>
        </w:tc>
      </w:tr>
      <w:tr w:rsidR="007E04D9" w:rsidRPr="008B211D" w14:paraId="58E3DC46" w14:textId="77777777" w:rsidTr="00DA631C">
        <w:trPr>
          <w:trHeight w:val="330"/>
        </w:trPr>
        <w:tc>
          <w:tcPr>
            <w:tcW w:w="2263"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5B61E0C6" w14:textId="77777777" w:rsidR="007E04D9" w:rsidRPr="008B211D" w:rsidRDefault="007E04D9" w:rsidP="007E04D9">
            <w:pPr>
              <w:spacing w:after="360"/>
              <w:jc w:val="both"/>
              <w:rPr>
                <w:rFonts w:cs="Arial"/>
                <w:sz w:val="16"/>
                <w:szCs w:val="16"/>
                <w:lang w:val="gl-ES"/>
              </w:rPr>
            </w:pPr>
            <w:r>
              <w:rPr>
                <w:rFonts w:cs="Arial"/>
                <w:sz w:val="16"/>
                <w:szCs w:val="16"/>
                <w:lang w:val="gl-ES"/>
              </w:rPr>
              <w:t>FC.A29.10.000.27</w:t>
            </w:r>
            <w:r w:rsidRPr="008B211D">
              <w:rPr>
                <w:rFonts w:cs="Arial"/>
                <w:sz w:val="16"/>
                <w:szCs w:val="16"/>
                <w:lang w:val="gl-ES"/>
              </w:rPr>
              <w:t>001.</w:t>
            </w:r>
            <w:r>
              <w:rPr>
                <w:rFonts w:cs="Arial"/>
                <w:sz w:val="16"/>
                <w:szCs w:val="16"/>
                <w:lang w:val="gl-ES"/>
              </w:rPr>
              <w:t>145</w:t>
            </w:r>
          </w:p>
        </w:tc>
        <w:tc>
          <w:tcPr>
            <w:tcW w:w="1985" w:type="dxa"/>
            <w:tcBorders>
              <w:top w:val="single" w:sz="8" w:space="0" w:color="4F81BD"/>
              <w:left w:val="nil"/>
              <w:bottom w:val="single" w:sz="8" w:space="0" w:color="4F81BD"/>
              <w:right w:val="single" w:sz="4" w:space="0" w:color="4F81BD"/>
            </w:tcBorders>
            <w:shd w:val="clear" w:color="DBE5F1" w:fill="auto"/>
            <w:vAlign w:val="center"/>
          </w:tcPr>
          <w:p w14:paraId="54F8E9E4"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Xefatura Negociado</w:t>
            </w:r>
            <w:r>
              <w:rPr>
                <w:rFonts w:cs="Arial"/>
                <w:sz w:val="16"/>
                <w:szCs w:val="16"/>
                <w:lang w:val="gl-ES"/>
              </w:rPr>
              <w:t xml:space="preserve"> Administrativo I</w:t>
            </w:r>
            <w:r w:rsidR="00FE2DAA">
              <w:rPr>
                <w:rFonts w:cs="Arial"/>
                <w:sz w:val="16"/>
                <w:szCs w:val="16"/>
                <w:lang w:val="gl-ES"/>
              </w:rPr>
              <w:t>I</w:t>
            </w:r>
          </w:p>
        </w:tc>
        <w:tc>
          <w:tcPr>
            <w:tcW w:w="850" w:type="dxa"/>
            <w:tcBorders>
              <w:top w:val="single" w:sz="8" w:space="0" w:color="4F81BD"/>
              <w:left w:val="nil"/>
              <w:bottom w:val="single" w:sz="8" w:space="0" w:color="4F81BD"/>
              <w:right w:val="single" w:sz="4" w:space="0" w:color="4F81BD"/>
            </w:tcBorders>
            <w:shd w:val="clear" w:color="DBE5F1" w:fill="auto"/>
            <w:vAlign w:val="center"/>
          </w:tcPr>
          <w:p w14:paraId="6C31A11F"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A2C1C2</w:t>
            </w:r>
          </w:p>
        </w:tc>
        <w:tc>
          <w:tcPr>
            <w:tcW w:w="567"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46FF2589"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18</w:t>
            </w:r>
          </w:p>
        </w:tc>
        <w:tc>
          <w:tcPr>
            <w:tcW w:w="567" w:type="dxa"/>
            <w:tcBorders>
              <w:top w:val="single" w:sz="8" w:space="0" w:color="4F81BD"/>
              <w:left w:val="nil"/>
              <w:bottom w:val="single" w:sz="8" w:space="0" w:color="4F81BD"/>
              <w:right w:val="single" w:sz="4" w:space="0" w:color="4F81BD"/>
            </w:tcBorders>
            <w:shd w:val="clear" w:color="DBE5F1" w:fill="auto"/>
            <w:vAlign w:val="center"/>
          </w:tcPr>
          <w:p w14:paraId="454FDB9A"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C</w:t>
            </w:r>
          </w:p>
        </w:tc>
        <w:tc>
          <w:tcPr>
            <w:tcW w:w="709" w:type="dxa"/>
            <w:tcBorders>
              <w:top w:val="single" w:sz="8" w:space="0" w:color="4F81BD"/>
              <w:left w:val="nil"/>
              <w:bottom w:val="single" w:sz="8" w:space="0" w:color="4F81BD"/>
              <w:right w:val="single" w:sz="4" w:space="0" w:color="4F81BD"/>
            </w:tcBorders>
            <w:shd w:val="clear" w:color="DBE5F1" w:fill="auto"/>
            <w:vAlign w:val="center"/>
          </w:tcPr>
          <w:p w14:paraId="23A86CD4"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XERAL</w:t>
            </w:r>
          </w:p>
        </w:tc>
        <w:tc>
          <w:tcPr>
            <w:tcW w:w="851"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0F63B83E"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AXG</w:t>
            </w:r>
          </w:p>
        </w:tc>
        <w:tc>
          <w:tcPr>
            <w:tcW w:w="1134" w:type="dxa"/>
            <w:tcBorders>
              <w:top w:val="single" w:sz="8" w:space="0" w:color="4F81BD"/>
              <w:left w:val="single" w:sz="4" w:space="0" w:color="4F81BD"/>
              <w:bottom w:val="single" w:sz="8" w:space="0" w:color="4F81BD"/>
              <w:right w:val="single" w:sz="4" w:space="0" w:color="4F81BD"/>
            </w:tcBorders>
            <w:shd w:val="clear" w:color="DBE5F1" w:fill="auto"/>
            <w:vAlign w:val="center"/>
          </w:tcPr>
          <w:p w14:paraId="7F9FD0FA"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TRI</w:t>
            </w:r>
          </w:p>
        </w:tc>
        <w:tc>
          <w:tcPr>
            <w:tcW w:w="992" w:type="dxa"/>
            <w:tcBorders>
              <w:top w:val="single" w:sz="8" w:space="0" w:color="4F81BD"/>
              <w:left w:val="single" w:sz="4" w:space="0" w:color="4F81BD"/>
              <w:bottom w:val="single" w:sz="8" w:space="0" w:color="4F81BD"/>
              <w:right w:val="single" w:sz="4" w:space="0" w:color="4F81BD"/>
            </w:tcBorders>
            <w:shd w:val="clear" w:color="DBE5F1" w:fill="auto"/>
          </w:tcPr>
          <w:p w14:paraId="3120F857" w14:textId="77777777" w:rsidR="007E04D9" w:rsidRPr="008B211D" w:rsidRDefault="007E04D9" w:rsidP="007E04D9">
            <w:pPr>
              <w:spacing w:after="360"/>
              <w:jc w:val="both"/>
              <w:rPr>
                <w:rFonts w:cs="Arial"/>
                <w:sz w:val="16"/>
                <w:szCs w:val="16"/>
                <w:lang w:val="gl-ES"/>
              </w:rPr>
            </w:pPr>
            <w:r w:rsidRPr="008B211D">
              <w:rPr>
                <w:rFonts w:cs="Arial"/>
                <w:sz w:val="16"/>
                <w:szCs w:val="16"/>
                <w:lang w:val="gl-ES"/>
              </w:rPr>
              <w:t>3659</w:t>
            </w:r>
          </w:p>
        </w:tc>
      </w:tr>
    </w:tbl>
    <w:p w14:paraId="38864BE3" w14:textId="77777777" w:rsidR="001628B2" w:rsidRPr="008B211D" w:rsidRDefault="001628B2" w:rsidP="00A63E9A">
      <w:pPr>
        <w:pStyle w:val="Default"/>
        <w:spacing w:before="120" w:after="360" w:line="360" w:lineRule="auto"/>
        <w:jc w:val="both"/>
        <w:rPr>
          <w:rFonts w:ascii="Xunta Sans" w:hAnsi="Xunta Sans"/>
          <w:color w:val="auto"/>
          <w:sz w:val="22"/>
          <w:szCs w:val="22"/>
          <w:lang w:val="gl-ES"/>
        </w:rPr>
      </w:pPr>
    </w:p>
    <w:tbl>
      <w:tblPr>
        <w:tblW w:w="5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8346"/>
      </w:tblGrid>
      <w:tr w:rsidR="00A63E9A" w:rsidRPr="008B211D" w14:paraId="7E817B43" w14:textId="77777777" w:rsidTr="00FE2DAA">
        <w:trPr>
          <w:trHeight w:hRule="exact" w:val="567"/>
          <w:jc w:val="center"/>
        </w:trPr>
        <w:tc>
          <w:tcPr>
            <w:tcW w:w="485" w:type="pct"/>
            <w:tcBorders>
              <w:top w:val="nil"/>
              <w:left w:val="nil"/>
              <w:bottom w:val="nil"/>
              <w:right w:val="nil"/>
            </w:tcBorders>
            <w:shd w:val="clear" w:color="auto" w:fill="auto"/>
          </w:tcPr>
          <w:p w14:paraId="131A10DE" w14:textId="77777777" w:rsidR="00A63E9A" w:rsidRPr="008B211D" w:rsidRDefault="00A63E9A" w:rsidP="00DA631C">
            <w:pPr>
              <w:pStyle w:val="NormalWeb"/>
              <w:spacing w:before="0" w:after="360"/>
              <w:jc w:val="both"/>
              <w:rPr>
                <w:rFonts w:ascii="Xunta Sans" w:eastAsia="Calibri" w:hAnsi="Xunta Sans" w:cs="Calibri"/>
                <w:b/>
                <w:i/>
                <w:sz w:val="18"/>
                <w:szCs w:val="18"/>
                <w:lang w:val="gl-ES"/>
              </w:rPr>
            </w:pPr>
            <w:r w:rsidRPr="008B211D">
              <w:rPr>
                <w:rFonts w:ascii="Xunta Sans" w:eastAsia="Calibri" w:hAnsi="Xunta Sans" w:cs="Calibri"/>
                <w:b/>
                <w:i/>
                <w:sz w:val="18"/>
                <w:szCs w:val="18"/>
                <w:lang w:val="gl-ES"/>
              </w:rPr>
              <w:t xml:space="preserve"> Código</w:t>
            </w:r>
          </w:p>
        </w:tc>
        <w:tc>
          <w:tcPr>
            <w:tcW w:w="4515" w:type="pct"/>
            <w:tcBorders>
              <w:top w:val="nil"/>
              <w:left w:val="nil"/>
              <w:bottom w:val="nil"/>
              <w:right w:val="nil"/>
            </w:tcBorders>
            <w:shd w:val="clear" w:color="auto" w:fill="auto"/>
          </w:tcPr>
          <w:p w14:paraId="6A05E079" w14:textId="77777777" w:rsidR="00A63E9A" w:rsidRPr="008B211D" w:rsidRDefault="00A63E9A" w:rsidP="00DA631C">
            <w:pPr>
              <w:pStyle w:val="NormalWeb"/>
              <w:spacing w:before="0" w:after="360"/>
              <w:jc w:val="both"/>
              <w:rPr>
                <w:rFonts w:ascii="Xunta Sans" w:eastAsia="Calibri" w:hAnsi="Xunta Sans" w:cs="Calibri"/>
                <w:b/>
                <w:i/>
                <w:sz w:val="18"/>
                <w:szCs w:val="18"/>
                <w:lang w:val="gl-ES"/>
              </w:rPr>
            </w:pPr>
            <w:r w:rsidRPr="008B211D">
              <w:rPr>
                <w:rFonts w:ascii="Xunta Sans" w:eastAsia="Calibri" w:hAnsi="Xunta Sans" w:cs="Calibri"/>
                <w:b/>
                <w:i/>
                <w:sz w:val="18"/>
                <w:szCs w:val="18"/>
                <w:lang w:val="gl-ES"/>
              </w:rPr>
              <w:t>Descrición do Corpo/Escala</w:t>
            </w:r>
          </w:p>
        </w:tc>
      </w:tr>
      <w:tr w:rsidR="00A63E9A" w:rsidRPr="008B211D" w14:paraId="00C8BB7E" w14:textId="77777777" w:rsidTr="00FE2DAA">
        <w:trPr>
          <w:trHeight w:hRule="exact" w:val="567"/>
          <w:jc w:val="center"/>
        </w:trPr>
        <w:tc>
          <w:tcPr>
            <w:tcW w:w="485" w:type="pct"/>
            <w:tcBorders>
              <w:top w:val="nil"/>
              <w:left w:val="nil"/>
              <w:bottom w:val="nil"/>
              <w:right w:val="nil"/>
            </w:tcBorders>
            <w:shd w:val="clear" w:color="auto" w:fill="auto"/>
          </w:tcPr>
          <w:p w14:paraId="4862BC77" w14:textId="77777777" w:rsidR="00A63E9A" w:rsidRPr="008B211D" w:rsidRDefault="00A63E9A" w:rsidP="00DA631C">
            <w:pPr>
              <w:pStyle w:val="NormalWeb"/>
              <w:spacing w:before="0" w:after="360"/>
              <w:jc w:val="both"/>
              <w:rPr>
                <w:rFonts w:ascii="Xunta Sans" w:eastAsia="Calibri" w:hAnsi="Xunta Sans" w:cs="Calibri"/>
                <w:i/>
                <w:sz w:val="18"/>
                <w:szCs w:val="18"/>
                <w:lang w:val="gl-ES"/>
              </w:rPr>
            </w:pPr>
            <w:r w:rsidRPr="008B211D">
              <w:rPr>
                <w:rFonts w:ascii="Xunta Sans" w:hAnsi="Xunta Sans" w:cs="Calibri"/>
                <w:i/>
                <w:sz w:val="18"/>
                <w:szCs w:val="18"/>
                <w:lang w:val="gl-ES"/>
              </w:rPr>
              <w:t>XSF1</w:t>
            </w:r>
          </w:p>
        </w:tc>
        <w:tc>
          <w:tcPr>
            <w:tcW w:w="4515" w:type="pct"/>
            <w:tcBorders>
              <w:top w:val="nil"/>
              <w:left w:val="nil"/>
              <w:bottom w:val="nil"/>
              <w:right w:val="nil"/>
            </w:tcBorders>
            <w:shd w:val="clear" w:color="auto" w:fill="auto"/>
          </w:tcPr>
          <w:p w14:paraId="0EE4F647" w14:textId="77777777" w:rsidR="00A63E9A" w:rsidRPr="008B211D" w:rsidRDefault="00A63E9A" w:rsidP="00DA631C">
            <w:pPr>
              <w:pStyle w:val="NormalWeb"/>
              <w:spacing w:before="0" w:after="360"/>
              <w:jc w:val="both"/>
              <w:rPr>
                <w:rFonts w:ascii="Xunta Sans" w:eastAsia="Calibri" w:hAnsi="Xunta Sans" w:cs="Calibri"/>
                <w:i/>
                <w:sz w:val="18"/>
                <w:szCs w:val="18"/>
                <w:lang w:val="gl-ES"/>
              </w:rPr>
            </w:pPr>
            <w:r w:rsidRPr="008B211D">
              <w:rPr>
                <w:rFonts w:ascii="Xunta Sans" w:hAnsi="Xunta Sans" w:cs="Calibri"/>
                <w:i/>
                <w:sz w:val="18"/>
                <w:szCs w:val="18"/>
                <w:lang w:val="gl-ES"/>
              </w:rPr>
              <w:t>Xeral.</w:t>
            </w:r>
            <w:r>
              <w:rPr>
                <w:rFonts w:ascii="Xunta Sans" w:hAnsi="Xunta Sans" w:cs="Calibri"/>
                <w:i/>
                <w:sz w:val="18"/>
                <w:szCs w:val="18"/>
                <w:lang w:val="gl-ES"/>
              </w:rPr>
              <w:t xml:space="preserve"> </w:t>
            </w:r>
            <w:r w:rsidRPr="008B211D">
              <w:rPr>
                <w:rFonts w:ascii="Xunta Sans" w:hAnsi="Xunta Sans" w:cs="Calibri"/>
                <w:i/>
                <w:sz w:val="18"/>
                <w:szCs w:val="18"/>
                <w:lang w:val="gl-ES"/>
              </w:rPr>
              <w:t xml:space="preserve">Esc. Superior Finanzas. </w:t>
            </w:r>
          </w:p>
        </w:tc>
      </w:tr>
      <w:tr w:rsidR="00A63E9A" w:rsidRPr="008B211D" w14:paraId="5D53BA47" w14:textId="77777777" w:rsidTr="00FE2DAA">
        <w:trPr>
          <w:trHeight w:hRule="exact" w:val="567"/>
          <w:jc w:val="center"/>
        </w:trPr>
        <w:tc>
          <w:tcPr>
            <w:tcW w:w="485" w:type="pct"/>
            <w:tcBorders>
              <w:top w:val="nil"/>
              <w:left w:val="nil"/>
              <w:bottom w:val="nil"/>
              <w:right w:val="nil"/>
            </w:tcBorders>
            <w:shd w:val="clear" w:color="auto" w:fill="auto"/>
          </w:tcPr>
          <w:p w14:paraId="2FCD7F01" w14:textId="77777777" w:rsidR="00A63E9A" w:rsidRPr="008B211D" w:rsidRDefault="00A63E9A" w:rsidP="00DA631C">
            <w:pPr>
              <w:pStyle w:val="NormalWeb"/>
              <w:spacing w:before="0" w:after="360"/>
              <w:jc w:val="both"/>
              <w:rPr>
                <w:rFonts w:ascii="Xunta Sans" w:hAnsi="Xunta Sans" w:cs="Calibri"/>
                <w:i/>
                <w:sz w:val="18"/>
                <w:szCs w:val="18"/>
                <w:lang w:val="gl-ES"/>
              </w:rPr>
            </w:pPr>
            <w:r w:rsidRPr="008B211D">
              <w:rPr>
                <w:rFonts w:ascii="Xunta Sans" w:hAnsi="Xunta Sans" w:cs="Calibri"/>
                <w:i/>
                <w:sz w:val="18"/>
                <w:szCs w:val="18"/>
                <w:lang w:val="gl-ES"/>
              </w:rPr>
              <w:t>SMF1</w:t>
            </w:r>
          </w:p>
        </w:tc>
        <w:tc>
          <w:tcPr>
            <w:tcW w:w="4515" w:type="pct"/>
            <w:tcBorders>
              <w:top w:val="nil"/>
              <w:left w:val="nil"/>
              <w:bottom w:val="nil"/>
              <w:right w:val="nil"/>
            </w:tcBorders>
            <w:shd w:val="clear" w:color="auto" w:fill="auto"/>
          </w:tcPr>
          <w:p w14:paraId="798E25F9" w14:textId="77777777" w:rsidR="00A63E9A" w:rsidRPr="008B211D" w:rsidRDefault="00A63E9A" w:rsidP="00DA631C">
            <w:pPr>
              <w:pStyle w:val="NormalWeb"/>
              <w:spacing w:before="0" w:after="360"/>
              <w:jc w:val="both"/>
              <w:rPr>
                <w:rFonts w:ascii="Xunta Sans" w:hAnsi="Xunta Sans" w:cs="Calibri"/>
                <w:i/>
                <w:sz w:val="18"/>
                <w:szCs w:val="18"/>
                <w:lang w:val="gl-ES"/>
              </w:rPr>
            </w:pPr>
            <w:r w:rsidRPr="008B211D">
              <w:rPr>
                <w:rFonts w:ascii="Xunta Sans" w:hAnsi="Xunta Sans" w:cs="Calibri"/>
                <w:i/>
                <w:sz w:val="18"/>
                <w:szCs w:val="18"/>
                <w:lang w:val="gl-ES"/>
              </w:rPr>
              <w:t>Xeral.</w:t>
            </w:r>
            <w:r>
              <w:rPr>
                <w:rFonts w:ascii="Xunta Sans" w:hAnsi="Xunta Sans" w:cs="Calibri"/>
                <w:i/>
                <w:sz w:val="18"/>
                <w:szCs w:val="18"/>
                <w:lang w:val="gl-ES"/>
              </w:rPr>
              <w:t xml:space="preserve"> </w:t>
            </w:r>
            <w:r w:rsidRPr="008B211D">
              <w:rPr>
                <w:rFonts w:ascii="Xunta Sans" w:hAnsi="Xunta Sans" w:cs="Calibri"/>
                <w:i/>
                <w:sz w:val="18"/>
                <w:szCs w:val="18"/>
                <w:lang w:val="gl-ES"/>
              </w:rPr>
              <w:t>Esc. Técnica Finanzas</w:t>
            </w:r>
          </w:p>
        </w:tc>
      </w:tr>
    </w:tbl>
    <w:p w14:paraId="701E1EEA" w14:textId="77777777" w:rsidR="00A63E9A" w:rsidRPr="008B211D" w:rsidRDefault="00A63E9A" w:rsidP="00A63E9A">
      <w:pPr>
        <w:autoSpaceDE w:val="0"/>
        <w:autoSpaceDN w:val="0"/>
        <w:adjustRightInd w:val="0"/>
        <w:spacing w:after="360"/>
        <w:jc w:val="both"/>
        <w:rPr>
          <w:rFonts w:cs="Tahoma"/>
          <w:b/>
          <w:lang w:val="gl-ES"/>
        </w:rPr>
      </w:pPr>
    </w:p>
    <w:tbl>
      <w:tblPr>
        <w:tblW w:w="5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8346"/>
      </w:tblGrid>
      <w:tr w:rsidR="00A63E9A" w:rsidRPr="008B211D" w14:paraId="1E55C2DF" w14:textId="77777777" w:rsidTr="00DA631C">
        <w:trPr>
          <w:jc w:val="center"/>
        </w:trPr>
        <w:tc>
          <w:tcPr>
            <w:tcW w:w="485" w:type="pct"/>
            <w:tcBorders>
              <w:top w:val="nil"/>
              <w:left w:val="nil"/>
              <w:bottom w:val="nil"/>
              <w:right w:val="nil"/>
            </w:tcBorders>
            <w:shd w:val="clear" w:color="auto" w:fill="auto"/>
          </w:tcPr>
          <w:p w14:paraId="4E94F124" w14:textId="77777777" w:rsidR="00A63E9A" w:rsidRPr="008B211D" w:rsidRDefault="00A63E9A" w:rsidP="00DA631C">
            <w:pPr>
              <w:pStyle w:val="NormalWeb"/>
              <w:spacing w:before="0" w:after="360"/>
              <w:jc w:val="both"/>
              <w:rPr>
                <w:rFonts w:ascii="Xunta Sans" w:eastAsia="Calibri" w:hAnsi="Xunta Sans" w:cs="Calibri"/>
                <w:b/>
                <w:i/>
                <w:sz w:val="18"/>
                <w:szCs w:val="18"/>
                <w:lang w:val="gl-ES"/>
              </w:rPr>
            </w:pPr>
            <w:r w:rsidRPr="008B211D">
              <w:rPr>
                <w:rFonts w:ascii="Xunta Sans" w:eastAsia="Calibri" w:hAnsi="Xunta Sans" w:cs="Calibri"/>
                <w:b/>
                <w:i/>
                <w:sz w:val="18"/>
                <w:szCs w:val="18"/>
                <w:lang w:val="gl-ES"/>
              </w:rPr>
              <w:t xml:space="preserve"> Código</w:t>
            </w:r>
          </w:p>
        </w:tc>
        <w:tc>
          <w:tcPr>
            <w:tcW w:w="4515" w:type="pct"/>
            <w:tcBorders>
              <w:top w:val="nil"/>
              <w:left w:val="nil"/>
              <w:bottom w:val="nil"/>
              <w:right w:val="nil"/>
            </w:tcBorders>
            <w:shd w:val="clear" w:color="auto" w:fill="auto"/>
          </w:tcPr>
          <w:p w14:paraId="42F3CEEA" w14:textId="77777777" w:rsidR="00A63E9A" w:rsidRPr="008B211D" w:rsidRDefault="00A63E9A" w:rsidP="00DA631C">
            <w:pPr>
              <w:pStyle w:val="NormalWeb"/>
              <w:spacing w:before="0" w:after="360"/>
              <w:jc w:val="both"/>
              <w:rPr>
                <w:rFonts w:ascii="Xunta Sans" w:eastAsia="Calibri" w:hAnsi="Xunta Sans" w:cs="Calibri"/>
                <w:b/>
                <w:i/>
                <w:sz w:val="18"/>
                <w:szCs w:val="18"/>
                <w:lang w:val="gl-ES"/>
              </w:rPr>
            </w:pPr>
            <w:r w:rsidRPr="008B211D">
              <w:rPr>
                <w:rFonts w:ascii="Xunta Sans" w:eastAsia="Calibri" w:hAnsi="Xunta Sans" w:cs="Calibri"/>
                <w:b/>
                <w:i/>
                <w:sz w:val="18"/>
                <w:szCs w:val="18"/>
                <w:lang w:val="gl-ES"/>
              </w:rPr>
              <w:t>Descrición Área Funcional</w:t>
            </w:r>
          </w:p>
        </w:tc>
      </w:tr>
      <w:tr w:rsidR="00A63E9A" w:rsidRPr="008B211D" w14:paraId="646AFD50" w14:textId="77777777" w:rsidTr="00DA631C">
        <w:trPr>
          <w:jc w:val="center"/>
        </w:trPr>
        <w:tc>
          <w:tcPr>
            <w:tcW w:w="485" w:type="pct"/>
            <w:tcBorders>
              <w:top w:val="nil"/>
              <w:left w:val="nil"/>
              <w:bottom w:val="nil"/>
              <w:right w:val="nil"/>
            </w:tcBorders>
            <w:shd w:val="clear" w:color="auto" w:fill="auto"/>
          </w:tcPr>
          <w:p w14:paraId="5B21B303" w14:textId="77777777" w:rsidR="00A63E9A" w:rsidRPr="008B211D" w:rsidRDefault="00A63E9A" w:rsidP="00DA631C">
            <w:pPr>
              <w:pStyle w:val="NormalWeb"/>
              <w:spacing w:before="0" w:after="360"/>
              <w:jc w:val="both"/>
              <w:rPr>
                <w:rFonts w:ascii="Xunta Sans" w:eastAsia="Calibri" w:hAnsi="Xunta Sans" w:cs="Calibri"/>
                <w:i/>
                <w:sz w:val="18"/>
                <w:szCs w:val="18"/>
                <w:lang w:val="gl-ES"/>
              </w:rPr>
            </w:pPr>
            <w:r w:rsidRPr="008B211D">
              <w:rPr>
                <w:rFonts w:ascii="Xunta Sans" w:hAnsi="Xunta Sans" w:cs="Calibri"/>
                <w:i/>
                <w:sz w:val="18"/>
                <w:szCs w:val="18"/>
                <w:lang w:val="gl-ES"/>
              </w:rPr>
              <w:t>TRI</w:t>
            </w:r>
          </w:p>
        </w:tc>
        <w:tc>
          <w:tcPr>
            <w:tcW w:w="4515" w:type="pct"/>
            <w:tcBorders>
              <w:top w:val="nil"/>
              <w:left w:val="nil"/>
              <w:bottom w:val="nil"/>
              <w:right w:val="nil"/>
            </w:tcBorders>
            <w:shd w:val="clear" w:color="auto" w:fill="auto"/>
          </w:tcPr>
          <w:p w14:paraId="36DD574D" w14:textId="77777777" w:rsidR="00A63E9A" w:rsidRPr="008B211D" w:rsidRDefault="00A63E9A" w:rsidP="00DA631C">
            <w:pPr>
              <w:pStyle w:val="NormalWeb"/>
              <w:spacing w:before="0" w:after="360"/>
              <w:jc w:val="both"/>
              <w:rPr>
                <w:rFonts w:ascii="Xunta Sans" w:eastAsia="Calibri" w:hAnsi="Xunta Sans" w:cs="Calibri"/>
                <w:i/>
                <w:sz w:val="18"/>
                <w:szCs w:val="18"/>
                <w:lang w:val="gl-ES"/>
              </w:rPr>
            </w:pPr>
            <w:r w:rsidRPr="008B211D">
              <w:rPr>
                <w:rFonts w:ascii="Xunta Sans" w:hAnsi="Xunta Sans" w:cs="Calibri"/>
                <w:i/>
                <w:sz w:val="18"/>
                <w:szCs w:val="18"/>
                <w:lang w:val="gl-ES"/>
              </w:rPr>
              <w:t xml:space="preserve">Tributaria. </w:t>
            </w:r>
          </w:p>
        </w:tc>
      </w:tr>
    </w:tbl>
    <w:p w14:paraId="7784C5D1" w14:textId="77777777" w:rsidR="001628B2" w:rsidRDefault="001628B2" w:rsidP="00D76829">
      <w:pPr>
        <w:pStyle w:val="Default"/>
        <w:spacing w:before="120" w:after="360" w:line="360" w:lineRule="auto"/>
        <w:jc w:val="both"/>
        <w:rPr>
          <w:rFonts w:ascii="Xunta Sans" w:hAnsi="Xunta Sans"/>
          <w:color w:val="auto"/>
          <w:sz w:val="22"/>
          <w:szCs w:val="22"/>
          <w:lang w:val="gl-ES"/>
        </w:rPr>
      </w:pPr>
    </w:p>
    <w:p w14:paraId="3BA5E860" w14:textId="77777777" w:rsidR="00D76829" w:rsidRPr="008B211D" w:rsidRDefault="00D76829" w:rsidP="00D76829">
      <w:pPr>
        <w:pStyle w:val="Default"/>
        <w:spacing w:before="120" w:after="360" w:line="360" w:lineRule="auto"/>
        <w:jc w:val="both"/>
        <w:rPr>
          <w:rFonts w:ascii="Xunta Sans" w:hAnsi="Xunta Sans"/>
          <w:color w:val="auto"/>
          <w:sz w:val="22"/>
          <w:szCs w:val="22"/>
          <w:lang w:val="gl-ES"/>
        </w:rPr>
      </w:pPr>
      <w:r w:rsidRPr="008B211D">
        <w:rPr>
          <w:rFonts w:ascii="Xunta Sans" w:hAnsi="Xunta Sans"/>
          <w:color w:val="auto"/>
          <w:sz w:val="22"/>
          <w:szCs w:val="22"/>
          <w:lang w:val="gl-ES"/>
        </w:rPr>
        <w:t xml:space="preserve">Concluír manifestando que a asunción das funcións de recadación executiva pola Atriga suporá un importante impacto económico na administración galega, por unha banda, diminuiranse os actuais custos de xestión, pero por outra, incrementarase a eficacia na xestión recadatoria. </w:t>
      </w:r>
    </w:p>
    <w:p w14:paraId="66D071AE" w14:textId="77777777" w:rsidR="00D76829" w:rsidRPr="008B211D" w:rsidRDefault="00D76829" w:rsidP="008B211D">
      <w:pPr>
        <w:spacing w:before="100" w:beforeAutospacing="1" w:after="100" w:afterAutospacing="1" w:line="240" w:lineRule="auto"/>
        <w:jc w:val="both"/>
        <w:rPr>
          <w:rFonts w:ascii="Xunta Sans" w:eastAsia="Times New Roman" w:hAnsi="Xunta Sans" w:cs="Times New Roman"/>
          <w:lang w:val="gl-ES" w:eastAsia="es-ES"/>
        </w:rPr>
      </w:pPr>
      <w:r w:rsidRPr="008B211D">
        <w:rPr>
          <w:rFonts w:ascii="Xunta Sans" w:eastAsia="Times New Roman" w:hAnsi="Xunta Sans" w:cs="Times New Roman"/>
          <w:lang w:val="gl-ES" w:eastAsia="es-ES"/>
        </w:rPr>
        <w:t>Asinado de forma electrónica en Santiago de Compostela</w:t>
      </w:r>
    </w:p>
    <w:p w14:paraId="65A61300" w14:textId="77777777" w:rsidR="00D76829" w:rsidRPr="008B211D" w:rsidRDefault="00D76829" w:rsidP="008B211D">
      <w:pPr>
        <w:spacing w:before="100" w:beforeAutospacing="1" w:after="100" w:afterAutospacing="1" w:line="240" w:lineRule="auto"/>
        <w:jc w:val="both"/>
        <w:rPr>
          <w:rFonts w:ascii="Xunta Sans" w:eastAsia="Times New Roman" w:hAnsi="Xunta Sans" w:cs="Times New Roman"/>
          <w:lang w:val="gl-ES" w:eastAsia="es-ES"/>
        </w:rPr>
      </w:pPr>
      <w:r w:rsidRPr="008B211D">
        <w:rPr>
          <w:rFonts w:ascii="Xunta Sans" w:eastAsia="Times New Roman" w:hAnsi="Xunta Sans" w:cs="Times New Roman"/>
          <w:lang w:val="gl-ES" w:eastAsia="es-ES"/>
        </w:rPr>
        <w:t>A directora da Axencia Tributaria de Galicia</w:t>
      </w:r>
    </w:p>
    <w:p w14:paraId="2F33CB55" w14:textId="77777777" w:rsidR="00BD33EF" w:rsidRPr="00DE4864" w:rsidRDefault="00D76829" w:rsidP="00DE4864">
      <w:pPr>
        <w:spacing w:before="100" w:beforeAutospacing="1" w:after="100" w:afterAutospacing="1" w:line="240" w:lineRule="auto"/>
        <w:jc w:val="both"/>
        <w:rPr>
          <w:rFonts w:ascii="Xunta Sans" w:eastAsia="Times New Roman" w:hAnsi="Xunta Sans" w:cs="Times New Roman"/>
          <w:lang w:val="gl-ES" w:eastAsia="es-ES"/>
        </w:rPr>
      </w:pPr>
      <w:r w:rsidRPr="008B211D">
        <w:rPr>
          <w:rFonts w:ascii="Xunta Sans" w:eastAsia="Times New Roman" w:hAnsi="Xunta Sans" w:cs="Times New Roman"/>
          <w:lang w:val="gl-ES" w:eastAsia="es-ES"/>
        </w:rPr>
        <w:t>Mª Victoria González Vázquez</w:t>
      </w:r>
    </w:p>
    <w:sectPr w:rsidR="00BD33EF" w:rsidRPr="00DE4864" w:rsidSect="00B40956">
      <w:headerReference w:type="default" r:id="rId10"/>
      <w:footerReference w:type="default" r:id="rId11"/>
      <w:headerReference w:type="first" r:id="rId12"/>
      <w:footerReference w:type="first" r:id="rId13"/>
      <w:pgSz w:w="11906" w:h="16838"/>
      <w:pgMar w:top="3119" w:right="1746" w:bottom="1985" w:left="1746"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B40B6" w14:textId="77777777" w:rsidR="006572A7" w:rsidRDefault="006572A7" w:rsidP="00C678ED">
      <w:pPr>
        <w:spacing w:after="0" w:line="240" w:lineRule="auto"/>
      </w:pPr>
      <w:r>
        <w:separator/>
      </w:r>
    </w:p>
  </w:endnote>
  <w:endnote w:type="continuationSeparator" w:id="0">
    <w:p w14:paraId="22B110DA" w14:textId="77777777" w:rsidR="006572A7" w:rsidRDefault="006572A7" w:rsidP="00C67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Xunta Sans">
    <w:panose1 w:val="000005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C70FF" w14:textId="78743EC8" w:rsidR="00C678ED" w:rsidRPr="00D83B28" w:rsidRDefault="009E31D3" w:rsidP="009E31D3">
    <w:pPr>
      <w:pStyle w:val="Piedepgina"/>
      <w:jc w:val="right"/>
      <w:rPr>
        <w:rFonts w:ascii="Xunta Sans" w:hAnsi="Xunta Sans"/>
        <w:sz w:val="20"/>
        <w:szCs w:val="20"/>
      </w:rPr>
    </w:pPr>
    <w:r w:rsidRPr="00D83B28">
      <w:rPr>
        <w:rFonts w:ascii="Xunta Sans" w:hAnsi="Xunta Sans"/>
        <w:sz w:val="20"/>
        <w:szCs w:val="20"/>
      </w:rPr>
      <w:t xml:space="preserve">Páxina </w:t>
    </w:r>
    <w:r w:rsidR="00C678ED" w:rsidRPr="00D83B28">
      <w:rPr>
        <w:rFonts w:ascii="Xunta Sans" w:hAnsi="Xunta Sans"/>
        <w:sz w:val="20"/>
        <w:szCs w:val="20"/>
      </w:rPr>
      <w:fldChar w:fldCharType="begin"/>
    </w:r>
    <w:r w:rsidR="00C678ED" w:rsidRPr="00D83B28">
      <w:rPr>
        <w:rFonts w:ascii="Xunta Sans" w:hAnsi="Xunta Sans"/>
        <w:sz w:val="20"/>
        <w:szCs w:val="20"/>
      </w:rPr>
      <w:instrText xml:space="preserve"> PAGE  \* Arabic  \* MERGEFORMAT </w:instrText>
    </w:r>
    <w:r w:rsidR="00C678ED" w:rsidRPr="00D83B28">
      <w:rPr>
        <w:rFonts w:ascii="Xunta Sans" w:hAnsi="Xunta Sans"/>
        <w:sz w:val="20"/>
        <w:szCs w:val="20"/>
      </w:rPr>
      <w:fldChar w:fldCharType="separate"/>
    </w:r>
    <w:r w:rsidR="00923EA0">
      <w:rPr>
        <w:rFonts w:ascii="Xunta Sans" w:hAnsi="Xunta Sans"/>
        <w:noProof/>
        <w:sz w:val="20"/>
        <w:szCs w:val="20"/>
      </w:rPr>
      <w:t>8</w:t>
    </w:r>
    <w:r w:rsidR="00C678ED" w:rsidRPr="00D83B28">
      <w:rPr>
        <w:rFonts w:ascii="Xunta Sans" w:hAnsi="Xunta Sans"/>
        <w:sz w:val="20"/>
        <w:szCs w:val="20"/>
      </w:rPr>
      <w:fldChar w:fldCharType="end"/>
    </w:r>
    <w:r w:rsidR="00C678ED" w:rsidRPr="00D83B28">
      <w:rPr>
        <w:rFonts w:ascii="Xunta Sans" w:hAnsi="Xunta Sans"/>
        <w:sz w:val="20"/>
        <w:szCs w:val="20"/>
      </w:rPr>
      <w:t xml:space="preserve"> de </w:t>
    </w:r>
    <w:r w:rsidR="00F10859" w:rsidRPr="00D83B28">
      <w:rPr>
        <w:rFonts w:ascii="Xunta Sans" w:hAnsi="Xunta Sans"/>
        <w:sz w:val="20"/>
        <w:szCs w:val="20"/>
      </w:rPr>
      <w:fldChar w:fldCharType="begin"/>
    </w:r>
    <w:r w:rsidR="00F10859" w:rsidRPr="00D83B28">
      <w:rPr>
        <w:rFonts w:ascii="Xunta Sans" w:hAnsi="Xunta Sans"/>
        <w:sz w:val="20"/>
        <w:szCs w:val="20"/>
      </w:rPr>
      <w:instrText xml:space="preserve"> NUMPAGES  \* Arabic  \* MERGEFORMAT </w:instrText>
    </w:r>
    <w:r w:rsidR="00F10859" w:rsidRPr="00D83B28">
      <w:rPr>
        <w:rFonts w:ascii="Xunta Sans" w:hAnsi="Xunta Sans"/>
        <w:sz w:val="20"/>
        <w:szCs w:val="20"/>
      </w:rPr>
      <w:fldChar w:fldCharType="separate"/>
    </w:r>
    <w:r w:rsidR="00923EA0">
      <w:rPr>
        <w:rFonts w:ascii="Xunta Sans" w:hAnsi="Xunta Sans"/>
        <w:noProof/>
        <w:sz w:val="20"/>
        <w:szCs w:val="20"/>
      </w:rPr>
      <w:t>9</w:t>
    </w:r>
    <w:r w:rsidR="00F10859" w:rsidRPr="00D83B28">
      <w:rPr>
        <w:rFonts w:ascii="Xunta Sans" w:hAnsi="Xunta San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4D15" w14:textId="2AD8CC4A" w:rsidR="00B40956" w:rsidRPr="00E42A2F" w:rsidRDefault="00B40956">
    <w:pPr>
      <w:pStyle w:val="Piedepgina"/>
      <w:rPr>
        <w:rFonts w:ascii="Xunta Sans" w:hAnsi="Xunta Sans"/>
      </w:rPr>
    </w:pPr>
    <w:r w:rsidRPr="005227A1">
      <w:rPr>
        <w:noProof/>
        <w:lang w:eastAsia="es-ES"/>
      </w:rPr>
      <mc:AlternateContent>
        <mc:Choice Requires="wps">
          <w:drawing>
            <wp:anchor distT="0" distB="0" distL="114300" distR="114300" simplePos="0" relativeHeight="251667456" behindDoc="0" locked="0" layoutInCell="1" allowOverlap="1" wp14:anchorId="6BD17FAC" wp14:editId="5F1BDBC0">
              <wp:simplePos x="0" y="0"/>
              <wp:positionH relativeFrom="page">
                <wp:posOffset>1112520</wp:posOffset>
              </wp:positionH>
              <wp:positionV relativeFrom="page">
                <wp:posOffset>9386570</wp:posOffset>
              </wp:positionV>
              <wp:extent cx="1414800" cy="910800"/>
              <wp:effectExtent l="0" t="0" r="13335" b="3810"/>
              <wp:wrapNone/>
              <wp:docPr id="3" name="Cuadro de texto 415"/>
              <wp:cNvGraphicFramePr/>
              <a:graphic xmlns:a="http://schemas.openxmlformats.org/drawingml/2006/main">
                <a:graphicData uri="http://schemas.microsoft.com/office/word/2010/wordprocessingShape">
                  <wps:wsp>
                    <wps:cNvSpPr txBox="1"/>
                    <wps:spPr>
                      <a:xfrm>
                        <a:off x="0" y="0"/>
                        <a:ext cx="1414800" cy="910800"/>
                      </a:xfrm>
                      <a:prstGeom prst="rect">
                        <a:avLst/>
                      </a:prstGeom>
                      <a:noFill/>
                      <a:ln w="6350">
                        <a:noFill/>
                      </a:ln>
                    </wps:spPr>
                    <wps:txbx>
                      <w:txbxContent>
                        <w:p w14:paraId="4ACA2EBD" w14:textId="77777777" w:rsidR="00B40956" w:rsidRPr="00B40956" w:rsidRDefault="00B40956" w:rsidP="00B40956">
                          <w:pPr>
                            <w:spacing w:after="0" w:line="240" w:lineRule="auto"/>
                            <w:rPr>
                              <w:rFonts w:ascii="Xunta Sans" w:hAnsi="Xunta Sans" w:cs="Arial"/>
                              <w:noProof/>
                              <w:color w:val="007BC4"/>
                              <w:sz w:val="16"/>
                              <w:szCs w:val="16"/>
                            </w:rPr>
                          </w:pPr>
                          <w:r w:rsidRPr="00B40956">
                            <w:rPr>
                              <w:rFonts w:ascii="Xunta Sans" w:hAnsi="Xunta Sans" w:cs="Arial"/>
                              <w:noProof/>
                              <w:color w:val="007BC4"/>
                              <w:sz w:val="16"/>
                              <w:szCs w:val="16"/>
                            </w:rPr>
                            <w:t>Rúa Pastoriza, 8</w:t>
                          </w:r>
                        </w:p>
                        <w:p w14:paraId="496FE845" w14:textId="77777777" w:rsidR="00B40956" w:rsidRPr="00B40956" w:rsidRDefault="00B40956" w:rsidP="00B40956">
                          <w:pPr>
                            <w:spacing w:after="0" w:line="240" w:lineRule="auto"/>
                            <w:rPr>
                              <w:rFonts w:ascii="Xunta Sans" w:hAnsi="Xunta Sans" w:cs="Arial"/>
                              <w:noProof/>
                              <w:color w:val="007BC4"/>
                              <w:sz w:val="16"/>
                              <w:szCs w:val="16"/>
                            </w:rPr>
                          </w:pPr>
                          <w:r w:rsidRPr="00B40956">
                            <w:rPr>
                              <w:rFonts w:ascii="Xunta Sans" w:hAnsi="Xunta Sans" w:cs="Arial"/>
                              <w:noProof/>
                              <w:color w:val="007BC4"/>
                              <w:sz w:val="16"/>
                              <w:szCs w:val="16"/>
                            </w:rPr>
                            <w:t>15781 Santiago de Compostela</w:t>
                          </w:r>
                        </w:p>
                        <w:p w14:paraId="652E7036" w14:textId="77777777" w:rsidR="00B40956" w:rsidRPr="00B40956" w:rsidRDefault="00B40956" w:rsidP="00B40956">
                          <w:pPr>
                            <w:spacing w:after="0" w:line="240" w:lineRule="auto"/>
                            <w:rPr>
                              <w:rFonts w:ascii="Xunta Sans" w:hAnsi="Xunta Sans" w:cs="Arial"/>
                              <w:noProof/>
                              <w:color w:val="007BC4"/>
                              <w:sz w:val="16"/>
                              <w:szCs w:val="16"/>
                            </w:rPr>
                          </w:pPr>
                          <w:r w:rsidRPr="00B40956">
                            <w:rPr>
                              <w:rFonts w:ascii="Xunta Sans" w:hAnsi="Xunta Sans" w:cs="Arial"/>
                              <w:noProof/>
                              <w:color w:val="007BC4"/>
                              <w:sz w:val="16"/>
                              <w:szCs w:val="16"/>
                            </w:rPr>
                            <w:t>direccion@atriga.es</w:t>
                          </w:r>
                        </w:p>
                        <w:p w14:paraId="4193BCF5" w14:textId="77777777" w:rsidR="00B40956" w:rsidRPr="00B40956" w:rsidRDefault="00B40956" w:rsidP="00B40956">
                          <w:pPr>
                            <w:spacing w:after="0" w:line="240" w:lineRule="auto"/>
                            <w:rPr>
                              <w:rFonts w:ascii="Xunta Sans" w:hAnsi="Xunta Sans" w:cs="Arial"/>
                              <w:noProof/>
                              <w:color w:val="007BC4"/>
                              <w:sz w:val="16"/>
                              <w:szCs w:val="16"/>
                            </w:rPr>
                          </w:pPr>
                          <w:r w:rsidRPr="00B40956">
                            <w:rPr>
                              <w:rFonts w:ascii="Xunta Sans" w:hAnsi="Xunta Sans" w:cs="Arial"/>
                              <w:noProof/>
                              <w:color w:val="007BC4"/>
                              <w:sz w:val="16"/>
                              <w:szCs w:val="16"/>
                            </w:rPr>
                            <w:t>www.atriga.gal</w:t>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ED7F9" id="_x0000_t202" coordsize="21600,21600" o:spt="202" path="m,l,21600r21600,l21600,xe">
              <v:stroke joinstyle="miter"/>
              <v:path gradientshapeok="t" o:connecttype="rect"/>
            </v:shapetype>
            <v:shape id="Cuadro de texto 415" o:spid="_x0000_s1026" type="#_x0000_t202" style="position:absolute;margin-left:87.6pt;margin-top:739.1pt;width:111.4pt;height:71.7pt;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" filled="f" stroked="f" strokeweight=".5pt">
              <v:textbox inset="0,0,0,0">
                <w:txbxContent>
                  <w:p w:rsidR="00B40956" w:rsidRPr="00B40956" w:rsidRDefault="00B40956" w:rsidP="00B40956">
                    <w:pPr>
                      <w:spacing w:after="0" w:line="240" w:lineRule="auto"/>
                      <w:rPr>
                        <w:rFonts w:ascii="Xunta Sans" w:hAnsi="Xunta Sans" w:cs="Arial"/>
                        <w:noProof/>
                        <w:color w:val="007BC4"/>
                        <w:sz w:val="16"/>
                        <w:szCs w:val="16"/>
                      </w:rPr>
                    </w:pPr>
                    <w:r w:rsidRPr="00B40956">
                      <w:rPr>
                        <w:rFonts w:ascii="Xunta Sans" w:hAnsi="Xunta Sans" w:cs="Arial"/>
                        <w:noProof/>
                        <w:color w:val="007BC4"/>
                        <w:sz w:val="16"/>
                        <w:szCs w:val="16"/>
                      </w:rPr>
                      <w:t>Rúa Pastoriza, 8</w:t>
                    </w:r>
                  </w:p>
                  <w:p w:rsidR="00B40956" w:rsidRPr="00B40956" w:rsidRDefault="00B40956" w:rsidP="00B40956">
                    <w:pPr>
                      <w:spacing w:after="0" w:line="240" w:lineRule="auto"/>
                      <w:rPr>
                        <w:rFonts w:ascii="Xunta Sans" w:hAnsi="Xunta Sans" w:cs="Arial"/>
                        <w:noProof/>
                        <w:color w:val="007BC4"/>
                        <w:sz w:val="16"/>
                        <w:szCs w:val="16"/>
                      </w:rPr>
                    </w:pPr>
                    <w:r w:rsidRPr="00B40956">
                      <w:rPr>
                        <w:rFonts w:ascii="Xunta Sans" w:hAnsi="Xunta Sans" w:cs="Arial"/>
                        <w:noProof/>
                        <w:color w:val="007BC4"/>
                        <w:sz w:val="16"/>
                        <w:szCs w:val="16"/>
                      </w:rPr>
                      <w:t>15781 Santiago de Compostela</w:t>
                    </w:r>
                  </w:p>
                  <w:p w:rsidR="00B40956" w:rsidRPr="00B40956" w:rsidRDefault="00B40956" w:rsidP="00B40956">
                    <w:pPr>
                      <w:spacing w:after="0" w:line="240" w:lineRule="auto"/>
                      <w:rPr>
                        <w:rFonts w:ascii="Xunta Sans" w:hAnsi="Xunta Sans" w:cs="Arial"/>
                        <w:noProof/>
                        <w:color w:val="007BC4"/>
                        <w:sz w:val="16"/>
                        <w:szCs w:val="16"/>
                      </w:rPr>
                    </w:pPr>
                    <w:r w:rsidRPr="00B40956">
                      <w:rPr>
                        <w:rFonts w:ascii="Xunta Sans" w:hAnsi="Xunta Sans" w:cs="Arial"/>
                        <w:noProof/>
                        <w:color w:val="007BC4"/>
                        <w:sz w:val="16"/>
                        <w:szCs w:val="16"/>
                      </w:rPr>
                      <w:t>direccion@atriga.es</w:t>
                    </w:r>
                  </w:p>
                  <w:p w:rsidR="00B40956" w:rsidRPr="00B40956" w:rsidRDefault="00B40956" w:rsidP="00B40956">
                    <w:pPr>
                      <w:spacing w:after="0" w:line="240" w:lineRule="auto"/>
                      <w:rPr>
                        <w:rFonts w:ascii="Xunta Sans" w:hAnsi="Xunta Sans" w:cs="Arial"/>
                        <w:noProof/>
                        <w:color w:val="007BC4"/>
                        <w:sz w:val="16"/>
                        <w:szCs w:val="16"/>
                      </w:rPr>
                    </w:pPr>
                    <w:r w:rsidRPr="00B40956">
                      <w:rPr>
                        <w:rFonts w:ascii="Xunta Sans" w:hAnsi="Xunta Sans" w:cs="Arial"/>
                        <w:noProof/>
                        <w:color w:val="007BC4"/>
                        <w:sz w:val="16"/>
                        <w:szCs w:val="16"/>
                      </w:rPr>
                      <w:t>www.atriga.gal</w:t>
                    </w:r>
                  </w:p>
                </w:txbxContent>
              </v:textbox>
              <w10:wrap anchorx="page" anchory="page"/>
            </v:shape>
          </w:pict>
        </mc:Fallback>
      </mc:AlternateContent>
    </w:r>
    <w:r>
      <w:tab/>
    </w:r>
    <w:r>
      <w:tab/>
    </w:r>
    <w:r w:rsidRPr="00E42A2F">
      <w:rPr>
        <w:rFonts w:ascii="Xunta Sans" w:hAnsi="Xunta Sans"/>
      </w:rPr>
      <w:t xml:space="preserve">Páxina </w:t>
    </w:r>
    <w:r w:rsidRPr="00E42A2F">
      <w:rPr>
        <w:rFonts w:ascii="Xunta Sans" w:hAnsi="Xunta Sans"/>
      </w:rPr>
      <w:fldChar w:fldCharType="begin"/>
    </w:r>
    <w:r w:rsidRPr="00E42A2F">
      <w:rPr>
        <w:rFonts w:ascii="Xunta Sans" w:hAnsi="Xunta Sans"/>
      </w:rPr>
      <w:instrText xml:space="preserve"> PAGE  \* Arabic  \* MERGEFORMAT </w:instrText>
    </w:r>
    <w:r w:rsidRPr="00E42A2F">
      <w:rPr>
        <w:rFonts w:ascii="Xunta Sans" w:hAnsi="Xunta Sans"/>
      </w:rPr>
      <w:fldChar w:fldCharType="separate"/>
    </w:r>
    <w:r w:rsidR="00923EA0">
      <w:rPr>
        <w:rFonts w:ascii="Xunta Sans" w:hAnsi="Xunta Sans"/>
        <w:noProof/>
      </w:rPr>
      <w:t>1</w:t>
    </w:r>
    <w:r w:rsidRPr="00E42A2F">
      <w:rPr>
        <w:rFonts w:ascii="Xunta Sans" w:hAnsi="Xunta Sans"/>
      </w:rPr>
      <w:fldChar w:fldCharType="end"/>
    </w:r>
    <w:r w:rsidRPr="00E42A2F">
      <w:rPr>
        <w:rFonts w:ascii="Xunta Sans" w:hAnsi="Xunta Sans"/>
      </w:rPr>
      <w:t xml:space="preserve"> de </w:t>
    </w:r>
    <w:r w:rsidR="00F10859" w:rsidRPr="00E42A2F">
      <w:rPr>
        <w:rFonts w:ascii="Xunta Sans" w:hAnsi="Xunta Sans"/>
      </w:rPr>
      <w:fldChar w:fldCharType="begin"/>
    </w:r>
    <w:r w:rsidR="00F10859" w:rsidRPr="00E42A2F">
      <w:rPr>
        <w:rFonts w:ascii="Xunta Sans" w:hAnsi="Xunta Sans"/>
      </w:rPr>
      <w:instrText xml:space="preserve"> NUMPAGES   \* MERGEFORMAT </w:instrText>
    </w:r>
    <w:r w:rsidR="00F10859" w:rsidRPr="00E42A2F">
      <w:rPr>
        <w:rFonts w:ascii="Xunta Sans" w:hAnsi="Xunta Sans"/>
      </w:rPr>
      <w:fldChar w:fldCharType="separate"/>
    </w:r>
    <w:r w:rsidR="00923EA0">
      <w:rPr>
        <w:rFonts w:ascii="Xunta Sans" w:hAnsi="Xunta Sans"/>
        <w:noProof/>
      </w:rPr>
      <w:t>9</w:t>
    </w:r>
    <w:r w:rsidR="00F10859" w:rsidRPr="00E42A2F">
      <w:rPr>
        <w:rFonts w:ascii="Xunta Sans" w:hAnsi="Xunta San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C37AB" w14:textId="77777777" w:rsidR="006572A7" w:rsidRDefault="006572A7" w:rsidP="00C678ED">
      <w:pPr>
        <w:spacing w:after="0" w:line="240" w:lineRule="auto"/>
      </w:pPr>
      <w:r>
        <w:separator/>
      </w:r>
    </w:p>
  </w:footnote>
  <w:footnote w:type="continuationSeparator" w:id="0">
    <w:p w14:paraId="03C8D444" w14:textId="77777777" w:rsidR="006572A7" w:rsidRDefault="006572A7" w:rsidP="00C67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EFB47" w14:textId="77777777" w:rsidR="00B40956" w:rsidRPr="005227A1" w:rsidRDefault="00B40956" w:rsidP="00B40956">
    <w:pPr>
      <w:rPr>
        <w:rFonts w:cs="Arial"/>
        <w:sz w:val="16"/>
        <w:szCs w:val="16"/>
      </w:rPr>
    </w:pPr>
    <w:r w:rsidRPr="005227A1">
      <w:rPr>
        <w:rFonts w:cs="Arial"/>
        <w:noProof/>
        <w:sz w:val="16"/>
        <w:szCs w:val="16"/>
        <w:lang w:eastAsia="es-ES"/>
      </w:rPr>
      <w:drawing>
        <wp:anchor distT="0" distB="0" distL="114300" distR="114300" simplePos="0" relativeHeight="251670528" behindDoc="0" locked="0" layoutInCell="1" allowOverlap="1" wp14:anchorId="43627689" wp14:editId="336A3019">
          <wp:simplePos x="0" y="0"/>
          <wp:positionH relativeFrom="margin">
            <wp:posOffset>0</wp:posOffset>
          </wp:positionH>
          <wp:positionV relativeFrom="page">
            <wp:posOffset>793750</wp:posOffset>
          </wp:positionV>
          <wp:extent cx="276860" cy="395605"/>
          <wp:effectExtent l="0" t="0" r="8890" b="4445"/>
          <wp:wrapNone/>
          <wp:docPr id="408" name="Imagen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fap-positi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860" cy="395605"/>
                  </a:xfrm>
                  <a:prstGeom prst="rect">
                    <a:avLst/>
                  </a:prstGeom>
                </pic:spPr>
              </pic:pic>
            </a:graphicData>
          </a:graphic>
          <wp14:sizeRelH relativeFrom="margin">
            <wp14:pctWidth>0</wp14:pctWidth>
          </wp14:sizeRelH>
          <wp14:sizeRelV relativeFrom="margin">
            <wp14:pctHeight>0</wp14:pctHeight>
          </wp14:sizeRelV>
        </wp:anchor>
      </w:drawing>
    </w:r>
  </w:p>
  <w:p w14:paraId="3FCA91F5" w14:textId="77777777" w:rsidR="00C678ED" w:rsidRPr="00B40956" w:rsidRDefault="00C678ED" w:rsidP="00B409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4ED98" w14:textId="77777777" w:rsidR="00B40956" w:rsidRPr="00956591" w:rsidRDefault="00B40956" w:rsidP="00B40956">
    <w:r w:rsidRPr="00E42A2F">
      <w:rPr>
        <w:rFonts w:ascii="Xunta Sans" w:hAnsi="Xunta Sans" w:cs="Arial"/>
        <w:noProof/>
        <w:sz w:val="16"/>
        <w:szCs w:val="16"/>
        <w:lang w:eastAsia="es-ES"/>
      </w:rPr>
      <w:drawing>
        <wp:anchor distT="0" distB="0" distL="114300" distR="114300" simplePos="0" relativeHeight="251665408" behindDoc="0" locked="0" layoutInCell="1" allowOverlap="1" wp14:anchorId="0BC4101E" wp14:editId="7BAB0AFD">
          <wp:simplePos x="0" y="0"/>
          <wp:positionH relativeFrom="page">
            <wp:posOffset>1108075</wp:posOffset>
          </wp:positionH>
          <wp:positionV relativeFrom="page">
            <wp:posOffset>790575</wp:posOffset>
          </wp:positionV>
          <wp:extent cx="1840393" cy="395640"/>
          <wp:effectExtent l="0" t="0" r="762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fap-positi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0393" cy="395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91CA7"/>
    <w:multiLevelType w:val="hybridMultilevel"/>
    <w:tmpl w:val="F95253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6C24510"/>
    <w:multiLevelType w:val="hybridMultilevel"/>
    <w:tmpl w:val="67187FD4"/>
    <w:lvl w:ilvl="0" w:tplc="717C19E2">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ED"/>
    <w:rsid w:val="000136D9"/>
    <w:rsid w:val="0003255D"/>
    <w:rsid w:val="00082845"/>
    <w:rsid w:val="0009197F"/>
    <w:rsid w:val="000B364C"/>
    <w:rsid w:val="000D6641"/>
    <w:rsid w:val="00110BD2"/>
    <w:rsid w:val="00116313"/>
    <w:rsid w:val="001445C1"/>
    <w:rsid w:val="001473E5"/>
    <w:rsid w:val="001628B2"/>
    <w:rsid w:val="00195EB7"/>
    <w:rsid w:val="001A11F6"/>
    <w:rsid w:val="002564AF"/>
    <w:rsid w:val="002C101F"/>
    <w:rsid w:val="002F50B7"/>
    <w:rsid w:val="00306C81"/>
    <w:rsid w:val="00307C20"/>
    <w:rsid w:val="003B7CC5"/>
    <w:rsid w:val="003D61E9"/>
    <w:rsid w:val="003F7105"/>
    <w:rsid w:val="004736ED"/>
    <w:rsid w:val="004A0350"/>
    <w:rsid w:val="0055556E"/>
    <w:rsid w:val="00586359"/>
    <w:rsid w:val="005D11EE"/>
    <w:rsid w:val="005D2851"/>
    <w:rsid w:val="00614E56"/>
    <w:rsid w:val="006572A7"/>
    <w:rsid w:val="00683F52"/>
    <w:rsid w:val="006A2A8C"/>
    <w:rsid w:val="006D03B6"/>
    <w:rsid w:val="006F3E95"/>
    <w:rsid w:val="00711755"/>
    <w:rsid w:val="00711F34"/>
    <w:rsid w:val="00757ADC"/>
    <w:rsid w:val="007727EE"/>
    <w:rsid w:val="007E04D9"/>
    <w:rsid w:val="00873C32"/>
    <w:rsid w:val="00883F6F"/>
    <w:rsid w:val="008B211D"/>
    <w:rsid w:val="00923EA0"/>
    <w:rsid w:val="00954794"/>
    <w:rsid w:val="00982D9A"/>
    <w:rsid w:val="009A1709"/>
    <w:rsid w:val="009D2A92"/>
    <w:rsid w:val="009E31D3"/>
    <w:rsid w:val="00A011C9"/>
    <w:rsid w:val="00A4590E"/>
    <w:rsid w:val="00A63E9A"/>
    <w:rsid w:val="00AA63C3"/>
    <w:rsid w:val="00AD25C2"/>
    <w:rsid w:val="00AD5057"/>
    <w:rsid w:val="00B01981"/>
    <w:rsid w:val="00B1734C"/>
    <w:rsid w:val="00B22266"/>
    <w:rsid w:val="00B40956"/>
    <w:rsid w:val="00BD33EF"/>
    <w:rsid w:val="00BD6372"/>
    <w:rsid w:val="00BE102D"/>
    <w:rsid w:val="00BE578F"/>
    <w:rsid w:val="00BF298A"/>
    <w:rsid w:val="00BF3A62"/>
    <w:rsid w:val="00C20C06"/>
    <w:rsid w:val="00C55F1F"/>
    <w:rsid w:val="00C65A1F"/>
    <w:rsid w:val="00C678ED"/>
    <w:rsid w:val="00CB0A29"/>
    <w:rsid w:val="00CC6F1A"/>
    <w:rsid w:val="00D122D8"/>
    <w:rsid w:val="00D16233"/>
    <w:rsid w:val="00D71F23"/>
    <w:rsid w:val="00D76829"/>
    <w:rsid w:val="00D83B28"/>
    <w:rsid w:val="00D973D1"/>
    <w:rsid w:val="00DE4864"/>
    <w:rsid w:val="00E36781"/>
    <w:rsid w:val="00E4005E"/>
    <w:rsid w:val="00E42A2F"/>
    <w:rsid w:val="00E57D5E"/>
    <w:rsid w:val="00ED6F74"/>
    <w:rsid w:val="00F10859"/>
    <w:rsid w:val="00F17D61"/>
    <w:rsid w:val="00F47BE3"/>
    <w:rsid w:val="00F55C99"/>
    <w:rsid w:val="00FA78BD"/>
    <w:rsid w:val="00FE2DAA"/>
    <w:rsid w:val="00FF57EF"/>
    <w:rsid w:val="00FF79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85F2A3"/>
  <w15:docId w15:val="{4A60F70C-DAE4-4753-9019-19318681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78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78ED"/>
  </w:style>
  <w:style w:type="paragraph" w:styleId="Piedepgina">
    <w:name w:val="footer"/>
    <w:basedOn w:val="Normal"/>
    <w:link w:val="PiedepginaCar"/>
    <w:uiPriority w:val="99"/>
    <w:unhideWhenUsed/>
    <w:rsid w:val="00C678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78ED"/>
  </w:style>
  <w:style w:type="paragraph" w:customStyle="1" w:styleId="Default">
    <w:name w:val="Default"/>
    <w:rsid w:val="00D7682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Textoindependiente">
    <w:name w:val="Body Text"/>
    <w:basedOn w:val="Normal"/>
    <w:link w:val="TextoindependienteCar"/>
    <w:rsid w:val="00D76829"/>
    <w:pPr>
      <w:spacing w:after="0" w:line="240" w:lineRule="auto"/>
      <w:jc w:val="both"/>
    </w:pPr>
    <w:rPr>
      <w:rFonts w:ascii="Times New Roman" w:eastAsia="Times New Roman" w:hAnsi="Times New Roman" w:cs="Times New Roman"/>
      <w:sz w:val="24"/>
      <w:szCs w:val="24"/>
      <w:lang w:val="gl-ES" w:eastAsia="es-ES"/>
    </w:rPr>
  </w:style>
  <w:style w:type="character" w:customStyle="1" w:styleId="TextoindependienteCar">
    <w:name w:val="Texto independiente Car"/>
    <w:basedOn w:val="Fuentedeprrafopredeter"/>
    <w:link w:val="Textoindependiente"/>
    <w:rsid w:val="00D76829"/>
    <w:rPr>
      <w:rFonts w:ascii="Times New Roman" w:eastAsia="Times New Roman" w:hAnsi="Times New Roman" w:cs="Times New Roman"/>
      <w:sz w:val="24"/>
      <w:szCs w:val="24"/>
      <w:lang w:val="gl-ES" w:eastAsia="es-ES"/>
    </w:rPr>
  </w:style>
  <w:style w:type="paragraph" w:styleId="Sangradetextonormal">
    <w:name w:val="Body Text Indent"/>
    <w:basedOn w:val="Normal"/>
    <w:link w:val="SangradetextonormalCar"/>
    <w:rsid w:val="00D76829"/>
    <w:pPr>
      <w:spacing w:after="120" w:line="240" w:lineRule="auto"/>
      <w:ind w:left="283"/>
    </w:pPr>
    <w:rPr>
      <w:rFonts w:ascii="Times New Roman" w:eastAsia="Times New Roman" w:hAnsi="Times New Roman" w:cs="Times New Roman"/>
      <w:sz w:val="24"/>
      <w:szCs w:val="24"/>
      <w:lang w:val="gl-ES" w:eastAsia="es-ES"/>
    </w:rPr>
  </w:style>
  <w:style w:type="character" w:customStyle="1" w:styleId="SangradetextonormalCar">
    <w:name w:val="Sangría de texto normal Car"/>
    <w:basedOn w:val="Fuentedeprrafopredeter"/>
    <w:link w:val="Sangradetextonormal"/>
    <w:rsid w:val="00D76829"/>
    <w:rPr>
      <w:rFonts w:ascii="Times New Roman" w:eastAsia="Times New Roman" w:hAnsi="Times New Roman" w:cs="Times New Roman"/>
      <w:sz w:val="24"/>
      <w:szCs w:val="24"/>
      <w:lang w:val="gl-ES" w:eastAsia="es-ES"/>
    </w:rPr>
  </w:style>
  <w:style w:type="paragraph" w:styleId="NormalWeb">
    <w:name w:val="Normal (Web)"/>
    <w:basedOn w:val="Normal"/>
    <w:unhideWhenUsed/>
    <w:rsid w:val="00D76829"/>
    <w:pPr>
      <w:spacing w:before="75" w:after="75" w:line="264" w:lineRule="auto"/>
    </w:pPr>
    <w:rPr>
      <w:rFonts w:ascii="Times New Roman" w:eastAsia="Times New Roman" w:hAnsi="Times New Roman" w:cs="Times New Roman"/>
      <w:sz w:val="29"/>
      <w:szCs w:val="29"/>
      <w:lang w:eastAsia="es-ES"/>
    </w:rPr>
  </w:style>
  <w:style w:type="paragraph" w:styleId="Textodeglobo">
    <w:name w:val="Balloon Text"/>
    <w:basedOn w:val="Normal"/>
    <w:link w:val="TextodegloboCar"/>
    <w:uiPriority w:val="99"/>
    <w:semiHidden/>
    <w:unhideWhenUsed/>
    <w:rsid w:val="00E367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6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CFE698C4853A459CD0773EE8F4D87D" ma:contentTypeVersion="0" ma:contentTypeDescription="Crear un documento." ma:contentTypeScope="" ma:versionID="d8f85b36dc0e764e50592e663fc6a858">
  <xsd:schema xmlns:xsd="http://www.w3.org/2001/XMLSchema" xmlns:xs="http://www.w3.org/2001/XMLSchema" xmlns:p="http://schemas.microsoft.com/office/2006/metadata/properties" targetNamespace="http://schemas.microsoft.com/office/2006/metadata/properties" ma:root="true" ma:fieldsID="17d8f638d193cf74bf73c5be5128db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A193F-9A1F-4C0D-991B-F63FB416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FCD99F-B901-4AA8-A293-AA512872605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27CCCD0-03F4-44CE-932E-DAB18B1B3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2112</Words>
  <Characters>11619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Amtega</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Vidal Santiago, Ana Isabel</dc:creator>
  <cp:lastModifiedBy>Vidal Santiago, Ana Isabel</cp:lastModifiedBy>
  <cp:revision>10</cp:revision>
  <cp:lastPrinted>2023-06-13T10:19:00Z</cp:lastPrinted>
  <dcterms:created xsi:type="dcterms:W3CDTF">2023-06-13T09:48:00Z</dcterms:created>
  <dcterms:modified xsi:type="dcterms:W3CDTF">2023-06-16T10:02:00Z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0x01010050CFE698C4853A459CD0773EE8F4D87D</vt:lpwstr>
  </property>
</Properties>
</file>