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868" w:rsidRPr="00582FC8" w:rsidRDefault="00E17868" w:rsidP="00582FC8">
      <w:pPr>
        <w:spacing w:line="360" w:lineRule="auto"/>
        <w:jc w:val="both"/>
        <w:rPr>
          <w:rFonts w:ascii="Xunta Sans" w:eastAsia="Times New Roman" w:hAnsi="Xunta Sans" w:cs="Arial"/>
          <w:b/>
          <w:sz w:val="24"/>
          <w:szCs w:val="24"/>
          <w:lang w:val="es-ES"/>
        </w:rPr>
      </w:pPr>
      <w:r w:rsidRPr="00582FC8">
        <w:rPr>
          <w:rFonts w:ascii="Xunta Sans" w:eastAsia="Times New Roman" w:hAnsi="Xunta Sans" w:cs="Arial"/>
          <w:b/>
          <w:sz w:val="24"/>
          <w:szCs w:val="24"/>
          <w:lang w:val="es-ES"/>
        </w:rPr>
        <w:t xml:space="preserve">Resolución do </w:t>
      </w:r>
      <w:r w:rsidR="00DE1E23" w:rsidRPr="00582FC8">
        <w:rPr>
          <w:rFonts w:ascii="Xunta Sans" w:eastAsia="Times New Roman" w:hAnsi="Xunta Sans" w:cs="Arial"/>
          <w:b/>
          <w:sz w:val="24"/>
          <w:szCs w:val="24"/>
          <w:lang w:val="es-ES"/>
        </w:rPr>
        <w:t>XX</w:t>
      </w:r>
      <w:r w:rsidRPr="00582FC8">
        <w:rPr>
          <w:rFonts w:ascii="Xunta Sans" w:eastAsia="Times New Roman" w:hAnsi="Xunta Sans" w:cs="Arial"/>
          <w:b/>
          <w:sz w:val="24"/>
          <w:szCs w:val="24"/>
          <w:lang w:val="es-ES"/>
        </w:rPr>
        <w:t xml:space="preserve"> de </w:t>
      </w:r>
      <w:r w:rsidR="00DE1E23" w:rsidRPr="00582FC8">
        <w:rPr>
          <w:rFonts w:ascii="Xunta Sans" w:eastAsia="Times New Roman" w:hAnsi="Xunta Sans" w:cs="Arial"/>
          <w:b/>
          <w:sz w:val="24"/>
          <w:szCs w:val="24"/>
          <w:lang w:val="es-ES"/>
        </w:rPr>
        <w:t>XXX</w:t>
      </w:r>
      <w:r w:rsidRPr="00582FC8">
        <w:rPr>
          <w:rFonts w:ascii="Xunta Sans" w:eastAsia="Times New Roman" w:hAnsi="Xunta Sans" w:cs="Arial"/>
          <w:b/>
          <w:sz w:val="24"/>
          <w:szCs w:val="24"/>
          <w:lang w:val="es-ES"/>
        </w:rPr>
        <w:t xml:space="preserve"> de 202</w:t>
      </w:r>
      <w:r w:rsidR="00777A09" w:rsidRPr="00582FC8">
        <w:rPr>
          <w:rFonts w:ascii="Xunta Sans" w:eastAsia="Times New Roman" w:hAnsi="Xunta Sans" w:cs="Arial"/>
          <w:b/>
          <w:sz w:val="24"/>
          <w:szCs w:val="24"/>
          <w:lang w:val="es-ES"/>
        </w:rPr>
        <w:t>3</w:t>
      </w:r>
      <w:r w:rsidRPr="00582FC8">
        <w:rPr>
          <w:rFonts w:ascii="Xunta Sans" w:eastAsia="Times New Roman" w:hAnsi="Xunta Sans" w:cs="Arial"/>
          <w:b/>
          <w:sz w:val="24"/>
          <w:szCs w:val="24"/>
          <w:lang w:val="es-ES"/>
        </w:rPr>
        <w:t xml:space="preserve"> </w:t>
      </w:r>
      <w:proofErr w:type="spellStart"/>
      <w:r w:rsidRPr="00582FC8">
        <w:rPr>
          <w:rFonts w:ascii="Xunta Sans" w:eastAsia="Times New Roman" w:hAnsi="Xunta Sans" w:cs="Arial"/>
          <w:b/>
          <w:sz w:val="24"/>
          <w:szCs w:val="24"/>
          <w:lang w:val="es-ES"/>
        </w:rPr>
        <w:t>pola</w:t>
      </w:r>
      <w:proofErr w:type="spellEnd"/>
      <w:r w:rsidRPr="00582FC8">
        <w:rPr>
          <w:rFonts w:ascii="Xunta Sans" w:eastAsia="Times New Roman" w:hAnsi="Xunta Sans" w:cs="Arial"/>
          <w:b/>
          <w:sz w:val="24"/>
          <w:szCs w:val="24"/>
          <w:lang w:val="es-ES"/>
        </w:rPr>
        <w:t xml:space="preserve"> que se convoca o proceso para a adquisición da condición de </w:t>
      </w:r>
      <w:proofErr w:type="spellStart"/>
      <w:r w:rsidRPr="00582FC8">
        <w:rPr>
          <w:rFonts w:ascii="Xunta Sans" w:eastAsia="Times New Roman" w:hAnsi="Xunta Sans" w:cs="Arial"/>
          <w:b/>
          <w:sz w:val="24"/>
          <w:szCs w:val="24"/>
          <w:lang w:val="es-ES"/>
        </w:rPr>
        <w:t>persoal</w:t>
      </w:r>
      <w:proofErr w:type="spellEnd"/>
      <w:r w:rsidRPr="00582FC8">
        <w:rPr>
          <w:rFonts w:ascii="Xunta Sans" w:eastAsia="Times New Roman" w:hAnsi="Xunta Sans" w:cs="Arial"/>
          <w:b/>
          <w:sz w:val="24"/>
          <w:szCs w:val="24"/>
          <w:lang w:val="es-ES"/>
        </w:rPr>
        <w:t xml:space="preserve"> funcionario de </w:t>
      </w:r>
      <w:proofErr w:type="spellStart"/>
      <w:r w:rsidRPr="00582FC8">
        <w:rPr>
          <w:rFonts w:ascii="Xunta Sans" w:eastAsia="Times New Roman" w:hAnsi="Xunta Sans" w:cs="Arial"/>
          <w:b/>
          <w:sz w:val="24"/>
          <w:szCs w:val="24"/>
          <w:lang w:val="es-ES"/>
        </w:rPr>
        <w:t>carreira</w:t>
      </w:r>
      <w:proofErr w:type="spellEnd"/>
      <w:r w:rsidRPr="00582FC8">
        <w:rPr>
          <w:rFonts w:ascii="Xunta Sans" w:eastAsia="Times New Roman" w:hAnsi="Xunta Sans" w:cs="Arial"/>
          <w:b/>
          <w:sz w:val="24"/>
          <w:szCs w:val="24"/>
          <w:lang w:val="es-ES"/>
        </w:rPr>
        <w:t xml:space="preserve"> do </w:t>
      </w:r>
      <w:proofErr w:type="spellStart"/>
      <w:r w:rsidRPr="00582FC8">
        <w:rPr>
          <w:rFonts w:ascii="Xunta Sans" w:eastAsia="Times New Roman" w:hAnsi="Xunta Sans" w:cs="Arial"/>
          <w:b/>
          <w:sz w:val="24"/>
          <w:szCs w:val="24"/>
          <w:lang w:val="es-ES"/>
        </w:rPr>
        <w:t>corpo</w:t>
      </w:r>
      <w:proofErr w:type="spellEnd"/>
      <w:r w:rsidRPr="00582FC8">
        <w:rPr>
          <w:rFonts w:ascii="Xunta Sans" w:eastAsia="Times New Roman" w:hAnsi="Xunta Sans" w:cs="Arial"/>
          <w:b/>
          <w:sz w:val="24"/>
          <w:szCs w:val="24"/>
          <w:lang w:val="es-ES"/>
        </w:rPr>
        <w:t xml:space="preserve"> </w:t>
      </w:r>
      <w:r w:rsidR="00046D7F" w:rsidRPr="00582FC8">
        <w:rPr>
          <w:rFonts w:ascii="Xunta Sans" w:eastAsia="Times New Roman" w:hAnsi="Xunta Sans" w:cs="Arial"/>
          <w:b/>
          <w:sz w:val="24"/>
          <w:szCs w:val="24"/>
          <w:lang w:val="es-ES"/>
        </w:rPr>
        <w:t xml:space="preserve">administrativo </w:t>
      </w:r>
      <w:r w:rsidRPr="00582FC8">
        <w:rPr>
          <w:rFonts w:ascii="Xunta Sans" w:eastAsia="Times New Roman" w:hAnsi="Xunta Sans" w:cs="Arial"/>
          <w:b/>
          <w:sz w:val="24"/>
          <w:szCs w:val="24"/>
          <w:lang w:val="es-ES"/>
        </w:rPr>
        <w:t>d</w:t>
      </w:r>
      <w:r w:rsidR="00EC6138" w:rsidRPr="00582FC8">
        <w:rPr>
          <w:rFonts w:ascii="Xunta Sans" w:eastAsia="Times New Roman" w:hAnsi="Xunta Sans" w:cs="Arial"/>
          <w:b/>
          <w:sz w:val="24"/>
          <w:szCs w:val="24"/>
          <w:lang w:val="es-ES"/>
        </w:rPr>
        <w:t>a</w:t>
      </w:r>
      <w:r w:rsidRPr="00582FC8">
        <w:rPr>
          <w:rFonts w:ascii="Xunta Sans" w:eastAsia="Times New Roman" w:hAnsi="Xunta Sans" w:cs="Arial"/>
          <w:b/>
          <w:sz w:val="24"/>
          <w:szCs w:val="24"/>
          <w:lang w:val="es-ES"/>
        </w:rPr>
        <w:t xml:space="preserve"> </w:t>
      </w:r>
      <w:r w:rsidR="00EC6138" w:rsidRPr="00582FC8">
        <w:rPr>
          <w:rFonts w:ascii="Xunta Sans" w:eastAsia="Times New Roman" w:hAnsi="Xunta Sans" w:cs="Arial"/>
          <w:b/>
          <w:sz w:val="24"/>
          <w:szCs w:val="24"/>
          <w:lang w:val="es-ES"/>
        </w:rPr>
        <w:t>A</w:t>
      </w:r>
      <w:r w:rsidRPr="00582FC8">
        <w:rPr>
          <w:rFonts w:ascii="Xunta Sans" w:eastAsia="Times New Roman" w:hAnsi="Xunta Sans" w:cs="Arial"/>
          <w:b/>
          <w:sz w:val="24"/>
          <w:szCs w:val="24"/>
          <w:lang w:val="es-ES"/>
        </w:rPr>
        <w:t xml:space="preserve">dministración </w:t>
      </w:r>
      <w:proofErr w:type="spellStart"/>
      <w:r w:rsidRPr="00582FC8">
        <w:rPr>
          <w:rFonts w:ascii="Xunta Sans" w:eastAsia="Times New Roman" w:hAnsi="Xunta Sans" w:cs="Arial"/>
          <w:b/>
          <w:sz w:val="24"/>
          <w:szCs w:val="24"/>
          <w:lang w:val="es-ES"/>
        </w:rPr>
        <w:t>xeral</w:t>
      </w:r>
      <w:proofErr w:type="spellEnd"/>
      <w:r w:rsidR="00046D7F" w:rsidRPr="00582FC8">
        <w:rPr>
          <w:rFonts w:ascii="Xunta Sans" w:eastAsia="Times New Roman" w:hAnsi="Xunta Sans" w:cs="Arial"/>
          <w:b/>
          <w:sz w:val="24"/>
          <w:szCs w:val="24"/>
          <w:lang w:val="es-ES"/>
        </w:rPr>
        <w:t>, subgrupo C1,</w:t>
      </w:r>
      <w:r w:rsidRPr="00582FC8">
        <w:rPr>
          <w:rFonts w:ascii="Xunta Sans" w:eastAsia="Times New Roman" w:hAnsi="Xunta Sans" w:cs="Arial"/>
          <w:b/>
          <w:sz w:val="24"/>
          <w:szCs w:val="24"/>
          <w:lang w:val="es-ES"/>
        </w:rPr>
        <w:t xml:space="preserve"> e </w:t>
      </w:r>
      <w:r w:rsidR="00046D7F" w:rsidRPr="00582FC8">
        <w:rPr>
          <w:rFonts w:ascii="Xunta Sans" w:eastAsia="Times New Roman" w:hAnsi="Xunta Sans" w:cs="Arial"/>
          <w:b/>
          <w:sz w:val="24"/>
          <w:szCs w:val="24"/>
          <w:lang w:val="es-ES"/>
        </w:rPr>
        <w:t xml:space="preserve">do </w:t>
      </w:r>
      <w:proofErr w:type="spellStart"/>
      <w:r w:rsidRPr="00582FC8">
        <w:rPr>
          <w:rFonts w:ascii="Xunta Sans" w:eastAsia="Times New Roman" w:hAnsi="Xunta Sans" w:cs="Arial"/>
          <w:b/>
          <w:sz w:val="24"/>
          <w:szCs w:val="24"/>
          <w:lang w:val="es-ES"/>
        </w:rPr>
        <w:t>corpo</w:t>
      </w:r>
      <w:proofErr w:type="spellEnd"/>
      <w:r w:rsidRPr="00582FC8">
        <w:rPr>
          <w:rFonts w:ascii="Xunta Sans" w:eastAsia="Times New Roman" w:hAnsi="Xunta Sans" w:cs="Arial"/>
          <w:b/>
          <w:sz w:val="24"/>
          <w:szCs w:val="24"/>
          <w:lang w:val="es-ES"/>
        </w:rPr>
        <w:t xml:space="preserve"> </w:t>
      </w:r>
      <w:r w:rsidR="00046D7F" w:rsidRPr="00582FC8">
        <w:rPr>
          <w:rFonts w:ascii="Xunta Sans" w:eastAsia="Times New Roman" w:hAnsi="Xunta Sans" w:cs="Arial"/>
          <w:b/>
          <w:sz w:val="24"/>
          <w:szCs w:val="24"/>
          <w:lang w:val="es-ES"/>
        </w:rPr>
        <w:t>de técnicos</w:t>
      </w:r>
      <w:r w:rsidRPr="00582FC8">
        <w:rPr>
          <w:rFonts w:ascii="Xunta Sans" w:eastAsia="Times New Roman" w:hAnsi="Xunta Sans" w:cs="Arial"/>
          <w:b/>
          <w:sz w:val="24"/>
          <w:szCs w:val="24"/>
          <w:lang w:val="es-ES"/>
        </w:rPr>
        <w:t xml:space="preserve"> </w:t>
      </w:r>
      <w:r w:rsidR="00046D7F" w:rsidRPr="00582FC8">
        <w:rPr>
          <w:rFonts w:ascii="Xunta Sans" w:eastAsia="Times New Roman" w:hAnsi="Xunta Sans" w:cs="Arial"/>
          <w:b/>
          <w:sz w:val="24"/>
          <w:szCs w:val="24"/>
          <w:lang w:val="es-ES"/>
        </w:rPr>
        <w:t>de carácter facultativo</w:t>
      </w:r>
      <w:r w:rsidRPr="00582FC8">
        <w:rPr>
          <w:rFonts w:ascii="Xunta Sans" w:eastAsia="Times New Roman" w:hAnsi="Xunta Sans" w:cs="Arial"/>
          <w:b/>
          <w:sz w:val="24"/>
          <w:szCs w:val="24"/>
          <w:lang w:val="es-ES"/>
        </w:rPr>
        <w:t xml:space="preserve"> d</w:t>
      </w:r>
      <w:r w:rsidR="00EC6138" w:rsidRPr="00582FC8">
        <w:rPr>
          <w:rFonts w:ascii="Xunta Sans" w:eastAsia="Times New Roman" w:hAnsi="Xunta Sans" w:cs="Arial"/>
          <w:b/>
          <w:sz w:val="24"/>
          <w:szCs w:val="24"/>
          <w:lang w:val="es-ES"/>
        </w:rPr>
        <w:t>a</w:t>
      </w:r>
      <w:r w:rsidRPr="00582FC8">
        <w:rPr>
          <w:rFonts w:ascii="Xunta Sans" w:eastAsia="Times New Roman" w:hAnsi="Xunta Sans" w:cs="Arial"/>
          <w:b/>
          <w:sz w:val="24"/>
          <w:szCs w:val="24"/>
          <w:lang w:val="es-ES"/>
        </w:rPr>
        <w:t xml:space="preserve"> </w:t>
      </w:r>
      <w:r w:rsidR="00EC6138" w:rsidRPr="00582FC8">
        <w:rPr>
          <w:rFonts w:ascii="Xunta Sans" w:eastAsia="Times New Roman" w:hAnsi="Xunta Sans" w:cs="Arial"/>
          <w:b/>
          <w:sz w:val="24"/>
          <w:szCs w:val="24"/>
          <w:lang w:val="es-ES"/>
        </w:rPr>
        <w:t>A</w:t>
      </w:r>
      <w:r w:rsidRPr="00582FC8">
        <w:rPr>
          <w:rFonts w:ascii="Xunta Sans" w:eastAsia="Times New Roman" w:hAnsi="Xunta Sans" w:cs="Arial"/>
          <w:b/>
          <w:sz w:val="24"/>
          <w:szCs w:val="24"/>
          <w:lang w:val="es-ES"/>
        </w:rPr>
        <w:t>dministración especial</w:t>
      </w:r>
      <w:r w:rsidR="00046D7F" w:rsidRPr="00582FC8">
        <w:rPr>
          <w:rFonts w:ascii="Xunta Sans" w:eastAsia="Times New Roman" w:hAnsi="Xunta Sans" w:cs="Arial"/>
          <w:b/>
          <w:sz w:val="24"/>
          <w:szCs w:val="24"/>
          <w:lang w:val="es-ES"/>
        </w:rPr>
        <w:t>, grupo B</w:t>
      </w:r>
      <w:r w:rsidRPr="00582FC8">
        <w:rPr>
          <w:rFonts w:ascii="Xunta Sans" w:eastAsia="Times New Roman" w:hAnsi="Xunta Sans" w:cs="Arial"/>
          <w:b/>
          <w:sz w:val="24"/>
          <w:szCs w:val="24"/>
          <w:lang w:val="es-ES"/>
        </w:rPr>
        <w:t xml:space="preserve">, do </w:t>
      </w:r>
      <w:proofErr w:type="spellStart"/>
      <w:r w:rsidRPr="00582FC8">
        <w:rPr>
          <w:rFonts w:ascii="Xunta Sans" w:eastAsia="Times New Roman" w:hAnsi="Xunta Sans" w:cs="Arial"/>
          <w:b/>
          <w:sz w:val="24"/>
          <w:szCs w:val="24"/>
          <w:lang w:val="es-ES"/>
        </w:rPr>
        <w:t>persoal</w:t>
      </w:r>
      <w:proofErr w:type="spellEnd"/>
      <w:r w:rsidRPr="00582FC8">
        <w:rPr>
          <w:rFonts w:ascii="Xunta Sans" w:eastAsia="Times New Roman" w:hAnsi="Xunta Sans" w:cs="Arial"/>
          <w:b/>
          <w:sz w:val="24"/>
          <w:szCs w:val="24"/>
          <w:lang w:val="es-ES"/>
        </w:rPr>
        <w:t xml:space="preserve"> laboral </w:t>
      </w:r>
      <w:proofErr w:type="spellStart"/>
      <w:r w:rsidRPr="00582FC8">
        <w:rPr>
          <w:rFonts w:ascii="Xunta Sans" w:eastAsia="Times New Roman" w:hAnsi="Xunta Sans" w:cs="Arial"/>
          <w:b/>
          <w:sz w:val="24"/>
          <w:szCs w:val="24"/>
          <w:lang w:val="es-ES"/>
        </w:rPr>
        <w:t>fixo</w:t>
      </w:r>
      <w:proofErr w:type="spellEnd"/>
      <w:r w:rsidRPr="00582FC8">
        <w:rPr>
          <w:rFonts w:ascii="Xunta Sans" w:eastAsia="Times New Roman" w:hAnsi="Xunta Sans" w:cs="Arial"/>
          <w:b/>
          <w:sz w:val="24"/>
          <w:szCs w:val="24"/>
          <w:lang w:val="es-ES"/>
        </w:rPr>
        <w:t xml:space="preserve"> de diversas categorías e </w:t>
      </w:r>
      <w:proofErr w:type="spellStart"/>
      <w:r w:rsidRPr="00582FC8">
        <w:rPr>
          <w:rFonts w:ascii="Xunta Sans" w:eastAsia="Times New Roman" w:hAnsi="Xunta Sans" w:cs="Arial"/>
          <w:b/>
          <w:sz w:val="24"/>
          <w:szCs w:val="24"/>
          <w:lang w:val="es-ES"/>
        </w:rPr>
        <w:t>postos</w:t>
      </w:r>
      <w:proofErr w:type="spellEnd"/>
      <w:r w:rsidRPr="00582FC8">
        <w:rPr>
          <w:rFonts w:ascii="Xunta Sans" w:eastAsia="Times New Roman" w:hAnsi="Xunta Sans" w:cs="Arial"/>
          <w:b/>
          <w:sz w:val="24"/>
          <w:szCs w:val="24"/>
          <w:lang w:val="es-ES"/>
        </w:rPr>
        <w:t xml:space="preserve"> </w:t>
      </w:r>
      <w:proofErr w:type="spellStart"/>
      <w:r w:rsidRPr="00582FC8">
        <w:rPr>
          <w:rFonts w:ascii="Xunta Sans" w:eastAsia="Times New Roman" w:hAnsi="Xunta Sans" w:cs="Arial"/>
          <w:b/>
          <w:sz w:val="24"/>
          <w:szCs w:val="24"/>
          <w:lang w:val="es-ES"/>
        </w:rPr>
        <w:t>pertencentes</w:t>
      </w:r>
      <w:proofErr w:type="spellEnd"/>
      <w:r w:rsidRPr="00582FC8">
        <w:rPr>
          <w:rFonts w:ascii="Xunta Sans" w:eastAsia="Times New Roman" w:hAnsi="Xunta Sans" w:cs="Arial"/>
          <w:b/>
          <w:sz w:val="24"/>
          <w:szCs w:val="24"/>
          <w:lang w:val="es-ES"/>
        </w:rPr>
        <w:t xml:space="preserve"> </w:t>
      </w:r>
      <w:proofErr w:type="spellStart"/>
      <w:r w:rsidRPr="00582FC8">
        <w:rPr>
          <w:rFonts w:ascii="Xunta Sans" w:eastAsia="Times New Roman" w:hAnsi="Xunta Sans" w:cs="Arial"/>
          <w:b/>
          <w:sz w:val="24"/>
          <w:szCs w:val="24"/>
          <w:lang w:val="es-ES"/>
        </w:rPr>
        <w:t>ao</w:t>
      </w:r>
      <w:proofErr w:type="spellEnd"/>
      <w:r w:rsidRPr="00582FC8">
        <w:rPr>
          <w:rFonts w:ascii="Xunta Sans" w:eastAsia="Times New Roman" w:hAnsi="Xunta Sans" w:cs="Arial"/>
          <w:b/>
          <w:sz w:val="24"/>
          <w:szCs w:val="24"/>
          <w:lang w:val="es-ES"/>
        </w:rPr>
        <w:t xml:space="preserve"> Grupo </w:t>
      </w:r>
      <w:r w:rsidR="00046D7F" w:rsidRPr="00582FC8">
        <w:rPr>
          <w:rFonts w:ascii="Xunta Sans" w:eastAsia="Times New Roman" w:hAnsi="Xunta Sans" w:cs="Arial"/>
          <w:b/>
          <w:sz w:val="24"/>
          <w:szCs w:val="24"/>
          <w:lang w:val="es-ES"/>
        </w:rPr>
        <w:t>II</w:t>
      </w:r>
      <w:r w:rsidRPr="00582FC8">
        <w:rPr>
          <w:rFonts w:ascii="Xunta Sans" w:eastAsia="Times New Roman" w:hAnsi="Xunta Sans" w:cs="Arial"/>
          <w:b/>
          <w:sz w:val="24"/>
          <w:szCs w:val="24"/>
          <w:lang w:val="es-ES"/>
        </w:rPr>
        <w:t xml:space="preserve">I, do V convenio colectivo do </w:t>
      </w:r>
      <w:proofErr w:type="spellStart"/>
      <w:r w:rsidRPr="00582FC8">
        <w:rPr>
          <w:rFonts w:ascii="Xunta Sans" w:eastAsia="Times New Roman" w:hAnsi="Xunta Sans" w:cs="Arial"/>
          <w:b/>
          <w:sz w:val="24"/>
          <w:szCs w:val="24"/>
          <w:lang w:val="es-ES"/>
        </w:rPr>
        <w:t>persoal</w:t>
      </w:r>
      <w:proofErr w:type="spellEnd"/>
      <w:r w:rsidRPr="00582FC8">
        <w:rPr>
          <w:rFonts w:ascii="Xunta Sans" w:eastAsia="Times New Roman" w:hAnsi="Xunta Sans" w:cs="Arial"/>
          <w:b/>
          <w:sz w:val="24"/>
          <w:szCs w:val="24"/>
          <w:lang w:val="es-ES"/>
        </w:rPr>
        <w:t xml:space="preserve"> laboral da Xunta de Galicia, mediante o </w:t>
      </w:r>
      <w:proofErr w:type="spellStart"/>
      <w:r w:rsidRPr="00582FC8">
        <w:rPr>
          <w:rFonts w:ascii="Xunta Sans" w:eastAsia="Times New Roman" w:hAnsi="Xunta Sans" w:cs="Arial"/>
          <w:b/>
          <w:sz w:val="24"/>
          <w:szCs w:val="24"/>
          <w:lang w:val="es-ES"/>
        </w:rPr>
        <w:t>seu</w:t>
      </w:r>
      <w:proofErr w:type="spellEnd"/>
      <w:r w:rsidRPr="00582FC8">
        <w:rPr>
          <w:rFonts w:ascii="Xunta Sans" w:eastAsia="Times New Roman" w:hAnsi="Xunta Sans" w:cs="Arial"/>
          <w:b/>
          <w:sz w:val="24"/>
          <w:szCs w:val="24"/>
          <w:lang w:val="es-ES"/>
        </w:rPr>
        <w:t xml:space="preserve"> cambio de vínculo </w:t>
      </w:r>
      <w:proofErr w:type="spellStart"/>
      <w:r w:rsidRPr="00582FC8">
        <w:rPr>
          <w:rFonts w:ascii="Xunta Sans" w:eastAsia="Times New Roman" w:hAnsi="Xunta Sans" w:cs="Arial"/>
          <w:b/>
          <w:sz w:val="24"/>
          <w:szCs w:val="24"/>
          <w:lang w:val="es-ES"/>
        </w:rPr>
        <w:t>xurídico</w:t>
      </w:r>
      <w:proofErr w:type="spellEnd"/>
      <w:r w:rsidRPr="00582FC8">
        <w:rPr>
          <w:rFonts w:ascii="Xunta Sans" w:eastAsia="Times New Roman" w:hAnsi="Xunta Sans" w:cs="Arial"/>
          <w:b/>
          <w:sz w:val="24"/>
          <w:szCs w:val="24"/>
          <w:lang w:val="es-ES"/>
        </w:rPr>
        <w:t>.</w:t>
      </w:r>
    </w:p>
    <w:p w:rsidR="00E17868" w:rsidRPr="00582FC8" w:rsidRDefault="00E17868" w:rsidP="00582FC8">
      <w:pPr>
        <w:spacing w:after="120" w:line="360" w:lineRule="auto"/>
        <w:jc w:val="both"/>
        <w:rPr>
          <w:rFonts w:ascii="Xunta Sans" w:eastAsia="Times New Roman" w:hAnsi="Xunta Sans" w:cs="Arial"/>
          <w:sz w:val="24"/>
          <w:szCs w:val="24"/>
          <w:lang w:val="es-ES"/>
        </w:rPr>
      </w:pP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 xml:space="preserve">A disposición transitoria primeira da Lei 2/2015, do 29 de abril, do emprego público de Galicia e a disposición transitoria segunda do Real Decreto Lexislativo 5/2015, do 30 de outubro, polo que se aproba o texto refundido da Lei do Estatuto Básico do Empregado Público, establecen as previsións necesarias para facer posible a </w:t>
      </w:r>
      <w:proofErr w:type="spellStart"/>
      <w:r w:rsidRPr="00582FC8">
        <w:rPr>
          <w:rFonts w:ascii="Xunta Sans" w:eastAsia="Times New Roman" w:hAnsi="Xunta Sans" w:cs="Arial"/>
          <w:sz w:val="24"/>
          <w:szCs w:val="24"/>
          <w:lang w:eastAsia="es-ES"/>
        </w:rPr>
        <w:t>funcionarización</w:t>
      </w:r>
      <w:proofErr w:type="spellEnd"/>
      <w:r w:rsidRPr="00582FC8">
        <w:rPr>
          <w:rFonts w:ascii="Xunta Sans" w:eastAsia="Times New Roman" w:hAnsi="Xunta Sans" w:cs="Arial"/>
          <w:sz w:val="24"/>
          <w:szCs w:val="24"/>
          <w:lang w:eastAsia="es-ES"/>
        </w:rPr>
        <w:t xml:space="preserve"> do persoal laboral fixo que realiza funcións ou desempeña postos de traballo de persoal funcionario.</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O Decreto 165/2019, do 26 de decembro, establece o procedemento para a adquisición da condición de persoal funcionario de carreira polo persoal laboral fixo do Convenio colectivo único do persoal laboral da Xunta de Galicia.</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A presente convocatoria asínase polo director xeral da Función Pública ao abeiro do establecido na Orde do 8 de xaneiro de 2020 da Consellería de Facenda sobre delegación de competencias na Dirección Xeral da Función Pública (DOG núm. 16 de 24.01.2020).</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 xml:space="preserve">De conformidade co establecido no </w:t>
      </w:r>
      <w:bookmarkStart w:id="0" w:name="_Hlk126746914"/>
      <w:r w:rsidR="00C96444" w:rsidRPr="00582FC8">
        <w:rPr>
          <w:rFonts w:ascii="Xunta Sans" w:eastAsia="Times New Roman" w:hAnsi="Xunta Sans" w:cs="Arial"/>
          <w:sz w:val="24"/>
          <w:szCs w:val="24"/>
          <w:lang w:eastAsia="es-ES"/>
        </w:rPr>
        <w:t>Decreto 225/2020, do 23 de decembro, polo que se aproba a oferta de emprego público corresponde a prazas de persoal funcionario e laboral da administración xeral da Comunidade Autónoma de Galicia para o ano 2020 (</w:t>
      </w:r>
      <w:r w:rsidR="00C96444" w:rsidRPr="00582FC8">
        <w:rPr>
          <w:rFonts w:ascii="Xunta Sans" w:eastAsia="Times New Roman" w:hAnsi="Xunta Sans" w:cs="Arial"/>
          <w:i/>
          <w:sz w:val="24"/>
          <w:szCs w:val="24"/>
          <w:lang w:eastAsia="es-ES"/>
        </w:rPr>
        <w:t>Diario Oficial de Galicia</w:t>
      </w:r>
      <w:r w:rsidR="00C96444" w:rsidRPr="00582FC8">
        <w:rPr>
          <w:rFonts w:ascii="Xunta Sans" w:eastAsia="Times New Roman" w:hAnsi="Xunta Sans" w:cs="Arial"/>
          <w:sz w:val="24"/>
          <w:szCs w:val="24"/>
          <w:lang w:eastAsia="es-ES"/>
        </w:rPr>
        <w:t xml:space="preserve"> núm.260 do 29 de decembro)</w:t>
      </w:r>
      <w:bookmarkEnd w:id="0"/>
      <w:r w:rsidR="00DC68DD">
        <w:rPr>
          <w:rFonts w:ascii="Xunta Sans" w:eastAsia="Times New Roman" w:hAnsi="Xunta Sans" w:cs="Arial"/>
          <w:sz w:val="24"/>
          <w:szCs w:val="24"/>
          <w:lang w:eastAsia="es-ES"/>
        </w:rPr>
        <w:t xml:space="preserve">, </w:t>
      </w:r>
      <w:r w:rsidR="00C96444" w:rsidRPr="00582FC8">
        <w:rPr>
          <w:rFonts w:ascii="Xunta Sans" w:eastAsia="Times New Roman" w:hAnsi="Xunta Sans" w:cs="Arial"/>
          <w:sz w:val="24"/>
          <w:szCs w:val="24"/>
          <w:lang w:eastAsia="es-ES"/>
        </w:rPr>
        <w:t xml:space="preserve">no </w:t>
      </w:r>
      <w:r w:rsidRPr="00582FC8">
        <w:rPr>
          <w:rFonts w:ascii="Xunta Sans" w:eastAsia="Times New Roman" w:hAnsi="Xunta Sans" w:cs="Arial"/>
          <w:sz w:val="24"/>
          <w:szCs w:val="24"/>
          <w:lang w:eastAsia="es-ES"/>
        </w:rPr>
        <w:t xml:space="preserve">Decreto </w:t>
      </w:r>
      <w:r w:rsidR="00080A5E" w:rsidRPr="00582FC8">
        <w:rPr>
          <w:rFonts w:ascii="Xunta Sans" w:eastAsia="Times New Roman" w:hAnsi="Xunta Sans" w:cs="Arial"/>
          <w:sz w:val="24"/>
          <w:szCs w:val="24"/>
          <w:lang w:eastAsia="es-ES"/>
        </w:rPr>
        <w:t>217</w:t>
      </w:r>
      <w:r w:rsidRPr="00582FC8">
        <w:rPr>
          <w:rFonts w:ascii="Xunta Sans" w:eastAsia="Times New Roman" w:hAnsi="Xunta Sans" w:cs="Arial"/>
          <w:sz w:val="24"/>
          <w:szCs w:val="24"/>
          <w:lang w:eastAsia="es-ES"/>
        </w:rPr>
        <w:t>/202</w:t>
      </w:r>
      <w:r w:rsidR="00553EBD" w:rsidRPr="00582FC8">
        <w:rPr>
          <w:rFonts w:ascii="Xunta Sans" w:eastAsia="Times New Roman" w:hAnsi="Xunta Sans" w:cs="Arial"/>
          <w:sz w:val="24"/>
          <w:szCs w:val="24"/>
          <w:lang w:eastAsia="es-ES"/>
        </w:rPr>
        <w:t>2</w:t>
      </w:r>
      <w:r w:rsidRPr="00582FC8">
        <w:rPr>
          <w:rFonts w:ascii="Xunta Sans" w:eastAsia="Times New Roman" w:hAnsi="Xunta Sans" w:cs="Arial"/>
          <w:sz w:val="24"/>
          <w:szCs w:val="24"/>
          <w:lang w:eastAsia="es-ES"/>
        </w:rPr>
        <w:t xml:space="preserve">, do </w:t>
      </w:r>
      <w:r w:rsidR="00080A5E" w:rsidRPr="00582FC8">
        <w:rPr>
          <w:rFonts w:ascii="Xunta Sans" w:eastAsia="Times New Roman" w:hAnsi="Xunta Sans" w:cs="Arial"/>
          <w:sz w:val="24"/>
          <w:szCs w:val="24"/>
          <w:lang w:eastAsia="es-ES"/>
        </w:rPr>
        <w:t>22</w:t>
      </w:r>
      <w:r w:rsidRPr="00582FC8">
        <w:rPr>
          <w:rFonts w:ascii="Xunta Sans" w:eastAsia="Times New Roman" w:hAnsi="Xunta Sans" w:cs="Arial"/>
          <w:sz w:val="24"/>
          <w:szCs w:val="24"/>
          <w:lang w:eastAsia="es-ES"/>
        </w:rPr>
        <w:t xml:space="preserve"> de decembro</w:t>
      </w:r>
      <w:r w:rsidR="00553EBD" w:rsidRPr="00582FC8">
        <w:rPr>
          <w:rFonts w:ascii="Xunta Sans" w:eastAsia="Times New Roman" w:hAnsi="Xunta Sans" w:cs="Arial"/>
          <w:sz w:val="24"/>
          <w:szCs w:val="24"/>
          <w:lang w:eastAsia="es-ES"/>
        </w:rPr>
        <w:t xml:space="preserve"> </w:t>
      </w:r>
      <w:r w:rsidRPr="00582FC8">
        <w:rPr>
          <w:rFonts w:ascii="Xunta Sans" w:eastAsia="Times New Roman" w:hAnsi="Xunta Sans" w:cs="Arial"/>
          <w:sz w:val="24"/>
          <w:szCs w:val="24"/>
          <w:lang w:eastAsia="es-ES"/>
        </w:rPr>
        <w:t>polo que se aproba a oferta de emprego público correspondente a prazas de persoal funcionario e laboral da Administración xeral da Comunidade Autónoma de Galicia para o ano 202</w:t>
      </w:r>
      <w:r w:rsidR="00080A5E" w:rsidRPr="00582FC8">
        <w:rPr>
          <w:rFonts w:ascii="Xunta Sans" w:eastAsia="Times New Roman" w:hAnsi="Xunta Sans" w:cs="Arial"/>
          <w:sz w:val="24"/>
          <w:szCs w:val="24"/>
          <w:lang w:eastAsia="es-ES"/>
        </w:rPr>
        <w:t>2</w:t>
      </w:r>
      <w:r w:rsidRPr="00582FC8">
        <w:rPr>
          <w:rFonts w:ascii="Xunta Sans" w:eastAsia="Times New Roman" w:hAnsi="Xunta Sans" w:cs="Arial"/>
          <w:sz w:val="24"/>
          <w:szCs w:val="24"/>
          <w:lang w:eastAsia="es-ES"/>
        </w:rPr>
        <w:t xml:space="preserve"> (Diario Oficial de Galicia núm. 2</w:t>
      </w:r>
      <w:r w:rsidR="00080A5E" w:rsidRPr="00582FC8">
        <w:rPr>
          <w:rFonts w:ascii="Xunta Sans" w:eastAsia="Times New Roman" w:hAnsi="Xunta Sans" w:cs="Arial"/>
          <w:sz w:val="24"/>
          <w:szCs w:val="24"/>
          <w:lang w:eastAsia="es-ES"/>
        </w:rPr>
        <w:t>45</w:t>
      </w:r>
      <w:r w:rsidRPr="00582FC8">
        <w:rPr>
          <w:rFonts w:ascii="Xunta Sans" w:eastAsia="Times New Roman" w:hAnsi="Xunta Sans" w:cs="Arial"/>
          <w:sz w:val="24"/>
          <w:szCs w:val="24"/>
          <w:lang w:eastAsia="es-ES"/>
        </w:rPr>
        <w:t xml:space="preserve">, do </w:t>
      </w:r>
      <w:r w:rsidR="00080A5E" w:rsidRPr="00582FC8">
        <w:rPr>
          <w:rFonts w:ascii="Xunta Sans" w:eastAsia="Times New Roman" w:hAnsi="Xunta Sans" w:cs="Arial"/>
          <w:sz w:val="24"/>
          <w:szCs w:val="24"/>
          <w:lang w:eastAsia="es-ES"/>
        </w:rPr>
        <w:t>27</w:t>
      </w:r>
      <w:r w:rsidRPr="00582FC8">
        <w:rPr>
          <w:rFonts w:ascii="Xunta Sans" w:eastAsia="Times New Roman" w:hAnsi="Xunta Sans" w:cs="Arial"/>
          <w:sz w:val="24"/>
          <w:szCs w:val="24"/>
          <w:lang w:eastAsia="es-ES"/>
        </w:rPr>
        <w:t xml:space="preserve"> de decembro)</w:t>
      </w:r>
      <w:r w:rsidR="00DC68DD">
        <w:rPr>
          <w:rFonts w:ascii="Xunta Sans" w:eastAsia="Times New Roman" w:hAnsi="Xunta Sans" w:cs="Arial"/>
          <w:sz w:val="24"/>
          <w:szCs w:val="24"/>
          <w:lang w:eastAsia="es-ES"/>
        </w:rPr>
        <w:t xml:space="preserve"> e no </w:t>
      </w:r>
      <w:r w:rsidR="00DC68DD" w:rsidRPr="00DC68DD">
        <w:rPr>
          <w:rFonts w:ascii="Xunta Sans" w:eastAsia="Times New Roman" w:hAnsi="Xunta Sans" w:cs="Arial"/>
          <w:sz w:val="24"/>
          <w:szCs w:val="24"/>
          <w:highlight w:val="yellow"/>
          <w:lang w:eastAsia="es-ES"/>
        </w:rPr>
        <w:t>Decreto XXX de XXXXX</w:t>
      </w:r>
      <w:r w:rsidRPr="00582FC8">
        <w:rPr>
          <w:rFonts w:ascii="Xunta Sans" w:eastAsia="Times New Roman" w:hAnsi="Xunta Sans" w:cs="Arial"/>
          <w:sz w:val="24"/>
          <w:szCs w:val="24"/>
          <w:lang w:eastAsia="es-ES"/>
        </w:rPr>
        <w:t xml:space="preserve"> con respecto das prazas que figuran e sen prexuízo de convocatorias </w:t>
      </w:r>
      <w:r w:rsidRPr="00582FC8">
        <w:rPr>
          <w:rFonts w:ascii="Xunta Sans" w:eastAsia="Times New Roman" w:hAnsi="Xunta Sans" w:cs="Arial"/>
          <w:sz w:val="24"/>
          <w:szCs w:val="24"/>
          <w:lang w:eastAsia="es-ES"/>
        </w:rPr>
        <w:lastRenderedPageBreak/>
        <w:t>posteriores se resultase necesario, esta consellería no uso das competencias que lle atribúe a Lei 2/2015, do 29 de abril, de emprego público de Galicia (en diante LEPG),</w:t>
      </w:r>
    </w:p>
    <w:p w:rsidR="00E17868" w:rsidRPr="00582FC8" w:rsidRDefault="00E17868" w:rsidP="00582FC8">
      <w:pPr>
        <w:spacing w:after="120" w:line="360" w:lineRule="auto"/>
        <w:jc w:val="both"/>
        <w:rPr>
          <w:rFonts w:ascii="Xunta Sans" w:eastAsia="Times New Roman" w:hAnsi="Xunta Sans" w:cs="Arial"/>
          <w:sz w:val="24"/>
          <w:szCs w:val="24"/>
          <w:lang w:eastAsia="es-ES"/>
        </w:rPr>
      </w:pPr>
    </w:p>
    <w:p w:rsidR="00E17868" w:rsidRPr="00582FC8" w:rsidRDefault="00E17868" w:rsidP="00582FC8">
      <w:pPr>
        <w:spacing w:after="120" w:line="360" w:lineRule="auto"/>
        <w:jc w:val="center"/>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DISPÓN:</w:t>
      </w:r>
    </w:p>
    <w:p w:rsidR="00E17868" w:rsidRPr="00582FC8" w:rsidRDefault="00E17868" w:rsidP="00582FC8">
      <w:pPr>
        <w:spacing w:after="120" w:line="360" w:lineRule="auto"/>
        <w:jc w:val="both"/>
        <w:rPr>
          <w:rFonts w:ascii="Xunta Sans" w:eastAsia="Times New Roman" w:hAnsi="Xunta Sans" w:cs="Arial"/>
          <w:b/>
          <w:iCs/>
          <w:sz w:val="24"/>
          <w:szCs w:val="24"/>
          <w:lang w:eastAsia="es-ES"/>
        </w:rPr>
      </w:pPr>
      <w:r w:rsidRPr="00582FC8">
        <w:rPr>
          <w:rFonts w:ascii="Xunta Sans" w:eastAsia="Times New Roman" w:hAnsi="Xunta Sans" w:cs="Arial"/>
          <w:sz w:val="24"/>
          <w:szCs w:val="24"/>
          <w:lang w:eastAsia="es-ES"/>
        </w:rPr>
        <w:t xml:space="preserve">Convocar o proceso de </w:t>
      </w:r>
      <w:proofErr w:type="spellStart"/>
      <w:r w:rsidRPr="00582FC8">
        <w:rPr>
          <w:rFonts w:ascii="Xunta Sans" w:eastAsia="Times New Roman" w:hAnsi="Xunta Sans" w:cs="Arial"/>
          <w:sz w:val="24"/>
          <w:szCs w:val="24"/>
          <w:lang w:eastAsia="es-ES"/>
        </w:rPr>
        <w:t>funcionarización</w:t>
      </w:r>
      <w:proofErr w:type="spellEnd"/>
      <w:r w:rsidRPr="00582FC8">
        <w:rPr>
          <w:rFonts w:ascii="Xunta Sans" w:eastAsia="Times New Roman" w:hAnsi="Xunta Sans" w:cs="Arial"/>
          <w:sz w:val="24"/>
          <w:szCs w:val="24"/>
          <w:lang w:eastAsia="es-ES"/>
        </w:rPr>
        <w:t xml:space="preserve"> do persoal laboral fixo da Xunta de Galicia, pertencente a diversas categorías e postos do Grupo I</w:t>
      </w:r>
      <w:r w:rsidR="00046D7F" w:rsidRPr="00582FC8">
        <w:rPr>
          <w:rFonts w:ascii="Xunta Sans" w:eastAsia="Times New Roman" w:hAnsi="Xunta Sans" w:cs="Arial"/>
          <w:sz w:val="24"/>
          <w:szCs w:val="24"/>
          <w:lang w:eastAsia="es-ES"/>
        </w:rPr>
        <w:t>II</w:t>
      </w:r>
      <w:r w:rsidRPr="00582FC8">
        <w:rPr>
          <w:rFonts w:ascii="Xunta Sans" w:eastAsia="Times New Roman" w:hAnsi="Xunta Sans" w:cs="Arial"/>
          <w:sz w:val="24"/>
          <w:szCs w:val="24"/>
          <w:lang w:eastAsia="es-ES"/>
        </w:rPr>
        <w:t xml:space="preserve">, para a adquisición da condición de persoal funcionario de carreira do corpo </w:t>
      </w:r>
      <w:r w:rsidR="00046D7F" w:rsidRPr="00582FC8">
        <w:rPr>
          <w:rFonts w:ascii="Xunta Sans" w:eastAsia="Times New Roman" w:hAnsi="Xunta Sans" w:cs="Arial"/>
          <w:sz w:val="24"/>
          <w:szCs w:val="24"/>
          <w:lang w:eastAsia="es-ES"/>
        </w:rPr>
        <w:t>administrativo</w:t>
      </w:r>
      <w:r w:rsidRPr="00582FC8">
        <w:rPr>
          <w:rFonts w:ascii="Xunta Sans" w:eastAsia="Times New Roman" w:hAnsi="Xunta Sans" w:cs="Arial"/>
          <w:sz w:val="24"/>
          <w:szCs w:val="24"/>
          <w:lang w:eastAsia="es-ES"/>
        </w:rPr>
        <w:t xml:space="preserve"> de Administración xeral</w:t>
      </w:r>
      <w:r w:rsidR="00046D7F" w:rsidRPr="00582FC8">
        <w:rPr>
          <w:rFonts w:ascii="Xunta Sans" w:eastAsia="Times New Roman" w:hAnsi="Xunta Sans" w:cs="Arial"/>
          <w:sz w:val="24"/>
          <w:szCs w:val="24"/>
          <w:lang w:eastAsia="es-ES"/>
        </w:rPr>
        <w:t>, subgrupo C1,</w:t>
      </w:r>
      <w:r w:rsidRPr="00582FC8">
        <w:rPr>
          <w:rFonts w:ascii="Xunta Sans" w:eastAsia="Times New Roman" w:hAnsi="Xunta Sans" w:cs="Arial"/>
          <w:sz w:val="24"/>
          <w:szCs w:val="24"/>
          <w:lang w:eastAsia="es-ES"/>
        </w:rPr>
        <w:t xml:space="preserve"> e </w:t>
      </w:r>
      <w:r w:rsidR="00046D7F" w:rsidRPr="00582FC8">
        <w:rPr>
          <w:rFonts w:ascii="Xunta Sans" w:eastAsia="Times New Roman" w:hAnsi="Xunta Sans" w:cs="Arial"/>
          <w:sz w:val="24"/>
          <w:szCs w:val="24"/>
          <w:lang w:eastAsia="es-ES"/>
        </w:rPr>
        <w:t xml:space="preserve">do </w:t>
      </w:r>
      <w:r w:rsidRPr="00582FC8">
        <w:rPr>
          <w:rFonts w:ascii="Xunta Sans" w:eastAsia="Times New Roman" w:hAnsi="Xunta Sans" w:cs="Arial"/>
          <w:sz w:val="24"/>
          <w:szCs w:val="24"/>
          <w:lang w:eastAsia="es-ES"/>
        </w:rPr>
        <w:t xml:space="preserve">corpo </w:t>
      </w:r>
      <w:r w:rsidR="00046D7F" w:rsidRPr="00582FC8">
        <w:rPr>
          <w:rFonts w:ascii="Xunta Sans" w:eastAsia="Times New Roman" w:hAnsi="Xunta Sans" w:cs="Arial"/>
          <w:sz w:val="24"/>
          <w:szCs w:val="24"/>
          <w:lang w:eastAsia="es-ES"/>
        </w:rPr>
        <w:t xml:space="preserve">de técnicos de carácter </w:t>
      </w:r>
      <w:r w:rsidRPr="00582FC8">
        <w:rPr>
          <w:rFonts w:ascii="Xunta Sans" w:eastAsia="Times New Roman" w:hAnsi="Xunta Sans" w:cs="Arial"/>
          <w:sz w:val="24"/>
          <w:szCs w:val="24"/>
          <w:lang w:eastAsia="es-ES"/>
        </w:rPr>
        <w:t>facultativo de Administración especial</w:t>
      </w:r>
      <w:r w:rsidR="00046D7F" w:rsidRPr="00582FC8">
        <w:rPr>
          <w:rFonts w:ascii="Xunta Sans" w:eastAsia="Times New Roman" w:hAnsi="Xunta Sans" w:cs="Arial"/>
          <w:sz w:val="24"/>
          <w:szCs w:val="24"/>
          <w:lang w:eastAsia="es-ES"/>
        </w:rPr>
        <w:t>, grupo B.</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I. Normas xerais.</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 xml:space="preserve">I.1. </w:t>
      </w:r>
      <w:r w:rsidR="006C6D01" w:rsidRPr="006C6D01">
        <w:rPr>
          <w:rFonts w:ascii="Xunta Sans" w:eastAsia="Times New Roman" w:hAnsi="Xunta Sans" w:cs="Arial"/>
          <w:sz w:val="24"/>
          <w:szCs w:val="24"/>
          <w:lang w:eastAsia="es-ES"/>
        </w:rPr>
        <w:t xml:space="preserve">O obxecto deste proceso é permitir o cambio do vínculo xurídico do persoal laboral fixo que ocupa algún dos postos sinalados no anexo II á condición de persoal funcionario de carreira dos corpos e escalas, pertencentes ao grupo B e subgrupo C1, que se relacionan no anexo I, pola quenda de prazas afectadas polo proceso de </w:t>
      </w:r>
      <w:proofErr w:type="spellStart"/>
      <w:r w:rsidR="006C6D01" w:rsidRPr="006C6D01">
        <w:rPr>
          <w:rFonts w:ascii="Xunta Sans" w:eastAsia="Times New Roman" w:hAnsi="Xunta Sans" w:cs="Arial"/>
          <w:sz w:val="24"/>
          <w:szCs w:val="24"/>
          <w:lang w:eastAsia="es-ES"/>
        </w:rPr>
        <w:t>funcionarización</w:t>
      </w:r>
      <w:proofErr w:type="spellEnd"/>
      <w:r w:rsidRPr="00582FC8">
        <w:rPr>
          <w:rFonts w:ascii="Xunta Sans" w:eastAsia="Times New Roman" w:hAnsi="Xunta Sans" w:cs="Arial"/>
          <w:sz w:val="24"/>
          <w:szCs w:val="24"/>
          <w:lang w:eastAsia="es-ES"/>
        </w:rPr>
        <w:t>.</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 xml:space="preserve">O proceso consta dunha proba tipo test e dunha fase de concurso de méritos. </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I.</w:t>
      </w:r>
      <w:r w:rsidR="00F774AF">
        <w:rPr>
          <w:rFonts w:ascii="Xunta Sans" w:eastAsia="Times New Roman" w:hAnsi="Xunta Sans" w:cs="Arial"/>
          <w:sz w:val="24"/>
          <w:szCs w:val="24"/>
          <w:lang w:eastAsia="es-ES"/>
        </w:rPr>
        <w:t>1</w:t>
      </w:r>
      <w:r w:rsidRPr="00582FC8">
        <w:rPr>
          <w:rFonts w:ascii="Xunta Sans" w:eastAsia="Times New Roman" w:hAnsi="Xunta Sans" w:cs="Arial"/>
          <w:sz w:val="24"/>
          <w:szCs w:val="24"/>
          <w:lang w:eastAsia="es-ES"/>
        </w:rPr>
        <w:t>.</w:t>
      </w:r>
      <w:r w:rsidR="00F774AF">
        <w:rPr>
          <w:rFonts w:ascii="Xunta Sans" w:eastAsia="Times New Roman" w:hAnsi="Xunta Sans" w:cs="Arial"/>
          <w:sz w:val="24"/>
          <w:szCs w:val="24"/>
          <w:lang w:eastAsia="es-ES"/>
        </w:rPr>
        <w:t>1</w:t>
      </w:r>
      <w:r w:rsidRPr="00582FC8">
        <w:rPr>
          <w:rFonts w:ascii="Xunta Sans" w:eastAsia="Times New Roman" w:hAnsi="Xunta Sans" w:cs="Arial"/>
          <w:sz w:val="24"/>
          <w:szCs w:val="24"/>
          <w:lang w:eastAsia="es-ES"/>
        </w:rPr>
        <w:t xml:space="preserve"> A este proceso seralle aplicable o Real decreto lexislativo 5/2015, do 30 de outubro, polo que se aproba o texto refundido da Lei do estatuto básico do empregado público (en diante TRLEBEP), a LEPG, o Decreto 165/2019, do 26 de decembro, e demais normas concordantes, así como o disposto nesta convocatoria</w:t>
      </w:r>
      <w:r w:rsidR="00860E5A">
        <w:rPr>
          <w:rFonts w:ascii="Xunta Sans" w:eastAsia="Times New Roman" w:hAnsi="Xunta Sans" w:cs="Arial"/>
          <w:sz w:val="24"/>
          <w:szCs w:val="24"/>
          <w:lang w:eastAsia="es-ES"/>
        </w:rPr>
        <w:t>.</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I.</w:t>
      </w:r>
      <w:r w:rsidR="00F774AF">
        <w:rPr>
          <w:rFonts w:ascii="Xunta Sans" w:eastAsia="Times New Roman" w:hAnsi="Xunta Sans" w:cs="Arial"/>
          <w:sz w:val="24"/>
          <w:szCs w:val="24"/>
          <w:lang w:eastAsia="es-ES"/>
        </w:rPr>
        <w:t>2.</w:t>
      </w:r>
      <w:r w:rsidRPr="00582FC8">
        <w:rPr>
          <w:rFonts w:ascii="Xunta Sans" w:eastAsia="Times New Roman" w:hAnsi="Xunta Sans" w:cs="Arial"/>
          <w:sz w:val="24"/>
          <w:szCs w:val="24"/>
          <w:lang w:eastAsia="es-ES"/>
        </w:rPr>
        <w:t xml:space="preserve"> Requisitos das persoas aspirantes.</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 xml:space="preserve">Para ser admitidas no proceso de </w:t>
      </w:r>
      <w:proofErr w:type="spellStart"/>
      <w:r w:rsidRPr="00582FC8">
        <w:rPr>
          <w:rFonts w:ascii="Xunta Sans" w:eastAsia="Times New Roman" w:hAnsi="Xunta Sans" w:cs="Arial"/>
          <w:sz w:val="24"/>
          <w:szCs w:val="24"/>
          <w:lang w:eastAsia="es-ES"/>
        </w:rPr>
        <w:t>funcionarización</w:t>
      </w:r>
      <w:proofErr w:type="spellEnd"/>
      <w:r w:rsidRPr="00582FC8">
        <w:rPr>
          <w:rFonts w:ascii="Xunta Sans" w:eastAsia="Times New Roman" w:hAnsi="Xunta Sans" w:cs="Arial"/>
          <w:sz w:val="24"/>
          <w:szCs w:val="24"/>
          <w:lang w:eastAsia="es-ES"/>
        </w:rPr>
        <w:t>, as persoas aspirantes deberán reunir os seguintes requisitos:</w:t>
      </w:r>
    </w:p>
    <w:p w:rsidR="007D4BBB"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I.</w:t>
      </w:r>
      <w:r w:rsidR="00F774AF">
        <w:rPr>
          <w:rFonts w:ascii="Xunta Sans" w:eastAsia="Times New Roman" w:hAnsi="Xunta Sans" w:cs="Arial"/>
          <w:sz w:val="24"/>
          <w:szCs w:val="24"/>
          <w:lang w:eastAsia="es-ES"/>
        </w:rPr>
        <w:t>2</w:t>
      </w:r>
      <w:r w:rsidRPr="00582FC8">
        <w:rPr>
          <w:rFonts w:ascii="Xunta Sans" w:eastAsia="Times New Roman" w:hAnsi="Xunta Sans" w:cs="Arial"/>
          <w:sz w:val="24"/>
          <w:szCs w:val="24"/>
          <w:lang w:eastAsia="es-ES"/>
        </w:rPr>
        <w:t xml:space="preserve">.1. Ser persoal laboral fixo da Xunta de Galicia das categorías establecidas no </w:t>
      </w:r>
      <w:r w:rsidR="00582FC8">
        <w:rPr>
          <w:rFonts w:ascii="Xunta Sans" w:eastAsia="Times New Roman" w:hAnsi="Xunta Sans" w:cs="Arial"/>
          <w:sz w:val="24"/>
          <w:szCs w:val="24"/>
          <w:lang w:eastAsia="es-ES"/>
        </w:rPr>
        <w:t>a</w:t>
      </w:r>
      <w:r w:rsidRPr="00582FC8">
        <w:rPr>
          <w:rFonts w:ascii="Xunta Sans" w:eastAsia="Times New Roman" w:hAnsi="Xunta Sans" w:cs="Arial"/>
          <w:sz w:val="24"/>
          <w:szCs w:val="24"/>
          <w:lang w:eastAsia="es-ES"/>
        </w:rPr>
        <w:t xml:space="preserve">nexo I, que ocupe un posto dos establecidos no </w:t>
      </w:r>
      <w:r w:rsidR="00582FC8">
        <w:rPr>
          <w:rFonts w:ascii="Xunta Sans" w:eastAsia="Times New Roman" w:hAnsi="Xunta Sans" w:cs="Arial"/>
          <w:sz w:val="24"/>
          <w:szCs w:val="24"/>
          <w:lang w:eastAsia="es-ES"/>
        </w:rPr>
        <w:t>a</w:t>
      </w:r>
      <w:r w:rsidRPr="00582FC8">
        <w:rPr>
          <w:rFonts w:ascii="Xunta Sans" w:eastAsia="Times New Roman" w:hAnsi="Xunta Sans" w:cs="Arial"/>
          <w:sz w:val="24"/>
          <w:szCs w:val="24"/>
          <w:lang w:eastAsia="es-ES"/>
        </w:rPr>
        <w:t xml:space="preserve">nexo II. </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1.</w:t>
      </w:r>
      <w:r w:rsidR="00F774AF">
        <w:rPr>
          <w:rFonts w:ascii="Xunta Sans" w:eastAsia="Times New Roman" w:hAnsi="Xunta Sans" w:cs="Arial"/>
          <w:sz w:val="24"/>
          <w:szCs w:val="24"/>
          <w:lang w:eastAsia="es-ES"/>
        </w:rPr>
        <w:t>2</w:t>
      </w:r>
      <w:r w:rsidRPr="00582FC8">
        <w:rPr>
          <w:rFonts w:ascii="Xunta Sans" w:eastAsia="Times New Roman" w:hAnsi="Xunta Sans" w:cs="Arial"/>
          <w:sz w:val="24"/>
          <w:szCs w:val="24"/>
          <w:lang w:eastAsia="es-ES"/>
        </w:rPr>
        <w:t xml:space="preserve">.2. Reunir os requisitos xerais establecidos para o acceso aos corpos e escalas de Administración xeral e especial da Comunidade Autónoma de </w:t>
      </w:r>
      <w:r w:rsidRPr="00582FC8">
        <w:rPr>
          <w:rFonts w:ascii="Xunta Sans" w:eastAsia="Times New Roman" w:hAnsi="Xunta Sans" w:cs="Arial"/>
          <w:sz w:val="24"/>
          <w:szCs w:val="24"/>
          <w:lang w:eastAsia="es-ES"/>
        </w:rPr>
        <w:lastRenderedPageBreak/>
        <w:t xml:space="preserve">Galicia. En todo caso deberán estar en posesión ou en condicións de obter a titulación académica establecida no </w:t>
      </w:r>
      <w:r w:rsidR="00582FC8">
        <w:rPr>
          <w:rFonts w:ascii="Xunta Sans" w:eastAsia="Times New Roman" w:hAnsi="Xunta Sans" w:cs="Arial"/>
          <w:sz w:val="24"/>
          <w:szCs w:val="24"/>
          <w:lang w:eastAsia="es-ES"/>
        </w:rPr>
        <w:t>a</w:t>
      </w:r>
      <w:r w:rsidRPr="00582FC8">
        <w:rPr>
          <w:rFonts w:ascii="Xunta Sans" w:eastAsia="Times New Roman" w:hAnsi="Xunta Sans" w:cs="Arial"/>
          <w:sz w:val="24"/>
          <w:szCs w:val="24"/>
          <w:lang w:eastAsia="es-ES"/>
        </w:rPr>
        <w:t xml:space="preserve">nexo I. </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1.</w:t>
      </w:r>
      <w:r w:rsidR="00F774AF">
        <w:rPr>
          <w:rFonts w:ascii="Xunta Sans" w:eastAsia="Times New Roman" w:hAnsi="Xunta Sans" w:cs="Arial"/>
          <w:sz w:val="24"/>
          <w:szCs w:val="24"/>
          <w:lang w:eastAsia="es-ES"/>
        </w:rPr>
        <w:t>2</w:t>
      </w:r>
      <w:r w:rsidRPr="00582FC8">
        <w:rPr>
          <w:rFonts w:ascii="Xunta Sans" w:eastAsia="Times New Roman" w:hAnsi="Xunta Sans" w:cs="Arial"/>
          <w:sz w:val="24"/>
          <w:szCs w:val="24"/>
          <w:lang w:eastAsia="es-ES"/>
        </w:rPr>
        <w:t xml:space="preserve">.3. Figurar na listaxe de postos que figura, para cada corpo ou escala, como </w:t>
      </w:r>
      <w:r w:rsidR="00582FC8">
        <w:rPr>
          <w:rFonts w:ascii="Xunta Sans" w:eastAsia="Times New Roman" w:hAnsi="Xunta Sans" w:cs="Arial"/>
          <w:sz w:val="24"/>
          <w:szCs w:val="24"/>
          <w:lang w:eastAsia="es-ES"/>
        </w:rPr>
        <w:t>a</w:t>
      </w:r>
      <w:r w:rsidRPr="00582FC8">
        <w:rPr>
          <w:rFonts w:ascii="Xunta Sans" w:eastAsia="Times New Roman" w:hAnsi="Xunta Sans" w:cs="Arial"/>
          <w:sz w:val="24"/>
          <w:szCs w:val="24"/>
          <w:lang w:eastAsia="es-ES"/>
        </w:rPr>
        <w:t xml:space="preserve">nexo II á presente convocatoria. </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eastAsia="Times New Roman" w:hAnsi="Xunta Sans" w:cs="Arial"/>
          <w:sz w:val="24"/>
          <w:szCs w:val="24"/>
          <w:lang w:eastAsia="es-ES"/>
        </w:rPr>
        <w:t>I.</w:t>
      </w:r>
      <w:r w:rsidR="00F774AF">
        <w:rPr>
          <w:rFonts w:ascii="Xunta Sans" w:eastAsia="Times New Roman" w:hAnsi="Xunta Sans" w:cs="Arial"/>
          <w:sz w:val="24"/>
          <w:szCs w:val="24"/>
          <w:lang w:eastAsia="es-ES"/>
        </w:rPr>
        <w:t>2.</w:t>
      </w:r>
      <w:r w:rsidRPr="00582FC8">
        <w:rPr>
          <w:rFonts w:ascii="Xunta Sans" w:eastAsia="Times New Roman" w:hAnsi="Xunta Sans" w:cs="Arial"/>
          <w:sz w:val="24"/>
          <w:szCs w:val="24"/>
          <w:lang w:eastAsia="es-ES"/>
        </w:rPr>
        <w:t xml:space="preserve">4. Todos os requisitos deberán posuírse na data de expiración do prazo de presentación de solicitudes de participación neste proceso e deberán manterse ata o momento da toma de posesión como funcionario de carreira, agás o requisito de ocupar un posto de traballo clasificado como de persoal funcionario de carreira que deberá cumprirse antes da toma de posesión como persoal funcionario de carreira. </w:t>
      </w:r>
    </w:p>
    <w:p w:rsidR="00E1786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I.</w:t>
      </w:r>
      <w:r w:rsidR="00F774AF">
        <w:rPr>
          <w:rFonts w:ascii="Xunta Sans" w:eastAsia="Times New Roman" w:hAnsi="Xunta Sans" w:cs="Arial"/>
          <w:sz w:val="24"/>
          <w:szCs w:val="24"/>
          <w:lang w:eastAsia="es-ES"/>
        </w:rPr>
        <w:t>2.</w:t>
      </w:r>
      <w:r w:rsidRPr="00582FC8">
        <w:rPr>
          <w:rFonts w:ascii="Xunta Sans" w:eastAsia="Times New Roman" w:hAnsi="Xunta Sans" w:cs="Arial"/>
          <w:sz w:val="24"/>
          <w:szCs w:val="24"/>
          <w:lang w:eastAsia="es-ES"/>
        </w:rPr>
        <w:t xml:space="preserve">5. Non poderá participar no proceso de </w:t>
      </w:r>
      <w:proofErr w:type="spellStart"/>
      <w:r w:rsidRPr="00582FC8">
        <w:rPr>
          <w:rFonts w:ascii="Xunta Sans" w:eastAsia="Times New Roman" w:hAnsi="Xunta Sans" w:cs="Arial"/>
          <w:sz w:val="24"/>
          <w:szCs w:val="24"/>
          <w:lang w:eastAsia="es-ES"/>
        </w:rPr>
        <w:t>funcionarización</w:t>
      </w:r>
      <w:proofErr w:type="spellEnd"/>
      <w:r w:rsidRPr="00582FC8">
        <w:rPr>
          <w:rFonts w:ascii="Xunta Sans" w:eastAsia="Times New Roman" w:hAnsi="Xunta Sans" w:cs="Arial"/>
          <w:sz w:val="24"/>
          <w:szCs w:val="24"/>
          <w:lang w:eastAsia="es-ES"/>
        </w:rPr>
        <w:t xml:space="preserve"> o persoal laboral fixo que teña ademais a condición de funcionario de carreira dos corpos ou escalas obxecto desta convocatoria.</w:t>
      </w:r>
    </w:p>
    <w:p w:rsidR="00860E5A" w:rsidRPr="00582FC8" w:rsidRDefault="00860E5A" w:rsidP="00860E5A">
      <w:pPr>
        <w:spacing w:after="120" w:line="360" w:lineRule="auto"/>
        <w:jc w:val="both"/>
        <w:rPr>
          <w:rFonts w:ascii="Xunta Sans" w:eastAsia="Times New Roman" w:hAnsi="Xunta Sans" w:cs="Arial"/>
          <w:sz w:val="24"/>
          <w:szCs w:val="24"/>
          <w:lang w:eastAsia="es-ES"/>
        </w:rPr>
      </w:pPr>
      <w:r w:rsidRPr="00F774AF">
        <w:rPr>
          <w:rFonts w:ascii="Xunta Sans" w:eastAsia="Times New Roman" w:hAnsi="Xunta Sans" w:cs="Arial"/>
          <w:sz w:val="24"/>
          <w:szCs w:val="24"/>
          <w:lang w:eastAsia="es-ES"/>
        </w:rPr>
        <w:t>I.</w:t>
      </w:r>
      <w:r w:rsidR="00F774AF" w:rsidRPr="00F774AF">
        <w:rPr>
          <w:rFonts w:ascii="Xunta Sans" w:eastAsia="Times New Roman" w:hAnsi="Xunta Sans" w:cs="Arial"/>
          <w:sz w:val="24"/>
          <w:szCs w:val="24"/>
          <w:lang w:eastAsia="es-ES"/>
        </w:rPr>
        <w:t>2.</w:t>
      </w:r>
      <w:r w:rsidRPr="00F774AF">
        <w:rPr>
          <w:rFonts w:ascii="Xunta Sans" w:eastAsia="Times New Roman" w:hAnsi="Xunta Sans" w:cs="Arial"/>
          <w:sz w:val="24"/>
          <w:szCs w:val="24"/>
          <w:lang w:eastAsia="es-ES"/>
        </w:rPr>
        <w:t xml:space="preserve">6. </w:t>
      </w:r>
      <w:r>
        <w:rPr>
          <w:rFonts w:ascii="Xunta Sans" w:eastAsia="Times New Roman" w:hAnsi="Xunta Sans" w:cs="Arial"/>
          <w:sz w:val="24"/>
          <w:szCs w:val="24"/>
          <w:lang w:eastAsia="es-ES"/>
        </w:rPr>
        <w:t xml:space="preserve">Consonte o recollido na Disposición transitoria única do Decreto 165/2019, mentres non se produza a desenvolvemento regulamentario do grupo B, a </w:t>
      </w:r>
      <w:proofErr w:type="spellStart"/>
      <w:r>
        <w:rPr>
          <w:rFonts w:ascii="Xunta Sans" w:eastAsia="Times New Roman" w:hAnsi="Xunta Sans" w:cs="Arial"/>
          <w:sz w:val="24"/>
          <w:szCs w:val="24"/>
          <w:lang w:eastAsia="es-ES"/>
        </w:rPr>
        <w:t>funcionarización</w:t>
      </w:r>
      <w:proofErr w:type="spellEnd"/>
      <w:r>
        <w:rPr>
          <w:rFonts w:ascii="Xunta Sans" w:eastAsia="Times New Roman" w:hAnsi="Xunta Sans" w:cs="Arial"/>
          <w:sz w:val="24"/>
          <w:szCs w:val="24"/>
          <w:lang w:eastAsia="es-ES"/>
        </w:rPr>
        <w:t xml:space="preserve"> do persoal proposto para adquirir esa condición en dito grupo, producirase no subgrupo C1</w:t>
      </w:r>
      <w:r>
        <w:t>.</w:t>
      </w:r>
    </w:p>
    <w:p w:rsidR="00E1786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I.</w:t>
      </w:r>
      <w:r w:rsidR="00F774AF">
        <w:rPr>
          <w:rFonts w:ascii="Xunta Sans" w:eastAsia="Times New Roman" w:hAnsi="Xunta Sans" w:cs="Arial"/>
          <w:sz w:val="24"/>
          <w:szCs w:val="24"/>
          <w:lang w:eastAsia="es-ES"/>
        </w:rPr>
        <w:t>2.</w:t>
      </w:r>
      <w:r w:rsidR="00860E5A">
        <w:rPr>
          <w:rFonts w:ascii="Xunta Sans" w:eastAsia="Times New Roman" w:hAnsi="Xunta Sans" w:cs="Arial"/>
          <w:sz w:val="24"/>
          <w:szCs w:val="24"/>
          <w:lang w:eastAsia="es-ES"/>
        </w:rPr>
        <w:t>7</w:t>
      </w:r>
      <w:r w:rsidRPr="00582FC8">
        <w:rPr>
          <w:rFonts w:ascii="Xunta Sans" w:eastAsia="Times New Roman" w:hAnsi="Xunta Sans" w:cs="Arial"/>
          <w:sz w:val="24"/>
          <w:szCs w:val="24"/>
          <w:lang w:eastAsia="es-ES"/>
        </w:rPr>
        <w:t xml:space="preserve">. No caso de participación no presente proceso de </w:t>
      </w:r>
      <w:proofErr w:type="spellStart"/>
      <w:r w:rsidRPr="00582FC8">
        <w:rPr>
          <w:rFonts w:ascii="Xunta Sans" w:eastAsia="Times New Roman" w:hAnsi="Xunta Sans" w:cs="Arial"/>
          <w:sz w:val="24"/>
          <w:szCs w:val="24"/>
          <w:lang w:eastAsia="es-ES"/>
        </w:rPr>
        <w:t>funcionarizacion</w:t>
      </w:r>
      <w:proofErr w:type="spellEnd"/>
      <w:r w:rsidRPr="00582FC8">
        <w:rPr>
          <w:rFonts w:ascii="Xunta Sans" w:eastAsia="Times New Roman" w:hAnsi="Xunta Sans" w:cs="Arial"/>
          <w:sz w:val="24"/>
          <w:szCs w:val="24"/>
          <w:lang w:eastAsia="es-ES"/>
        </w:rPr>
        <w:t xml:space="preserve"> de persoas que teñan a condición de vítimas de violencia de xénero habilitaranse as medidas necesarias para garantir a protección dos seus datos persoais.</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I.</w:t>
      </w:r>
      <w:r w:rsidR="00F774AF">
        <w:rPr>
          <w:rFonts w:ascii="Xunta Sans" w:eastAsia="Times New Roman" w:hAnsi="Xunta Sans" w:cs="Arial"/>
          <w:sz w:val="24"/>
          <w:szCs w:val="24"/>
          <w:lang w:eastAsia="es-ES"/>
        </w:rPr>
        <w:t>3</w:t>
      </w:r>
      <w:r w:rsidRPr="00582FC8">
        <w:rPr>
          <w:rFonts w:ascii="Xunta Sans" w:eastAsia="Times New Roman" w:hAnsi="Xunta Sans" w:cs="Arial"/>
          <w:sz w:val="24"/>
          <w:szCs w:val="24"/>
          <w:lang w:eastAsia="es-ES"/>
        </w:rPr>
        <w:t>. Solicitudes.</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O persoal laboral fixo que desexe participar no proceso deberán facelo constar no modelo de solicitude que será facilitado gratuitamente na Internet.</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 xml:space="preserve">O prazo para formalizar </w:t>
      </w:r>
      <w:proofErr w:type="spellStart"/>
      <w:r w:rsidRPr="00582FC8">
        <w:rPr>
          <w:rFonts w:ascii="Xunta Sans" w:hAnsi="Xunta Sans" w:cs="Arial"/>
          <w:sz w:val="24"/>
          <w:szCs w:val="24"/>
          <w:lang w:eastAsia="es-ES"/>
        </w:rPr>
        <w:t>telematicamente</w:t>
      </w:r>
      <w:proofErr w:type="spellEnd"/>
      <w:r w:rsidRPr="00582FC8">
        <w:rPr>
          <w:rFonts w:ascii="Xunta Sans" w:hAnsi="Xunta Sans" w:cs="Arial"/>
          <w:sz w:val="24"/>
          <w:szCs w:val="24"/>
          <w:lang w:eastAsia="es-ES"/>
        </w:rPr>
        <w:t xml:space="preserve"> as solicitudes será de vinte (20) días hábiles, que se contarán a partir do seguinte ao da publicación desta convocatoria no Diario Oficial de Galicia (DOG).</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Forma de cubrir a solicitude:</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 xml:space="preserve">O modelo de solicitude estará á disposición no portal </w:t>
      </w:r>
      <w:proofErr w:type="spellStart"/>
      <w:r w:rsidRPr="00582FC8">
        <w:rPr>
          <w:rFonts w:ascii="Xunta Sans" w:hAnsi="Xunta Sans" w:cs="Arial"/>
          <w:sz w:val="24"/>
          <w:szCs w:val="24"/>
          <w:lang w:eastAsia="es-ES"/>
        </w:rPr>
        <w:t>web</w:t>
      </w:r>
      <w:proofErr w:type="spellEnd"/>
      <w:r w:rsidRPr="00582FC8">
        <w:rPr>
          <w:rFonts w:ascii="Xunta Sans" w:hAnsi="Xunta Sans" w:cs="Arial"/>
          <w:sz w:val="24"/>
          <w:szCs w:val="24"/>
          <w:lang w:eastAsia="es-ES"/>
        </w:rPr>
        <w:t xml:space="preserve"> corporativo </w:t>
      </w:r>
      <w:proofErr w:type="spellStart"/>
      <w:r w:rsidRPr="00582FC8">
        <w:rPr>
          <w:rFonts w:ascii="Xunta Sans" w:hAnsi="Xunta Sans" w:cs="Arial"/>
          <w:sz w:val="24"/>
          <w:szCs w:val="24"/>
          <w:lang w:eastAsia="es-ES"/>
        </w:rPr>
        <w:t>funcionpublica.xunta.gal</w:t>
      </w:r>
      <w:proofErr w:type="spellEnd"/>
      <w:r w:rsidRPr="00582FC8">
        <w:rPr>
          <w:rFonts w:ascii="Xunta Sans" w:hAnsi="Xunta Sans" w:cs="Arial"/>
          <w:sz w:val="24"/>
          <w:szCs w:val="24"/>
          <w:lang w:eastAsia="es-ES"/>
        </w:rPr>
        <w:t xml:space="preserve">, no seguinte enderezo: </w:t>
      </w:r>
      <w:hyperlink r:id="rId7" w:history="1">
        <w:r w:rsidRPr="00582FC8">
          <w:rPr>
            <w:rFonts w:ascii="Xunta Sans" w:hAnsi="Xunta Sans" w:cs="Arial"/>
            <w:color w:val="0000FF"/>
            <w:sz w:val="24"/>
            <w:szCs w:val="24"/>
            <w:u w:val="single"/>
            <w:lang w:eastAsia="es-ES"/>
          </w:rPr>
          <w:t>https://www.xunta.gal/funcion-publica/funcionarizacion</w:t>
        </w:r>
      </w:hyperlink>
      <w:r w:rsidRPr="00582FC8">
        <w:rPr>
          <w:rFonts w:ascii="Xunta Sans" w:hAnsi="Xunta Sans" w:cs="Arial"/>
          <w:sz w:val="24"/>
          <w:szCs w:val="24"/>
          <w:lang w:eastAsia="es-ES"/>
        </w:rPr>
        <w:t>. A persoa solicitante deberá dispoñer dun certificado dixital da Fábrica Nacional de Moeda e Timbre (FNMT), DNI electrónico ou Chave 365.</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Despois de premer a modalidade de solicitude elixida, as persoas aspirantes deberán consignar todos os datos que aparecen na pantalla e posteriormente validalos e confirmalos.</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As persoas aspirantes deberán indicar na solicitude se o texto da proba debera entregarse en idioma galego ou castelán. Unha vez realizada a opción e presentada a solicitude non poderá ser modificada.</w:t>
      </w:r>
    </w:p>
    <w:p w:rsidR="00080A5E"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hAnsi="Xunta Sans" w:cs="Arial"/>
          <w:sz w:val="24"/>
          <w:szCs w:val="24"/>
          <w:lang w:eastAsia="es-ES"/>
        </w:rPr>
        <w:t>As persoas aspirantes cun grao de discapacidade igual ou superior ao 33 % deberán indicalo expresamente na solicitude, e especificar o grao de discapacidade recoñecido polo órgano competente</w:t>
      </w:r>
      <w:r w:rsidR="00500721">
        <w:rPr>
          <w:rFonts w:ascii="Xunta Sans" w:hAnsi="Xunta Sans" w:cs="Arial"/>
          <w:sz w:val="24"/>
          <w:szCs w:val="24"/>
          <w:lang w:eastAsia="es-ES"/>
        </w:rPr>
        <w:t xml:space="preserve"> e p</w:t>
      </w:r>
      <w:r w:rsidRPr="00582FC8">
        <w:rPr>
          <w:rFonts w:ascii="Xunta Sans" w:hAnsi="Xunta Sans" w:cs="Arial"/>
          <w:sz w:val="24"/>
          <w:szCs w:val="24"/>
          <w:lang w:eastAsia="es-ES"/>
        </w:rPr>
        <w:t>oderán solicitar as posibles adaptacións de tempo e/ou medios para a realización da proba</w:t>
      </w:r>
      <w:r w:rsidR="00500721">
        <w:rPr>
          <w:rFonts w:ascii="Xunta Sans" w:hAnsi="Xunta Sans" w:cs="Arial"/>
          <w:sz w:val="24"/>
          <w:szCs w:val="24"/>
          <w:lang w:eastAsia="es-ES"/>
        </w:rPr>
        <w:t>.</w:t>
      </w:r>
    </w:p>
    <w:p w:rsidR="00E17868" w:rsidRPr="00582FC8" w:rsidRDefault="00E17868" w:rsidP="00582FC8">
      <w:pPr>
        <w:spacing w:after="120" w:line="360" w:lineRule="auto"/>
        <w:jc w:val="both"/>
        <w:rPr>
          <w:rFonts w:ascii="Xunta Sans" w:hAnsi="Xunta Sans" w:cs="Arial"/>
          <w:sz w:val="24"/>
          <w:szCs w:val="24"/>
        </w:rPr>
      </w:pPr>
      <w:r w:rsidRPr="00582FC8">
        <w:rPr>
          <w:rFonts w:ascii="Xunta Sans" w:hAnsi="Xunta Sans" w:cs="Arial"/>
          <w:sz w:val="24"/>
          <w:szCs w:val="24"/>
        </w:rPr>
        <w:t>Se a solicitude derivase dunha circunstancia sobrevida, deberán solicitar a adaptación necesaria no prazo dun mes dende que se producise o feito causante</w:t>
      </w:r>
      <w:r w:rsidR="00500721">
        <w:rPr>
          <w:rFonts w:ascii="Xunta Sans" w:hAnsi="Xunta Sans" w:cs="Arial"/>
          <w:sz w:val="24"/>
          <w:szCs w:val="24"/>
        </w:rPr>
        <w:t xml:space="preserve"> e, en calquera caso, nas 24 horas seguintes á publicación da convocatoria para a realización do exercicio en que proceda a súa aplicación.</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Poderán indicar na mesma epígrafe da solicitude a presenza durante a realización da proba de atención médica especializada. Neste suposto, deberán presentar antes do remate do prazo fixado, o orixinal ou a copia debidamente compulsada do informe médico que acredite a necesidade da dita medida.</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 xml:space="preserve">Para calquera aclaración ou información sobre o proceso de inscrición as persoas aspirantes </w:t>
      </w:r>
      <w:r w:rsidR="0059530D" w:rsidRPr="00582FC8">
        <w:rPr>
          <w:rFonts w:ascii="Xunta Sans" w:hAnsi="Xunta Sans" w:cs="Arial"/>
          <w:sz w:val="24"/>
          <w:szCs w:val="24"/>
          <w:lang w:eastAsia="es-ES"/>
        </w:rPr>
        <w:t>disporán de axudas e formas de contacto específicas en cada pantalla.</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I.</w:t>
      </w:r>
      <w:r w:rsidR="00F774AF">
        <w:rPr>
          <w:rFonts w:ascii="Xunta Sans" w:hAnsi="Xunta Sans" w:cs="Arial"/>
          <w:sz w:val="24"/>
          <w:szCs w:val="24"/>
          <w:lang w:eastAsia="es-ES"/>
        </w:rPr>
        <w:t>4</w:t>
      </w:r>
      <w:r w:rsidRPr="00582FC8">
        <w:rPr>
          <w:rFonts w:ascii="Xunta Sans" w:hAnsi="Xunta Sans" w:cs="Arial"/>
          <w:sz w:val="24"/>
          <w:szCs w:val="24"/>
          <w:lang w:eastAsia="es-ES"/>
        </w:rPr>
        <w:t>. Admisión de aspirantes.</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I.</w:t>
      </w:r>
      <w:r w:rsidR="00F774AF">
        <w:rPr>
          <w:rFonts w:ascii="Xunta Sans" w:hAnsi="Xunta Sans" w:cs="Arial"/>
          <w:sz w:val="24"/>
          <w:szCs w:val="24"/>
          <w:lang w:eastAsia="es-ES"/>
        </w:rPr>
        <w:t>4</w:t>
      </w:r>
      <w:r w:rsidRPr="00582FC8">
        <w:rPr>
          <w:rFonts w:ascii="Xunta Sans" w:hAnsi="Xunta Sans" w:cs="Arial"/>
          <w:sz w:val="24"/>
          <w:szCs w:val="24"/>
          <w:lang w:eastAsia="es-ES"/>
        </w:rPr>
        <w:t>.1. Unha vez finalizado o prazo de presentación de solicitudes, a persoa titular da Dirección Xeral da Función Pública aprobará as listaxes provisionais de persoas admitidas e excluídas a través dunha resolución que será publicada no DOG, con indicación das causas de exclusión que procedan e do lugar en que se atoparán expostas.</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lastRenderedPageBreak/>
        <w:t>I.</w:t>
      </w:r>
      <w:r w:rsidR="00F774AF">
        <w:rPr>
          <w:rFonts w:ascii="Xunta Sans" w:hAnsi="Xunta Sans" w:cs="Arial"/>
          <w:sz w:val="24"/>
          <w:szCs w:val="24"/>
          <w:lang w:eastAsia="es-ES"/>
        </w:rPr>
        <w:t>4</w:t>
      </w:r>
      <w:r w:rsidRPr="00582FC8">
        <w:rPr>
          <w:rFonts w:ascii="Xunta Sans" w:hAnsi="Xunta Sans" w:cs="Arial"/>
          <w:sz w:val="24"/>
          <w:szCs w:val="24"/>
          <w:lang w:eastAsia="es-ES"/>
        </w:rPr>
        <w:t>.2. As persoas excluídas disporán dun prazo de dez (10) días hábiles, contados a partir do seguinte ao da publicación da resolución no DOG, para poder emendar, de ser o caso, o defecto que motivou a exclusión ou alegar o que estimen procedente.</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 xml:space="preserve">A estimación ou desestimación das peticións formuladas entenderanse implícitas nunha nova resolución da Dirección Xeral da Función Pública, que será publicada no DOG, pola que se aprobarán as listaxes definitivas de persoas admitidas e excluídas. Estas listaxes publicaranse no portal </w:t>
      </w:r>
      <w:proofErr w:type="spellStart"/>
      <w:r w:rsidRPr="00582FC8">
        <w:rPr>
          <w:rFonts w:ascii="Xunta Sans" w:hAnsi="Xunta Sans" w:cs="Arial"/>
          <w:sz w:val="24"/>
          <w:szCs w:val="24"/>
          <w:lang w:eastAsia="es-ES"/>
        </w:rPr>
        <w:t>web</w:t>
      </w:r>
      <w:proofErr w:type="spellEnd"/>
      <w:r w:rsidRPr="00582FC8">
        <w:rPr>
          <w:rFonts w:ascii="Xunta Sans" w:hAnsi="Xunta Sans" w:cs="Arial"/>
          <w:sz w:val="24"/>
          <w:szCs w:val="24"/>
          <w:lang w:eastAsia="es-ES"/>
        </w:rPr>
        <w:t xml:space="preserve"> corporativo </w:t>
      </w:r>
      <w:proofErr w:type="spellStart"/>
      <w:r w:rsidRPr="00582FC8">
        <w:rPr>
          <w:rFonts w:ascii="Xunta Sans" w:hAnsi="Xunta Sans" w:cs="Arial"/>
          <w:sz w:val="24"/>
          <w:szCs w:val="24"/>
          <w:lang w:eastAsia="es-ES"/>
        </w:rPr>
        <w:t>funcionpublica.xunta.gal</w:t>
      </w:r>
      <w:proofErr w:type="spellEnd"/>
      <w:r w:rsidRPr="00582FC8">
        <w:rPr>
          <w:rFonts w:ascii="Xunta Sans" w:hAnsi="Xunta Sans" w:cs="Arial"/>
          <w:sz w:val="24"/>
          <w:szCs w:val="24"/>
          <w:lang w:eastAsia="es-ES"/>
        </w:rPr>
        <w:t>.</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II. Proceso.</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II.1. Proba tipo test.</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eastAsia="Times New Roman" w:hAnsi="Xunta Sans" w:cs="Arial"/>
          <w:sz w:val="24"/>
          <w:szCs w:val="24"/>
          <w:lang w:eastAsia="es-ES"/>
        </w:rPr>
        <w:t>C</w:t>
      </w:r>
      <w:r w:rsidRPr="00582FC8">
        <w:rPr>
          <w:rFonts w:ascii="Xunta Sans" w:hAnsi="Xunta Sans" w:cs="Arial"/>
          <w:sz w:val="24"/>
          <w:szCs w:val="24"/>
          <w:lang w:eastAsia="es-ES"/>
        </w:rPr>
        <w:t xml:space="preserve">onsistirá en contestar por escrito un cuestionario de </w:t>
      </w:r>
      <w:r w:rsidR="00046D7F" w:rsidRPr="00582FC8">
        <w:rPr>
          <w:rFonts w:ascii="Xunta Sans" w:hAnsi="Xunta Sans" w:cs="Arial"/>
          <w:sz w:val="24"/>
          <w:szCs w:val="24"/>
          <w:lang w:eastAsia="es-ES"/>
        </w:rPr>
        <w:t>oitenta</w:t>
      </w:r>
      <w:r w:rsidRPr="00582FC8">
        <w:rPr>
          <w:rFonts w:ascii="Xunta Sans" w:hAnsi="Xunta Sans" w:cs="Arial"/>
          <w:sz w:val="24"/>
          <w:szCs w:val="24"/>
          <w:lang w:eastAsia="es-ES"/>
        </w:rPr>
        <w:t xml:space="preserve"> (</w:t>
      </w:r>
      <w:r w:rsidR="00046D7F" w:rsidRPr="00582FC8">
        <w:rPr>
          <w:rFonts w:ascii="Xunta Sans" w:hAnsi="Xunta Sans" w:cs="Arial"/>
          <w:sz w:val="24"/>
          <w:szCs w:val="24"/>
          <w:lang w:eastAsia="es-ES"/>
        </w:rPr>
        <w:t>8</w:t>
      </w:r>
      <w:r w:rsidRPr="00582FC8">
        <w:rPr>
          <w:rFonts w:ascii="Xunta Sans" w:hAnsi="Xunta Sans" w:cs="Arial"/>
          <w:sz w:val="24"/>
          <w:szCs w:val="24"/>
          <w:lang w:eastAsia="es-ES"/>
        </w:rPr>
        <w:t xml:space="preserve">0) preguntas tipo test extraídas da batería de preguntas correspondentes ao subgrupo </w:t>
      </w:r>
      <w:r w:rsidR="00046D7F" w:rsidRPr="00582FC8">
        <w:rPr>
          <w:rFonts w:ascii="Xunta Sans" w:hAnsi="Xunta Sans" w:cs="Arial"/>
          <w:sz w:val="24"/>
          <w:szCs w:val="24"/>
          <w:lang w:eastAsia="es-ES"/>
        </w:rPr>
        <w:t>C1</w:t>
      </w:r>
      <w:r w:rsidRPr="00582FC8">
        <w:rPr>
          <w:rFonts w:ascii="Xunta Sans" w:hAnsi="Xunta Sans" w:cs="Arial"/>
          <w:sz w:val="24"/>
          <w:szCs w:val="24"/>
          <w:lang w:eastAsia="es-ES"/>
        </w:rPr>
        <w:t xml:space="preserve"> que se atopa publicada no portal </w:t>
      </w:r>
      <w:proofErr w:type="spellStart"/>
      <w:r w:rsidRPr="00582FC8">
        <w:rPr>
          <w:rFonts w:ascii="Xunta Sans" w:hAnsi="Xunta Sans" w:cs="Arial"/>
          <w:sz w:val="24"/>
          <w:szCs w:val="24"/>
          <w:lang w:eastAsia="es-ES"/>
        </w:rPr>
        <w:t>web</w:t>
      </w:r>
      <w:proofErr w:type="spellEnd"/>
      <w:r w:rsidRPr="00582FC8">
        <w:rPr>
          <w:rFonts w:ascii="Xunta Sans" w:hAnsi="Xunta Sans" w:cs="Arial"/>
          <w:sz w:val="24"/>
          <w:szCs w:val="24"/>
          <w:lang w:eastAsia="es-ES"/>
        </w:rPr>
        <w:t xml:space="preserve"> corporativo no seguinte enderezo electrónico: https://www.xunta.gal/funcion-publica/funcionarizacion. </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 xml:space="preserve">A batería de preguntas, coas modificacións realizadas, será a que figure no portal </w:t>
      </w:r>
      <w:proofErr w:type="spellStart"/>
      <w:r w:rsidRPr="00582FC8">
        <w:rPr>
          <w:rFonts w:ascii="Xunta Sans" w:hAnsi="Xunta Sans" w:cs="Arial"/>
          <w:sz w:val="24"/>
          <w:szCs w:val="24"/>
          <w:lang w:eastAsia="es-ES"/>
        </w:rPr>
        <w:t>web</w:t>
      </w:r>
      <w:proofErr w:type="spellEnd"/>
      <w:r w:rsidRPr="00582FC8">
        <w:rPr>
          <w:rFonts w:ascii="Xunta Sans" w:hAnsi="Xunta Sans" w:cs="Arial"/>
          <w:sz w:val="24"/>
          <w:szCs w:val="24"/>
          <w:lang w:eastAsia="es-ES"/>
        </w:rPr>
        <w:t xml:space="preserve"> o día da publicación da presente convocatoria do DOG.</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O cuestionario conterá cinco (5) preguntas de reserva, que substituirán, se fose o caso, as anuladas pola súa orde. As preguntas terán tres (3) respostas alternativas, das que só unha (1) será a correcta.</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 xml:space="preserve">A proba terá unha duración máxima de </w:t>
      </w:r>
      <w:r w:rsidR="00046D7F" w:rsidRPr="00582FC8">
        <w:rPr>
          <w:rFonts w:ascii="Xunta Sans" w:hAnsi="Xunta Sans" w:cs="Arial"/>
          <w:sz w:val="24"/>
          <w:szCs w:val="24"/>
          <w:lang w:eastAsia="es-ES"/>
        </w:rPr>
        <w:t>cen</w:t>
      </w:r>
      <w:r w:rsidRPr="00582FC8">
        <w:rPr>
          <w:rFonts w:ascii="Xunta Sans" w:hAnsi="Xunta Sans" w:cs="Arial"/>
          <w:sz w:val="24"/>
          <w:szCs w:val="24"/>
          <w:lang w:eastAsia="es-ES"/>
        </w:rPr>
        <w:t xml:space="preserve"> (1</w:t>
      </w:r>
      <w:r w:rsidR="00046D7F" w:rsidRPr="00582FC8">
        <w:rPr>
          <w:rFonts w:ascii="Xunta Sans" w:hAnsi="Xunta Sans" w:cs="Arial"/>
          <w:sz w:val="24"/>
          <w:szCs w:val="24"/>
          <w:lang w:eastAsia="es-ES"/>
        </w:rPr>
        <w:t>0</w:t>
      </w:r>
      <w:r w:rsidRPr="00582FC8">
        <w:rPr>
          <w:rFonts w:ascii="Xunta Sans" w:hAnsi="Xunta Sans" w:cs="Arial"/>
          <w:sz w:val="24"/>
          <w:szCs w:val="24"/>
          <w:lang w:eastAsia="es-ES"/>
        </w:rPr>
        <w:t>0) minutos.</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 xml:space="preserve">Ao remate da proba cada aspirante poderá obter copia das súas respostas. No prazo das vinte e catro (24) horas seguintes publicarase o contido da proba e as respostas correctas no portal </w:t>
      </w:r>
      <w:proofErr w:type="spellStart"/>
      <w:r w:rsidRPr="00582FC8">
        <w:rPr>
          <w:rFonts w:ascii="Xunta Sans" w:hAnsi="Xunta Sans" w:cs="Arial"/>
          <w:sz w:val="24"/>
          <w:szCs w:val="24"/>
          <w:lang w:eastAsia="es-ES"/>
        </w:rPr>
        <w:t>web</w:t>
      </w:r>
      <w:proofErr w:type="spellEnd"/>
      <w:r w:rsidRPr="00582FC8">
        <w:rPr>
          <w:rFonts w:ascii="Xunta Sans" w:hAnsi="Xunta Sans" w:cs="Arial"/>
          <w:sz w:val="24"/>
          <w:szCs w:val="24"/>
          <w:lang w:eastAsia="es-ES"/>
        </w:rPr>
        <w:t xml:space="preserve"> corporativo </w:t>
      </w:r>
      <w:proofErr w:type="spellStart"/>
      <w:r w:rsidRPr="00582FC8">
        <w:rPr>
          <w:rFonts w:ascii="Xunta Sans" w:hAnsi="Xunta Sans" w:cs="Arial"/>
          <w:sz w:val="24"/>
          <w:szCs w:val="24"/>
          <w:lang w:eastAsia="es-ES"/>
        </w:rPr>
        <w:t>funcionpublica.xunta.gal</w:t>
      </w:r>
      <w:proofErr w:type="spellEnd"/>
      <w:r w:rsidRPr="00582FC8">
        <w:rPr>
          <w:rFonts w:ascii="Xunta Sans" w:hAnsi="Xunta Sans" w:cs="Arial"/>
          <w:sz w:val="24"/>
          <w:szCs w:val="24"/>
          <w:lang w:eastAsia="es-ES"/>
        </w:rPr>
        <w:t>.</w:t>
      </w:r>
    </w:p>
    <w:p w:rsidR="00E17868" w:rsidRPr="00582FC8" w:rsidRDefault="00E17868" w:rsidP="00582FC8">
      <w:pPr>
        <w:spacing w:after="120" w:line="360" w:lineRule="auto"/>
        <w:jc w:val="both"/>
        <w:rPr>
          <w:rFonts w:ascii="Xunta Sans" w:eastAsia="Times New Roman" w:hAnsi="Xunta Sans" w:cs="Arial"/>
          <w:sz w:val="24"/>
          <w:szCs w:val="24"/>
          <w:lang w:eastAsia="zh-CN"/>
        </w:rPr>
      </w:pPr>
      <w:r w:rsidRPr="00582FC8">
        <w:rPr>
          <w:rFonts w:ascii="Xunta Sans" w:hAnsi="Xunta Sans" w:cs="Arial"/>
          <w:sz w:val="24"/>
          <w:szCs w:val="24"/>
          <w:lang w:eastAsia="es-ES"/>
        </w:rPr>
        <w:t xml:space="preserve">O exercicio cualificarase como “apto” ou “non apto” e para obter a cualificación de “apto” será necesario obter o número mínimo de preguntas correctas que determine a comisión de </w:t>
      </w:r>
      <w:proofErr w:type="spellStart"/>
      <w:r w:rsidRPr="00582FC8">
        <w:rPr>
          <w:rFonts w:ascii="Xunta Sans" w:hAnsi="Xunta Sans" w:cs="Arial"/>
          <w:sz w:val="24"/>
          <w:szCs w:val="24"/>
          <w:lang w:eastAsia="es-ES"/>
        </w:rPr>
        <w:t>funcionarización</w:t>
      </w:r>
      <w:proofErr w:type="spellEnd"/>
      <w:r w:rsidRPr="00582FC8">
        <w:rPr>
          <w:rFonts w:ascii="Xunta Sans" w:hAnsi="Xunta Sans" w:cs="Arial"/>
          <w:sz w:val="24"/>
          <w:szCs w:val="24"/>
          <w:lang w:eastAsia="es-ES"/>
        </w:rPr>
        <w:t>, para o cal se terá en conta que as respostas incorrectas non</w:t>
      </w:r>
      <w:r w:rsidRPr="00582FC8">
        <w:rPr>
          <w:rFonts w:ascii="Xunta Sans" w:eastAsia="Times New Roman" w:hAnsi="Xunta Sans" w:cs="Arial"/>
          <w:sz w:val="24"/>
          <w:szCs w:val="24"/>
          <w:lang w:eastAsia="zh-CN"/>
        </w:rPr>
        <w:t xml:space="preserve"> descontarán.</w:t>
      </w:r>
    </w:p>
    <w:p w:rsidR="00E17868" w:rsidRPr="00582FC8" w:rsidRDefault="00E17868" w:rsidP="00582FC8">
      <w:pPr>
        <w:spacing w:after="120" w:line="360" w:lineRule="auto"/>
        <w:jc w:val="both"/>
        <w:rPr>
          <w:rFonts w:ascii="Xunta Sans" w:hAnsi="Xunta Sans" w:cs="Arial"/>
          <w:sz w:val="24"/>
          <w:szCs w:val="24"/>
          <w:lang w:eastAsia="zh-CN"/>
        </w:rPr>
      </w:pPr>
      <w:r w:rsidRPr="00582FC8">
        <w:rPr>
          <w:rFonts w:ascii="Xunta Sans" w:hAnsi="Xunta Sans" w:cs="Arial"/>
          <w:sz w:val="24"/>
          <w:szCs w:val="24"/>
          <w:lang w:eastAsia="zh-CN"/>
        </w:rPr>
        <w:lastRenderedPageBreak/>
        <w:t xml:space="preserve">Para o desenvolvemento desta proba poderán servirse de textos legais sen comentarios. En relación con estes, admitiranse as súas versións consolidadas, aquelas nas cales figuren notas de vixencia e/ou referencias cruzadas a outras normas e os subliñados simples. </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A realización desta proba non terá lugar antes dos dous (2) meses posteriores a data de publicación desta convocatoria no DOG.</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II.2 Concurso de méritos</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II.2.1 O concurso de méritos consistirá na valoración, ao persoal laboral fixo que resulte apto na proba de coñecementos tipo test, dos seguintes méritos:</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a) Antigüidade: Os servizos serán valorados por meses de 30 días a razón de 0,05 puntos/mes.</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Para estes efectos calcularase o número total de días correspondentes aos períodos computables, dividirase o resultado entre trinta (30) e multiplicarase o cociente, desprezando os decimais, por 0,05.</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Computaranse os servizos recoñecidos polo órgano competente de conformidade co establecido na Lei 70/1978, do 26 de decembro, de recoñecemento de servizos prestados na Administración pública.</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A puntuación máxima por este apartado será de 12 puntos.</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b) Nomeamento na categoría de acceso á condición de persoal laboral fixo: 2 puntos</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 xml:space="preserve">II.2.2 O concurso de méritos será cualificado de “apto” ou “non apto” e para superalo será necesario acadar unha puntuación mínima de 6 puntos entre todos os apartados do baremo </w:t>
      </w:r>
      <w:proofErr w:type="spellStart"/>
      <w:r w:rsidRPr="00582FC8">
        <w:rPr>
          <w:rFonts w:ascii="Xunta Sans" w:hAnsi="Xunta Sans" w:cs="Arial"/>
          <w:sz w:val="24"/>
          <w:szCs w:val="24"/>
          <w:lang w:eastAsia="es-ES"/>
        </w:rPr>
        <w:t>puntuables</w:t>
      </w:r>
      <w:proofErr w:type="spellEnd"/>
      <w:r w:rsidRPr="00582FC8">
        <w:rPr>
          <w:rFonts w:ascii="Xunta Sans" w:hAnsi="Xunta Sans" w:cs="Arial"/>
          <w:sz w:val="24"/>
          <w:szCs w:val="24"/>
          <w:lang w:eastAsia="es-ES"/>
        </w:rPr>
        <w:t>.</w:t>
      </w:r>
    </w:p>
    <w:p w:rsidR="00E17868" w:rsidRPr="00582FC8" w:rsidRDefault="00E17868" w:rsidP="00582FC8">
      <w:pPr>
        <w:spacing w:after="120" w:line="360" w:lineRule="auto"/>
        <w:jc w:val="both"/>
        <w:rPr>
          <w:rFonts w:ascii="Xunta Sans" w:hAnsi="Xunta Sans" w:cs="Arial"/>
          <w:strike/>
          <w:sz w:val="24"/>
          <w:szCs w:val="24"/>
          <w:lang w:eastAsia="es-ES"/>
        </w:rPr>
      </w:pPr>
      <w:r w:rsidRPr="00582FC8">
        <w:rPr>
          <w:rFonts w:ascii="Xunta Sans" w:hAnsi="Xunta Sans" w:cs="Arial"/>
          <w:sz w:val="24"/>
          <w:szCs w:val="24"/>
          <w:lang w:eastAsia="es-ES"/>
        </w:rPr>
        <w:t>II.2.3 Os méritos enumerados deberán referirse á data de publicación da presente convocatoria.</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 xml:space="preserve">II.2.4 Cos datos do baremo anterior proporcionados pola Dirección Xeral da Función Pública, a comisión de </w:t>
      </w:r>
      <w:proofErr w:type="spellStart"/>
      <w:r w:rsidRPr="00582FC8">
        <w:rPr>
          <w:rFonts w:ascii="Xunta Sans" w:hAnsi="Xunta Sans" w:cs="Arial"/>
          <w:sz w:val="24"/>
          <w:szCs w:val="24"/>
          <w:lang w:eastAsia="es-ES"/>
        </w:rPr>
        <w:t>funcionarización</w:t>
      </w:r>
      <w:proofErr w:type="spellEnd"/>
      <w:r w:rsidRPr="00582FC8">
        <w:rPr>
          <w:rFonts w:ascii="Xunta Sans" w:hAnsi="Xunta Sans" w:cs="Arial"/>
          <w:sz w:val="24"/>
          <w:szCs w:val="24"/>
          <w:lang w:eastAsia="es-ES"/>
        </w:rPr>
        <w:t xml:space="preserve"> procederá á </w:t>
      </w:r>
      <w:proofErr w:type="spellStart"/>
      <w:r w:rsidRPr="00582FC8">
        <w:rPr>
          <w:rFonts w:ascii="Xunta Sans" w:hAnsi="Xunta Sans" w:cs="Arial"/>
          <w:sz w:val="24"/>
          <w:szCs w:val="24"/>
          <w:lang w:eastAsia="es-ES"/>
        </w:rPr>
        <w:t>baremación</w:t>
      </w:r>
      <w:proofErr w:type="spellEnd"/>
      <w:r w:rsidRPr="00582FC8">
        <w:rPr>
          <w:rFonts w:ascii="Xunta Sans" w:hAnsi="Xunta Sans" w:cs="Arial"/>
          <w:sz w:val="24"/>
          <w:szCs w:val="24"/>
          <w:lang w:eastAsia="es-ES"/>
        </w:rPr>
        <w:t xml:space="preserve"> provisional do concurso de méritos e publicaraa no DOG, con indicación da cualificación de “apto” ou “non apto”. Contra a </w:t>
      </w:r>
      <w:proofErr w:type="spellStart"/>
      <w:r w:rsidRPr="00582FC8">
        <w:rPr>
          <w:rFonts w:ascii="Xunta Sans" w:hAnsi="Xunta Sans" w:cs="Arial"/>
          <w:sz w:val="24"/>
          <w:szCs w:val="24"/>
          <w:lang w:eastAsia="es-ES"/>
        </w:rPr>
        <w:t>baremación</w:t>
      </w:r>
      <w:proofErr w:type="spellEnd"/>
      <w:r w:rsidRPr="00582FC8">
        <w:rPr>
          <w:rFonts w:ascii="Xunta Sans" w:hAnsi="Xunta Sans" w:cs="Arial"/>
          <w:sz w:val="24"/>
          <w:szCs w:val="24"/>
          <w:lang w:eastAsia="es-ES"/>
        </w:rPr>
        <w:t xml:space="preserve"> provisional </w:t>
      </w:r>
      <w:r w:rsidRPr="00582FC8">
        <w:rPr>
          <w:rFonts w:ascii="Xunta Sans" w:hAnsi="Xunta Sans" w:cs="Arial"/>
          <w:sz w:val="24"/>
          <w:szCs w:val="24"/>
          <w:lang w:eastAsia="es-ES"/>
        </w:rPr>
        <w:lastRenderedPageBreak/>
        <w:t xml:space="preserve">poderase presentar reclamación ante a propia comisión de </w:t>
      </w:r>
      <w:proofErr w:type="spellStart"/>
      <w:r w:rsidRPr="00582FC8">
        <w:rPr>
          <w:rFonts w:ascii="Xunta Sans" w:hAnsi="Xunta Sans" w:cs="Arial"/>
          <w:sz w:val="24"/>
          <w:szCs w:val="24"/>
          <w:lang w:eastAsia="es-ES"/>
        </w:rPr>
        <w:t>funcionarización</w:t>
      </w:r>
      <w:proofErr w:type="spellEnd"/>
      <w:r w:rsidRPr="00582FC8">
        <w:rPr>
          <w:rFonts w:ascii="Xunta Sans" w:hAnsi="Xunta Sans" w:cs="Arial"/>
          <w:sz w:val="24"/>
          <w:szCs w:val="24"/>
          <w:lang w:eastAsia="es-ES"/>
        </w:rPr>
        <w:t xml:space="preserve"> no prazo de dez días hábiles contados a partir do seguinte ao da súa publicación no DOG. </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A comisión contará co apoio técnico necesario do persoal da Dirección Xeral da Función Pública.</w:t>
      </w:r>
    </w:p>
    <w:p w:rsidR="00E17868" w:rsidRPr="00582FC8" w:rsidRDefault="00E17868" w:rsidP="00582FC8">
      <w:pPr>
        <w:spacing w:after="120" w:line="360" w:lineRule="auto"/>
        <w:jc w:val="both"/>
        <w:rPr>
          <w:rFonts w:ascii="Xunta Sans" w:hAnsi="Xunta Sans" w:cs="Arial"/>
          <w:sz w:val="24"/>
          <w:szCs w:val="24"/>
          <w:lang w:eastAsia="es-ES"/>
        </w:rPr>
      </w:pPr>
      <w:r w:rsidRPr="00582FC8">
        <w:rPr>
          <w:rFonts w:ascii="Xunta Sans" w:hAnsi="Xunta Sans" w:cs="Arial"/>
          <w:sz w:val="24"/>
          <w:szCs w:val="24"/>
          <w:lang w:eastAsia="es-ES"/>
        </w:rPr>
        <w:t xml:space="preserve">Á vista das reclamacións presentadas e realizadas, de ser o caso, as oportunas correccións, a comisión procederá á publicación no DOG da </w:t>
      </w:r>
      <w:proofErr w:type="spellStart"/>
      <w:r w:rsidRPr="00582FC8">
        <w:rPr>
          <w:rFonts w:ascii="Xunta Sans" w:hAnsi="Xunta Sans" w:cs="Arial"/>
          <w:sz w:val="24"/>
          <w:szCs w:val="24"/>
          <w:lang w:eastAsia="es-ES"/>
        </w:rPr>
        <w:t>baremación</w:t>
      </w:r>
      <w:proofErr w:type="spellEnd"/>
      <w:r w:rsidRPr="00582FC8">
        <w:rPr>
          <w:rFonts w:ascii="Xunta Sans" w:hAnsi="Xunta Sans" w:cs="Arial"/>
          <w:sz w:val="24"/>
          <w:szCs w:val="24"/>
          <w:lang w:eastAsia="es-ES"/>
        </w:rPr>
        <w:t xml:space="preserve"> definitiva do concurso de méritos.</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II.3. Desenvolvemento da proba tipo test.</w:t>
      </w:r>
    </w:p>
    <w:p w:rsidR="006B0599" w:rsidRPr="006B0599" w:rsidRDefault="006B0599" w:rsidP="006B0599">
      <w:pPr>
        <w:spacing w:after="120" w:line="360" w:lineRule="auto"/>
        <w:jc w:val="both"/>
        <w:rPr>
          <w:rFonts w:ascii="Xunta Sans" w:eastAsia="Times New Roman" w:hAnsi="Xunta Sans" w:cs="Arial"/>
          <w:sz w:val="24"/>
          <w:szCs w:val="24"/>
          <w:lang w:eastAsia="es-ES"/>
        </w:rPr>
      </w:pPr>
      <w:bookmarkStart w:id="1" w:name="_Hlk146700074"/>
      <w:r w:rsidRPr="006B0599">
        <w:rPr>
          <w:rFonts w:ascii="Xunta Sans" w:eastAsia="Times New Roman" w:hAnsi="Xunta Sans" w:cs="Arial"/>
          <w:sz w:val="24"/>
          <w:szCs w:val="24"/>
          <w:lang w:eastAsia="es-ES"/>
        </w:rPr>
        <w:t>II.3.1. A orde de actuación das persoas aspirantes, de ser necesario, iniciarase alfabeticamente pola primeira da letra “V” de conformidade co establecido na Resolución da Consellería de Facenda do 23 de xaneiro de 2023 (DOG núm. 18, do 26 de xaneiro), pola que se publica o resultado do sorteo realizado.</w:t>
      </w:r>
    </w:p>
    <w:bookmarkEnd w:id="1"/>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 xml:space="preserve">II.3.2. As persoas aspirantes deberán presentarse á proba provistas de DNI ou outro documento fidedigno que a xuízo da comisión acredite a súa identidade. </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II.3.3. A proba realizarase a porta pechada sen outra asistencia que a das persoas aspirantes, as que integran a comisión e as designadas pola Dirección Xeral da Función Pública como persoal colaborador.</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II.3.4. En calquera momento as persoas aspirantes poderán ser requiridas pola comisión para acreditar a súa identidade.</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II.3.5. O chamamento para a proba será único, de xeito que as persoas aspirantes que non comparezan serán excluídas do proceso.</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 xml:space="preserve">As mulleres embarazadas que prevexan a coincidencia do parto coa data de realización da proba, polas circunstancias derivadas do seu avanzado estado de xestación, ou eventualmente nos primeiros días do puerperio, poderán poñelo en coñecemento da comisión, xuntando á comunicación o correspondente informe médico oficial. A comunicación deberá realizarse dentro dos dous (2) días hábiles seguintes ao anuncio da data da proba e implicará o consentimento da interesada para permitir o acceso da comisión </w:t>
      </w:r>
      <w:r w:rsidRPr="00582FC8">
        <w:rPr>
          <w:rFonts w:ascii="Xunta Sans" w:eastAsia="Times New Roman" w:hAnsi="Xunta Sans" w:cs="Arial"/>
          <w:sz w:val="24"/>
          <w:szCs w:val="24"/>
          <w:lang w:eastAsia="es-ES"/>
        </w:rPr>
        <w:lastRenderedPageBreak/>
        <w:t xml:space="preserve">ou do órgano </w:t>
      </w:r>
      <w:proofErr w:type="spellStart"/>
      <w:r w:rsidRPr="00582FC8">
        <w:rPr>
          <w:rFonts w:ascii="Xunta Sans" w:eastAsia="Times New Roman" w:hAnsi="Xunta Sans" w:cs="Arial"/>
          <w:sz w:val="24"/>
          <w:szCs w:val="24"/>
          <w:lang w:eastAsia="es-ES"/>
        </w:rPr>
        <w:t>convocante</w:t>
      </w:r>
      <w:proofErr w:type="spellEnd"/>
      <w:r w:rsidRPr="00582FC8">
        <w:rPr>
          <w:rFonts w:ascii="Xunta Sans" w:eastAsia="Times New Roman" w:hAnsi="Xunta Sans" w:cs="Arial"/>
          <w:sz w:val="24"/>
          <w:szCs w:val="24"/>
          <w:lang w:eastAsia="es-ES"/>
        </w:rPr>
        <w:t xml:space="preserve"> aos datos médicos necesarios relacionados coa súa situación.</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A comisión acordará se procede ou non realizar a proba nun lugar alternativo, aprazala ou adoptar ambas as medidas conxuntamente. Contra tal acordo non caberá recurso, sen prexuízo de que as razóns da impugnación se inclúan en calquera outro recurso admisible de acordo coas regras xerais do proceso.</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 xml:space="preserve">II.3.6. O anuncio de realización da proba publicarase no DOG e no portal </w:t>
      </w:r>
      <w:proofErr w:type="spellStart"/>
      <w:r w:rsidRPr="00582FC8">
        <w:rPr>
          <w:rFonts w:ascii="Xunta Sans" w:eastAsia="Times New Roman" w:hAnsi="Xunta Sans" w:cs="Arial"/>
          <w:sz w:val="24"/>
          <w:szCs w:val="24"/>
          <w:lang w:eastAsia="es-ES"/>
        </w:rPr>
        <w:t>web</w:t>
      </w:r>
      <w:proofErr w:type="spellEnd"/>
      <w:r w:rsidRPr="00582FC8">
        <w:rPr>
          <w:rFonts w:ascii="Xunta Sans" w:eastAsia="Times New Roman" w:hAnsi="Xunta Sans" w:cs="Arial"/>
          <w:sz w:val="24"/>
          <w:szCs w:val="24"/>
          <w:lang w:eastAsia="es-ES"/>
        </w:rPr>
        <w:t xml:space="preserve"> corporativo </w:t>
      </w:r>
      <w:proofErr w:type="spellStart"/>
      <w:r w:rsidRPr="00582FC8">
        <w:rPr>
          <w:rFonts w:ascii="Xunta Sans" w:eastAsia="Times New Roman" w:hAnsi="Xunta Sans" w:cs="Arial"/>
          <w:sz w:val="24"/>
          <w:szCs w:val="24"/>
          <w:lang w:eastAsia="es-ES"/>
        </w:rPr>
        <w:t>funcionpublica.xunta.gal</w:t>
      </w:r>
      <w:proofErr w:type="spellEnd"/>
      <w:r w:rsidRPr="00582FC8">
        <w:rPr>
          <w:rFonts w:ascii="Xunta Sans" w:eastAsia="Times New Roman" w:hAnsi="Xunta Sans" w:cs="Arial"/>
          <w:sz w:val="24"/>
          <w:szCs w:val="24"/>
          <w:lang w:eastAsia="es-ES"/>
        </w:rPr>
        <w:t>, con dous (2) días hábiles, polo menos, de antelación á sinalada para o seu inicio.</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II.3.7. Se a comisión, de oficio, ou en base ás reclamacións que as persoas aspirantes poden presentar, nos tres (3) días hábiles seguintes á realización da proba tipo test, anulase algunha ou algunhas das súas preguntas ou modificase o modelo de corrección, publicarao no DOG.</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 xml:space="preserve">II.3.8. Os listados de persoas aspirantes aptas/non aptas publicaranse no portal </w:t>
      </w:r>
      <w:proofErr w:type="spellStart"/>
      <w:r w:rsidRPr="00582FC8">
        <w:rPr>
          <w:rFonts w:ascii="Xunta Sans" w:eastAsia="Times New Roman" w:hAnsi="Xunta Sans" w:cs="Arial"/>
          <w:sz w:val="24"/>
          <w:szCs w:val="24"/>
          <w:lang w:eastAsia="es-ES"/>
        </w:rPr>
        <w:t>web</w:t>
      </w:r>
      <w:proofErr w:type="spellEnd"/>
      <w:r w:rsidRPr="00582FC8">
        <w:rPr>
          <w:rFonts w:ascii="Xunta Sans" w:eastAsia="Times New Roman" w:hAnsi="Xunta Sans" w:cs="Arial"/>
          <w:sz w:val="24"/>
          <w:szCs w:val="24"/>
          <w:lang w:eastAsia="es-ES"/>
        </w:rPr>
        <w:t xml:space="preserve"> corporativo </w:t>
      </w:r>
      <w:proofErr w:type="spellStart"/>
      <w:r w:rsidRPr="00582FC8">
        <w:rPr>
          <w:rFonts w:ascii="Xunta Sans" w:eastAsia="Times New Roman" w:hAnsi="Xunta Sans" w:cs="Arial"/>
          <w:sz w:val="24"/>
          <w:szCs w:val="24"/>
          <w:lang w:eastAsia="es-ES"/>
        </w:rPr>
        <w:t>funcionpublica.xunta.gal</w:t>
      </w:r>
      <w:proofErr w:type="spellEnd"/>
      <w:r w:rsidRPr="00582FC8">
        <w:rPr>
          <w:rFonts w:ascii="Xunta Sans" w:eastAsia="Times New Roman" w:hAnsi="Xunta Sans" w:cs="Arial"/>
          <w:sz w:val="24"/>
          <w:szCs w:val="24"/>
          <w:lang w:eastAsia="es-ES"/>
        </w:rPr>
        <w:t>. Concederase un prazo de dez (10) días hábiles para os efectos de alegacións, que se contarán desde o día seguinte ao da publicación no DOG da resolución da comisión pola que se fan públicas as cualificacións da correspondente proba.</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 xml:space="preserve">II.3.9. En calquera momento do proceso, se a comisión tivese coñecemento ou dúbidas fundadas de que algunha persoa aspirante non cumpre algún dos requisitos esixidos nesta convocatoria, comunicarallo á Dirección Xeral da Función Pública para que esta lle requira os documentos acreditativos do seu cumprimento. No caso de que non se acredite o cumprimento dos requisitos, a Dirección Xeral da Función Pública proporá a súa exclusión do proceso ao órgano que convoca, que publicará a orde que corresponda. </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 xml:space="preserve">III. Comisión de </w:t>
      </w:r>
      <w:proofErr w:type="spellStart"/>
      <w:r w:rsidRPr="00582FC8">
        <w:rPr>
          <w:rFonts w:ascii="Xunta Sans" w:eastAsia="Times New Roman" w:hAnsi="Xunta Sans" w:cs="Arial"/>
          <w:sz w:val="24"/>
          <w:szCs w:val="24"/>
          <w:lang w:eastAsia="es-ES"/>
        </w:rPr>
        <w:t>funcionarización</w:t>
      </w:r>
      <w:proofErr w:type="spellEnd"/>
      <w:r w:rsidRPr="00582FC8">
        <w:rPr>
          <w:rFonts w:ascii="Xunta Sans" w:eastAsia="Times New Roman" w:hAnsi="Xunta Sans" w:cs="Arial"/>
          <w:sz w:val="24"/>
          <w:szCs w:val="24"/>
          <w:lang w:eastAsia="es-ES"/>
        </w:rPr>
        <w:t>.</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 xml:space="preserve">III.1. A comisión de </w:t>
      </w:r>
      <w:proofErr w:type="spellStart"/>
      <w:r w:rsidRPr="00582FC8">
        <w:rPr>
          <w:rFonts w:ascii="Xunta Sans" w:eastAsia="Times New Roman" w:hAnsi="Xunta Sans" w:cs="Arial"/>
          <w:sz w:val="24"/>
          <w:szCs w:val="24"/>
          <w:lang w:eastAsia="es-ES"/>
        </w:rPr>
        <w:t>funcionarización</w:t>
      </w:r>
      <w:proofErr w:type="spellEnd"/>
      <w:r w:rsidRPr="00582FC8">
        <w:rPr>
          <w:rFonts w:ascii="Xunta Sans" w:eastAsia="Times New Roman" w:hAnsi="Xunta Sans" w:cs="Arial"/>
          <w:sz w:val="24"/>
          <w:szCs w:val="24"/>
          <w:lang w:eastAsia="es-ES"/>
        </w:rPr>
        <w:t xml:space="preserve"> será nomeada por Orde segundo o establecido no artigo 59 da LEPG, o artigo 60 do TRLEBEP, o Decreto 165/2019, do 26 de decembro, e o artigo 48 do Decreto lexislativo 2/2015, do 12 de </w:t>
      </w:r>
      <w:r w:rsidRPr="00582FC8">
        <w:rPr>
          <w:rFonts w:ascii="Xunta Sans" w:eastAsia="Times New Roman" w:hAnsi="Xunta Sans" w:cs="Arial"/>
          <w:sz w:val="24"/>
          <w:szCs w:val="24"/>
          <w:lang w:eastAsia="es-ES"/>
        </w:rPr>
        <w:lastRenderedPageBreak/>
        <w:t>febreiro, polo que se aproba o texto refundido das disposicións legais da Comunidade Autónoma de Galicia en materia de igualdade.</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III.2. As persoas que formen parte da comisión absteranse de intervir cando concorran nelas as circunstancias das previstas no artigo 23 da Lei 40/2015, do 1 de outubro, de réxime xurídico do sector público. A concorrencia de calquera das ditas causas deberá serlle comunicada á Dirección Xeral da Función Pública.</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 xml:space="preserve">A Presidencia deberá solicitar ás restantes persoas que formen parte da comisión e ao persoal auxiliar que incorpore aos seus traballos, unha declaración expresa de non atoparse en ningunha das circunstancias reflectidas no parágrafo anterior. </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As persoas aspirantes poderán recusar aos integrantes da comisión cando concorran neles algunha das circunstancias referidas no parágrafo primeiro consonte ao establecido no artigo 24 da Lei 40/2015, do 1 de outubro, de réxime xurídico do sector público.</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III.3. A partir da sesión de constitución, a actuación válida da comisión requirirá a concorrencia da metade, polo menos, dos seus integrantes, con presenza en todo caso da Presidencia e da Secretaría.</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 xml:space="preserve">III.4. O procedemento de actuación da comisión axustarase en todo momento ao disposto nestas bases, na Lei 40/2015, do 1 de outubro, de réxime xurídico do sector público, no Decreto 165/2019, do 26 de decembro, na orde pola que se crea e </w:t>
      </w:r>
      <w:proofErr w:type="spellStart"/>
      <w:r w:rsidRPr="00582FC8">
        <w:rPr>
          <w:rFonts w:ascii="Xunta Sans" w:eastAsia="Times New Roman" w:hAnsi="Xunta Sans" w:cs="Arial"/>
          <w:sz w:val="24"/>
          <w:szCs w:val="24"/>
          <w:lang w:eastAsia="es-ES"/>
        </w:rPr>
        <w:t>supletoriamente</w:t>
      </w:r>
      <w:proofErr w:type="spellEnd"/>
      <w:r w:rsidRPr="00582FC8">
        <w:rPr>
          <w:rFonts w:ascii="Xunta Sans" w:eastAsia="Times New Roman" w:hAnsi="Xunta Sans" w:cs="Arial"/>
          <w:sz w:val="24"/>
          <w:szCs w:val="24"/>
          <w:lang w:eastAsia="es-ES"/>
        </w:rPr>
        <w:t xml:space="preserve"> nas instrucións relativas ao funcionamento e actuación dos tribunais de selección e demais normativa aplicable.</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III.5. Por cada sesión da comisión levantarase unha acta que, lida ao principio da sesión seguinte e feitas, de ser o caso, as rectificacións que procedan, será autorizada coa sinatura da Secretaría e o visto e prace da Presidencia.</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III.6. A Presidencia da comisión adoptará as medidas oportunas para garantir que a proba do proceso sexa corrixida sen que se coñeza a identidade das persoas aspirantes e utilizará para iso os impresos adecuados.</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lastRenderedPageBreak/>
        <w:t>A comisión excluirá a aquelas persoas en cuxa proba figuren marcas ou signos que permitan coñecer a súa identidade.</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As decisións e os acordos que afecten á cualificación e á valoración da proba tipo test deberán adoptarse sen coñecer a identidade das persoas aspirantes ás que corresponden os resultados obtidos.</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III.7. A comisión adoptará as medidas precisas naqueles casos en que resulte necesario para que as persoas aspirantes con discapacidades gocen de similares condicións para realizar a proba que as restantes aspirantes. Para tal fin estableceranse para as persoas con discapacidades que o soliciten as adaptacións de tempo e/ou medios que sexan necesarias.</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III.8. A comisión terá a categoría primeira das recollidas no Decreto 144/2001, do 7 de xuño, sobre indemnizacións por razón do servizo ao persoal con destino na Administración autonómica de Galicia.</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Para os efectos do previsto no dito Decreto, entenderase que o nomeamento como membro da comisión implicará a autorización da orde de servizo para que os seus membros poidan desprazarse ao lugar acordado para cada unha das sesións convocadas dentro do número máximo autorizado.</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III.9. Os acordos adoptados pola comisión poderán ser obxecto de recurso de alzada ante a persoa titular da consellería competente en materia de función pública nos termos previstos nos artigos 121 e 122 da Lei 39/2015, do 1 de outubro.</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III.10. As comunicacións que formulen as persoas aspirantes á comisión dirixiranse á Consellería de Facenda</w:t>
      </w:r>
      <w:r w:rsidR="00080A5E" w:rsidRPr="00582FC8">
        <w:rPr>
          <w:rFonts w:ascii="Xunta Sans" w:eastAsia="Times New Roman" w:hAnsi="Xunta Sans" w:cs="Arial"/>
          <w:sz w:val="24"/>
          <w:szCs w:val="24"/>
          <w:lang w:eastAsia="es-ES"/>
        </w:rPr>
        <w:t xml:space="preserve"> e Administración Pública</w:t>
      </w:r>
      <w:r w:rsidRPr="00582FC8">
        <w:rPr>
          <w:rFonts w:ascii="Xunta Sans" w:eastAsia="Times New Roman" w:hAnsi="Xunta Sans" w:cs="Arial"/>
          <w:sz w:val="24"/>
          <w:szCs w:val="24"/>
          <w:lang w:eastAsia="es-ES"/>
        </w:rPr>
        <w:t xml:space="preserve">, Dirección Xeral da Función Pública (edificio administrativo </w:t>
      </w:r>
      <w:r w:rsidR="00080A5E" w:rsidRPr="00582FC8">
        <w:rPr>
          <w:rFonts w:ascii="Xunta Sans" w:eastAsia="Times New Roman" w:hAnsi="Xunta Sans" w:cs="Arial"/>
          <w:sz w:val="24"/>
          <w:szCs w:val="24"/>
          <w:lang w:eastAsia="es-ES"/>
        </w:rPr>
        <w:t xml:space="preserve">de </w:t>
      </w:r>
      <w:r w:rsidRPr="00582FC8">
        <w:rPr>
          <w:rFonts w:ascii="Xunta Sans" w:eastAsia="Times New Roman" w:hAnsi="Xunta Sans" w:cs="Arial"/>
          <w:sz w:val="24"/>
          <w:szCs w:val="24"/>
          <w:lang w:eastAsia="es-ES"/>
        </w:rPr>
        <w:t>San Caetano. Santiago de Compostela).</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IV. Listaxe de persoas declaradas aptas, presentación de documentación e nomeamento como persoal funcionario de carreira.</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 xml:space="preserve">IV.1. Unha vez rematado o concurso de méritos, a comisión publicará no DOG a relación de persoas aspirantes que superaron o proceso de </w:t>
      </w:r>
      <w:proofErr w:type="spellStart"/>
      <w:r w:rsidRPr="00582FC8">
        <w:rPr>
          <w:rFonts w:ascii="Xunta Sans" w:eastAsia="Times New Roman" w:hAnsi="Xunta Sans" w:cs="Arial"/>
          <w:sz w:val="24"/>
          <w:szCs w:val="24"/>
          <w:lang w:eastAsia="es-ES"/>
        </w:rPr>
        <w:t>funcionarización</w:t>
      </w:r>
      <w:proofErr w:type="spellEnd"/>
      <w:r w:rsidRPr="00582FC8">
        <w:rPr>
          <w:rFonts w:ascii="Xunta Sans" w:eastAsia="Times New Roman" w:hAnsi="Xunta Sans" w:cs="Arial"/>
          <w:sz w:val="24"/>
          <w:szCs w:val="24"/>
          <w:lang w:eastAsia="es-ES"/>
        </w:rPr>
        <w:t xml:space="preserve">, </w:t>
      </w:r>
      <w:r w:rsidRPr="00582FC8">
        <w:rPr>
          <w:rFonts w:ascii="Xunta Sans" w:eastAsia="Times New Roman" w:hAnsi="Xunta Sans" w:cs="Arial"/>
          <w:sz w:val="24"/>
          <w:szCs w:val="24"/>
          <w:lang w:eastAsia="es-ES"/>
        </w:rPr>
        <w:lastRenderedPageBreak/>
        <w:t>con indicación do seu DNI e proporá o seu nomeamento como persoal funcionario de carreira.</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 xml:space="preserve">Á vista da proposta anterior, a Dirección Xeral da Función Pública requirirá, con indicación da documentación que deberán achegar para a súa acreditación, a aquelas persoas aspirantes, que tendo superado o proceso de </w:t>
      </w:r>
      <w:proofErr w:type="spellStart"/>
      <w:r w:rsidRPr="00582FC8">
        <w:rPr>
          <w:rFonts w:ascii="Xunta Sans" w:eastAsia="Times New Roman" w:hAnsi="Xunta Sans" w:cs="Arial"/>
          <w:sz w:val="24"/>
          <w:szCs w:val="24"/>
          <w:lang w:eastAsia="es-ES"/>
        </w:rPr>
        <w:t>funcionarización</w:t>
      </w:r>
      <w:proofErr w:type="spellEnd"/>
      <w:r w:rsidRPr="00582FC8">
        <w:rPr>
          <w:rFonts w:ascii="Xunta Sans" w:eastAsia="Times New Roman" w:hAnsi="Xunta Sans" w:cs="Arial"/>
          <w:sz w:val="24"/>
          <w:szCs w:val="24"/>
          <w:lang w:eastAsia="es-ES"/>
        </w:rPr>
        <w:t xml:space="preserve">, non acreditan de xeito suficiente posuír todos os requisitos para ser nomeados funcionarios de carreira, para que no prazo de vinte (20) días hábiles presenten a documentación requirida. </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IV.2. As persoas aspirantes que dentro do prazo fixado, agás os casos de forza maior, non presentasen a documentación á que fai referencia o punto anterior ou do exame dela se deducise que carecen dalgún dos requisitos sinalados na base I.</w:t>
      </w:r>
      <w:r w:rsidR="00BA34D4">
        <w:rPr>
          <w:rFonts w:ascii="Xunta Sans" w:eastAsia="Times New Roman" w:hAnsi="Xunta Sans" w:cs="Arial"/>
          <w:sz w:val="24"/>
          <w:szCs w:val="24"/>
          <w:lang w:eastAsia="es-ES"/>
        </w:rPr>
        <w:t>2</w:t>
      </w:r>
      <w:r w:rsidRPr="00582FC8">
        <w:rPr>
          <w:rFonts w:ascii="Xunta Sans" w:eastAsia="Times New Roman" w:hAnsi="Xunta Sans" w:cs="Arial"/>
          <w:sz w:val="24"/>
          <w:szCs w:val="24"/>
          <w:lang w:eastAsia="es-ES"/>
        </w:rPr>
        <w:t>. non poderán ser nomeadas persoal funcionario de carreira e quedarán anuladas as súas actuacións, sen prexuízo da responsabilidade en que incorresen por falsidade na solicitude inicial.</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 xml:space="preserve">IV.3. As persoas aspirantes que superen o proceso de </w:t>
      </w:r>
      <w:proofErr w:type="spellStart"/>
      <w:r w:rsidRPr="00582FC8">
        <w:rPr>
          <w:rFonts w:ascii="Xunta Sans" w:eastAsia="Times New Roman" w:hAnsi="Xunta Sans" w:cs="Arial"/>
          <w:sz w:val="24"/>
          <w:szCs w:val="24"/>
          <w:lang w:eastAsia="es-ES"/>
        </w:rPr>
        <w:t>funcionarización</w:t>
      </w:r>
      <w:proofErr w:type="spellEnd"/>
      <w:r w:rsidRPr="00582FC8">
        <w:rPr>
          <w:rFonts w:ascii="Xunta Sans" w:eastAsia="Times New Roman" w:hAnsi="Xunta Sans" w:cs="Arial"/>
          <w:sz w:val="24"/>
          <w:szCs w:val="24"/>
          <w:lang w:eastAsia="es-ES"/>
        </w:rPr>
        <w:t xml:space="preserve"> e teñan acreditada a posesión de todos os requisitos necesarios serán nomeadas persoal funcionario de carreira mediante unha orde da persoa titular da consellería competente en materia de función pública que se publicará no DOG.</w:t>
      </w:r>
    </w:p>
    <w:p w:rsidR="00E17868" w:rsidRPr="00582FC8" w:rsidRDefault="00E17868" w:rsidP="00582FC8">
      <w:pPr>
        <w:spacing w:after="120" w:line="360" w:lineRule="auto"/>
        <w:jc w:val="both"/>
        <w:rPr>
          <w:rFonts w:ascii="Xunta Sans" w:hAnsi="Xunta Sans" w:cs="Arial"/>
          <w:sz w:val="24"/>
          <w:szCs w:val="24"/>
          <w:lang w:eastAsia="zh-CN"/>
        </w:rPr>
      </w:pPr>
      <w:r w:rsidRPr="00582FC8">
        <w:rPr>
          <w:rFonts w:ascii="Xunta Sans" w:eastAsia="Times New Roman" w:hAnsi="Xunta Sans" w:cs="Arial"/>
          <w:sz w:val="24"/>
          <w:szCs w:val="24"/>
          <w:lang w:eastAsia="es-ES"/>
        </w:rPr>
        <w:t xml:space="preserve">IV.4. </w:t>
      </w:r>
      <w:r w:rsidRPr="00582FC8">
        <w:rPr>
          <w:rFonts w:ascii="Xunta Sans" w:hAnsi="Xunta Sans" w:cs="Arial"/>
          <w:sz w:val="24"/>
          <w:szCs w:val="24"/>
          <w:lang w:eastAsia="zh-CN"/>
        </w:rPr>
        <w:t xml:space="preserve">Na mesma orde de nomeamento á que fai referencia o punto anterior </w:t>
      </w:r>
      <w:r w:rsidRPr="00582FC8">
        <w:rPr>
          <w:rFonts w:ascii="Xunta Sans" w:eastAsia="Times New Roman" w:hAnsi="Xunta Sans" w:cs="Arial"/>
          <w:sz w:val="24"/>
          <w:szCs w:val="24"/>
          <w:lang w:eastAsia="es-ES"/>
        </w:rPr>
        <w:t xml:space="preserve">estableceranse os prazos e o procedemento para a toma de posesión como persoal funcionario de carreira, para o que será requisito imprescindible </w:t>
      </w:r>
      <w:r w:rsidRPr="00582FC8">
        <w:rPr>
          <w:rFonts w:ascii="Xunta Sans" w:hAnsi="Xunta Sans" w:cs="Arial"/>
          <w:sz w:val="24"/>
          <w:szCs w:val="24"/>
          <w:lang w:eastAsia="zh-CN"/>
        </w:rPr>
        <w:t>subscribir un acordo de extinción do contrato de traballo que estará condicionado á dita toma de posesión.</w:t>
      </w:r>
    </w:p>
    <w:p w:rsidR="00E17868" w:rsidRPr="00582FC8" w:rsidRDefault="00E17868" w:rsidP="00582FC8">
      <w:pPr>
        <w:spacing w:after="120" w:line="360" w:lineRule="auto"/>
        <w:jc w:val="both"/>
        <w:rPr>
          <w:rFonts w:ascii="Xunta Sans" w:hAnsi="Xunta Sans" w:cs="Arial"/>
          <w:sz w:val="24"/>
          <w:szCs w:val="24"/>
          <w:lang w:eastAsia="zh-CN"/>
        </w:rPr>
      </w:pPr>
      <w:r w:rsidRPr="00582FC8">
        <w:rPr>
          <w:rFonts w:ascii="Xunta Sans" w:hAnsi="Xunta Sans" w:cs="Arial"/>
          <w:sz w:val="24"/>
          <w:szCs w:val="24"/>
          <w:lang w:eastAsia="zh-CN"/>
        </w:rPr>
        <w:t xml:space="preserve">IV.5. A toma de posesión efectuarase con carácter definitivo no mesmo posto que se viñese ocupando como persoal laboral. </w:t>
      </w:r>
    </w:p>
    <w:p w:rsidR="00E17868" w:rsidRPr="00582FC8" w:rsidRDefault="00E17868" w:rsidP="00582FC8">
      <w:pPr>
        <w:spacing w:after="120" w:line="360" w:lineRule="auto"/>
        <w:jc w:val="both"/>
        <w:rPr>
          <w:rFonts w:ascii="Xunta Sans" w:hAnsi="Xunta Sans" w:cs="Arial"/>
          <w:sz w:val="24"/>
          <w:szCs w:val="24"/>
          <w:lang w:eastAsia="zh-CN"/>
        </w:rPr>
      </w:pPr>
      <w:r w:rsidRPr="00582FC8">
        <w:rPr>
          <w:rFonts w:ascii="Xunta Sans" w:hAnsi="Xunta Sans" w:cs="Arial"/>
          <w:sz w:val="24"/>
          <w:szCs w:val="24"/>
          <w:lang w:eastAsia="zh-CN"/>
        </w:rPr>
        <w:t xml:space="preserve">O persoal laboral fixo que supere o proceso de </w:t>
      </w:r>
      <w:proofErr w:type="spellStart"/>
      <w:r w:rsidRPr="00582FC8">
        <w:rPr>
          <w:rFonts w:ascii="Xunta Sans" w:hAnsi="Xunta Sans" w:cs="Arial"/>
          <w:sz w:val="24"/>
          <w:szCs w:val="24"/>
          <w:lang w:eastAsia="zh-CN"/>
        </w:rPr>
        <w:t>funcionarización</w:t>
      </w:r>
      <w:proofErr w:type="spellEnd"/>
      <w:r w:rsidRPr="00582FC8">
        <w:rPr>
          <w:rFonts w:ascii="Xunta Sans" w:hAnsi="Xunta Sans" w:cs="Arial"/>
          <w:sz w:val="24"/>
          <w:szCs w:val="24"/>
          <w:lang w:eastAsia="zh-CN"/>
        </w:rPr>
        <w:t xml:space="preserve"> dende un destino con carácter provisional tomará posesión como persoal funcionario de carreira con ese carácter.</w:t>
      </w:r>
    </w:p>
    <w:p w:rsidR="00E17868" w:rsidRPr="00582FC8" w:rsidRDefault="00E17868" w:rsidP="00582FC8">
      <w:pPr>
        <w:spacing w:line="360" w:lineRule="auto"/>
        <w:jc w:val="both"/>
        <w:rPr>
          <w:rFonts w:ascii="Xunta Sans" w:hAnsi="Xunta Sans" w:cs="Arial"/>
          <w:sz w:val="24"/>
          <w:szCs w:val="24"/>
          <w:lang w:eastAsia="zh-CN"/>
        </w:rPr>
      </w:pPr>
      <w:r w:rsidRPr="00582FC8">
        <w:rPr>
          <w:rFonts w:ascii="Xunta Sans" w:hAnsi="Xunta Sans" w:cs="Arial"/>
          <w:sz w:val="24"/>
          <w:szCs w:val="24"/>
          <w:lang w:eastAsia="zh-CN"/>
        </w:rPr>
        <w:lastRenderedPageBreak/>
        <w:t>O persoal laboral fixo ao que se lle adxudicase un posto de traballo ao abeiro do disposto no artigo 7.4 do V Convenio Colectivo único para o persoal laboral da Xunta de Galicia, así como o persoal laboral fixo ao que se lle adxudicase un posto de traballo ao abeiro do artigo 7.4 b) do IV convenio colectivo único para o persoal laboral da Xunta de Galicia, adquirirá a condición de funcionario de carreira dende a categoría profesional na que se realizou a dita adxudicación, e sen prexuízo da compatibilidade ou non da correspondente pensión de incapacidade que tivesen recoñecida.</w:t>
      </w:r>
    </w:p>
    <w:p w:rsidR="00E17868" w:rsidRPr="00582FC8" w:rsidRDefault="00E17868" w:rsidP="00582FC8">
      <w:pPr>
        <w:spacing w:after="120" w:line="360" w:lineRule="auto"/>
        <w:jc w:val="both"/>
        <w:rPr>
          <w:rFonts w:ascii="Xunta Sans" w:hAnsi="Xunta Sans" w:cs="Arial"/>
          <w:sz w:val="24"/>
          <w:szCs w:val="24"/>
          <w:lang w:eastAsia="zh-CN"/>
        </w:rPr>
      </w:pPr>
      <w:r w:rsidRPr="00582FC8">
        <w:rPr>
          <w:rFonts w:ascii="Xunta Sans" w:hAnsi="Xunta Sans" w:cs="Arial"/>
          <w:sz w:val="24"/>
          <w:szCs w:val="24"/>
          <w:lang w:eastAsia="zh-CN"/>
        </w:rPr>
        <w:t xml:space="preserve">IV.6. A toma de posesión como funcionario de carreira terá como consecuencia a extinción da vinculación laboral coa Xunta de Galicia unicamente respecto do posto obxecto de </w:t>
      </w:r>
      <w:proofErr w:type="spellStart"/>
      <w:r w:rsidRPr="00582FC8">
        <w:rPr>
          <w:rFonts w:ascii="Xunta Sans" w:hAnsi="Xunta Sans" w:cs="Arial"/>
          <w:sz w:val="24"/>
          <w:szCs w:val="24"/>
          <w:lang w:eastAsia="zh-CN"/>
        </w:rPr>
        <w:t>funcionarización</w:t>
      </w:r>
      <w:proofErr w:type="spellEnd"/>
      <w:r w:rsidRPr="00582FC8">
        <w:rPr>
          <w:rFonts w:ascii="Xunta Sans" w:hAnsi="Xunta Sans" w:cs="Arial"/>
          <w:sz w:val="24"/>
          <w:szCs w:val="24"/>
          <w:lang w:eastAsia="zh-CN"/>
        </w:rPr>
        <w:t>, conservando as excedencias concedidas noutras categorías laborais antes da adquisición da condición de persoal funcionario de carreira.</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V. Disposición derradeira</w:t>
      </w:r>
    </w:p>
    <w:p w:rsidR="00E17868" w:rsidRPr="00582FC8" w:rsidRDefault="00E17868" w:rsidP="00582FC8">
      <w:pPr>
        <w:spacing w:after="120"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 xml:space="preserve">Esta resolución pon fin á vía administrativa e contra ela as persoas interesadas poderán presentar recurso potestativo de reposición ante a persoa titular da consellería competente en materia de función pública no prazo dun mes contado desde o día seguinte ao da súa publicación no DOG, consonte á Lei 39/2015, do 1 de outubro, ou impugnala directamente ante a Sala do contencioso-administrativo do Tribunal Superior de Xustiza de Galicia, no prazo de dous meses, contados desde a mesma data, </w:t>
      </w:r>
      <w:r w:rsidR="00B26654" w:rsidRPr="00582FC8">
        <w:rPr>
          <w:rFonts w:ascii="Xunta Sans" w:eastAsia="Times New Roman" w:hAnsi="Xunta Sans" w:cs="Arial"/>
          <w:sz w:val="24"/>
          <w:szCs w:val="24"/>
          <w:lang w:eastAsia="es-ES"/>
        </w:rPr>
        <w:t>de acordo coa</w:t>
      </w:r>
      <w:r w:rsidRPr="00582FC8">
        <w:rPr>
          <w:rFonts w:ascii="Xunta Sans" w:eastAsia="Times New Roman" w:hAnsi="Xunta Sans" w:cs="Arial"/>
          <w:sz w:val="24"/>
          <w:szCs w:val="24"/>
          <w:lang w:eastAsia="es-ES"/>
        </w:rPr>
        <w:t xml:space="preserve"> Lei 29/1998, do 13 de xullo, reguladora da xurisdición contencioso-administrativa.</w:t>
      </w:r>
    </w:p>
    <w:p w:rsidR="00E17868" w:rsidRPr="00582FC8" w:rsidRDefault="00E17868" w:rsidP="00582FC8">
      <w:pPr>
        <w:spacing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Santiago de Compostel</w:t>
      </w:r>
      <w:r w:rsidR="00B26654" w:rsidRPr="00582FC8">
        <w:rPr>
          <w:rFonts w:ascii="Xunta Sans" w:eastAsia="Times New Roman" w:hAnsi="Xunta Sans" w:cs="Arial"/>
          <w:sz w:val="24"/>
          <w:szCs w:val="24"/>
          <w:lang w:eastAsia="es-ES"/>
        </w:rPr>
        <w:t>a</w:t>
      </w:r>
      <w:r w:rsidR="00B0073A" w:rsidRPr="00582FC8">
        <w:rPr>
          <w:rFonts w:ascii="Xunta Sans" w:eastAsia="Times New Roman" w:hAnsi="Xunta Sans" w:cs="Arial"/>
          <w:sz w:val="24"/>
          <w:szCs w:val="24"/>
          <w:lang w:eastAsia="es-ES"/>
        </w:rPr>
        <w:t>, na data da sinatura dixital</w:t>
      </w:r>
    </w:p>
    <w:p w:rsidR="00E17868" w:rsidRPr="00582FC8" w:rsidRDefault="00E17868" w:rsidP="00582FC8">
      <w:pPr>
        <w:spacing w:line="360" w:lineRule="auto"/>
        <w:jc w:val="both"/>
        <w:rPr>
          <w:rFonts w:ascii="Xunta Sans" w:eastAsia="Times New Roman" w:hAnsi="Xunta Sans" w:cs="Arial"/>
          <w:sz w:val="24"/>
          <w:szCs w:val="24"/>
          <w:lang w:eastAsia="es-ES"/>
        </w:rPr>
      </w:pPr>
      <w:proofErr w:type="spellStart"/>
      <w:r w:rsidRPr="00582FC8">
        <w:rPr>
          <w:rFonts w:ascii="Xunta Sans" w:eastAsia="Times New Roman" w:hAnsi="Xunta Sans" w:cs="Arial"/>
          <w:sz w:val="24"/>
          <w:szCs w:val="24"/>
          <w:lang w:eastAsia="es-ES"/>
        </w:rPr>
        <w:t>José</w:t>
      </w:r>
      <w:proofErr w:type="spellEnd"/>
      <w:r w:rsidRPr="00582FC8">
        <w:rPr>
          <w:rFonts w:ascii="Xunta Sans" w:eastAsia="Times New Roman" w:hAnsi="Xunta Sans" w:cs="Arial"/>
          <w:sz w:val="24"/>
          <w:szCs w:val="24"/>
          <w:lang w:eastAsia="es-ES"/>
        </w:rPr>
        <w:t xml:space="preserve"> María Barreiro Díaz</w:t>
      </w:r>
    </w:p>
    <w:p w:rsidR="00E17868" w:rsidRPr="00582FC8" w:rsidRDefault="00E17868" w:rsidP="00582FC8">
      <w:pPr>
        <w:spacing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Director xeral da Función Pública</w:t>
      </w:r>
    </w:p>
    <w:p w:rsidR="00E17868" w:rsidRPr="00582FC8" w:rsidRDefault="00E17868" w:rsidP="00582FC8">
      <w:pPr>
        <w:spacing w:line="360" w:lineRule="auto"/>
        <w:jc w:val="both"/>
        <w:rPr>
          <w:rFonts w:ascii="Xunta Sans" w:eastAsia="Times New Roman" w:hAnsi="Xunta Sans" w:cs="Arial"/>
          <w:sz w:val="24"/>
          <w:szCs w:val="24"/>
          <w:lang w:eastAsia="es-ES"/>
        </w:rPr>
      </w:pPr>
      <w:r w:rsidRPr="00582FC8">
        <w:rPr>
          <w:rFonts w:ascii="Xunta Sans" w:eastAsia="Times New Roman" w:hAnsi="Xunta Sans" w:cs="Arial"/>
          <w:sz w:val="24"/>
          <w:szCs w:val="24"/>
          <w:lang w:eastAsia="es-ES"/>
        </w:rPr>
        <w:t xml:space="preserve">(PD Orde do 8 de xaneiro de 2020 </w:t>
      </w:r>
      <w:r w:rsidR="00B26654" w:rsidRPr="00582FC8">
        <w:rPr>
          <w:rFonts w:ascii="Xunta Sans" w:eastAsia="Times New Roman" w:hAnsi="Xunta Sans" w:cs="Arial"/>
          <w:sz w:val="24"/>
          <w:szCs w:val="24"/>
          <w:lang w:eastAsia="es-ES"/>
        </w:rPr>
        <w:t>,</w:t>
      </w:r>
      <w:r w:rsidRPr="00582FC8">
        <w:rPr>
          <w:rFonts w:ascii="Xunta Sans" w:eastAsia="Times New Roman" w:hAnsi="Xunta Sans" w:cs="Arial"/>
          <w:sz w:val="24"/>
          <w:szCs w:val="24"/>
          <w:lang w:eastAsia="es-ES"/>
        </w:rPr>
        <w:t>DOG núm. 16 do 24.01.2020)</w:t>
      </w:r>
    </w:p>
    <w:p w:rsidR="00EA736F" w:rsidRPr="00582FC8" w:rsidRDefault="00AE0AB6" w:rsidP="00582FC8">
      <w:pPr>
        <w:spacing w:line="360" w:lineRule="auto"/>
        <w:jc w:val="center"/>
        <w:rPr>
          <w:rFonts w:ascii="Xunta Sans" w:hAnsi="Xunta Sans" w:cs="Arial"/>
          <w:b/>
          <w:sz w:val="24"/>
          <w:szCs w:val="24"/>
        </w:rPr>
      </w:pPr>
      <w:r w:rsidRPr="00582FC8">
        <w:rPr>
          <w:rFonts w:ascii="Xunta Sans" w:hAnsi="Xunta Sans" w:cs="Arial"/>
          <w:b/>
          <w:sz w:val="24"/>
          <w:szCs w:val="24"/>
        </w:rPr>
        <w:t>A</w:t>
      </w:r>
      <w:r w:rsidR="00EA736F" w:rsidRPr="00582FC8">
        <w:rPr>
          <w:rFonts w:ascii="Xunta Sans" w:hAnsi="Xunta Sans" w:cs="Arial"/>
          <w:b/>
          <w:sz w:val="24"/>
          <w:szCs w:val="24"/>
        </w:rPr>
        <w:t>NEXO I</w:t>
      </w:r>
    </w:p>
    <w:p w:rsidR="00EA736F" w:rsidRPr="00582FC8" w:rsidRDefault="00EA736F" w:rsidP="00582FC8">
      <w:pPr>
        <w:spacing w:line="360" w:lineRule="auto"/>
        <w:jc w:val="center"/>
        <w:rPr>
          <w:rFonts w:ascii="Xunta Sans" w:hAnsi="Xunta Sans" w:cs="Arial"/>
          <w:sz w:val="24"/>
          <w:szCs w:val="24"/>
        </w:rPr>
      </w:pPr>
      <w:r w:rsidRPr="00582FC8">
        <w:rPr>
          <w:rFonts w:ascii="Xunta Sans" w:hAnsi="Xunta Sans" w:cs="Arial"/>
          <w:sz w:val="24"/>
          <w:szCs w:val="24"/>
        </w:rPr>
        <w:lastRenderedPageBreak/>
        <w:t xml:space="preserve">Relación de categorías do grupo </w:t>
      </w:r>
      <w:r w:rsidR="00046D7F" w:rsidRPr="00582FC8">
        <w:rPr>
          <w:rFonts w:ascii="Xunta Sans" w:hAnsi="Xunta Sans" w:cs="Arial"/>
          <w:sz w:val="24"/>
          <w:szCs w:val="24"/>
        </w:rPr>
        <w:t>II</w:t>
      </w:r>
      <w:r w:rsidRPr="00582FC8">
        <w:rPr>
          <w:rFonts w:ascii="Xunta Sans" w:hAnsi="Xunta Sans" w:cs="Arial"/>
          <w:sz w:val="24"/>
          <w:szCs w:val="24"/>
        </w:rPr>
        <w:t xml:space="preserve">I de persoal laboral da Xunta de Galicia obxecto de </w:t>
      </w:r>
      <w:proofErr w:type="spellStart"/>
      <w:r w:rsidRPr="00582FC8">
        <w:rPr>
          <w:rFonts w:ascii="Xunta Sans" w:hAnsi="Xunta Sans" w:cs="Arial"/>
          <w:sz w:val="24"/>
          <w:szCs w:val="24"/>
        </w:rPr>
        <w:t>funcionarización</w:t>
      </w:r>
      <w:proofErr w:type="spellEnd"/>
    </w:p>
    <w:tbl>
      <w:tblPr>
        <w:tblStyle w:val="Tboacongrade"/>
        <w:tblW w:w="9232" w:type="dxa"/>
        <w:tblLook w:val="04A0" w:firstRow="1" w:lastRow="0" w:firstColumn="1" w:lastColumn="0" w:noHBand="0" w:noVBand="1"/>
      </w:tblPr>
      <w:tblGrid>
        <w:gridCol w:w="3056"/>
        <w:gridCol w:w="794"/>
        <w:gridCol w:w="2114"/>
        <w:gridCol w:w="1488"/>
        <w:gridCol w:w="1780"/>
      </w:tblGrid>
      <w:tr w:rsidR="00EA736F" w:rsidRPr="00582FC8" w:rsidTr="006C6D01">
        <w:trPr>
          <w:trHeight w:val="430"/>
        </w:trPr>
        <w:tc>
          <w:tcPr>
            <w:tcW w:w="3056" w:type="dxa"/>
            <w:shd w:val="clear" w:color="auto" w:fill="F2F2F2" w:themeFill="background1" w:themeFillShade="F2"/>
          </w:tcPr>
          <w:p w:rsidR="00EA736F" w:rsidRPr="00582FC8" w:rsidRDefault="00EA736F" w:rsidP="0003643A">
            <w:pPr>
              <w:jc w:val="both"/>
              <w:rPr>
                <w:rFonts w:ascii="Xunta Sans" w:hAnsi="Xunta Sans" w:cs="Arial"/>
                <w:sz w:val="18"/>
                <w:szCs w:val="18"/>
              </w:rPr>
            </w:pPr>
            <w:r w:rsidRPr="00582FC8">
              <w:rPr>
                <w:rFonts w:ascii="Xunta Sans" w:hAnsi="Xunta Sans" w:cs="Arial"/>
                <w:sz w:val="18"/>
                <w:szCs w:val="18"/>
              </w:rPr>
              <w:t>Categoría</w:t>
            </w:r>
          </w:p>
        </w:tc>
        <w:tc>
          <w:tcPr>
            <w:tcW w:w="794" w:type="dxa"/>
            <w:shd w:val="clear" w:color="auto" w:fill="F2F2F2" w:themeFill="background1" w:themeFillShade="F2"/>
          </w:tcPr>
          <w:p w:rsidR="00EA736F" w:rsidRPr="00582FC8" w:rsidRDefault="00EA736F" w:rsidP="0003643A">
            <w:pPr>
              <w:jc w:val="both"/>
              <w:rPr>
                <w:rFonts w:ascii="Xunta Sans" w:hAnsi="Xunta Sans" w:cs="Arial"/>
                <w:sz w:val="18"/>
                <w:szCs w:val="18"/>
              </w:rPr>
            </w:pPr>
            <w:r w:rsidRPr="00582FC8">
              <w:rPr>
                <w:rFonts w:ascii="Xunta Sans" w:hAnsi="Xunta Sans" w:cs="Arial"/>
                <w:sz w:val="18"/>
                <w:szCs w:val="18"/>
              </w:rPr>
              <w:t>Prazas</w:t>
            </w:r>
          </w:p>
        </w:tc>
        <w:tc>
          <w:tcPr>
            <w:tcW w:w="2114" w:type="dxa"/>
            <w:shd w:val="clear" w:color="auto" w:fill="F2F2F2" w:themeFill="background1" w:themeFillShade="F2"/>
          </w:tcPr>
          <w:p w:rsidR="00EA736F" w:rsidRPr="00582FC8" w:rsidRDefault="00EA736F" w:rsidP="0003643A">
            <w:pPr>
              <w:jc w:val="both"/>
              <w:rPr>
                <w:rFonts w:ascii="Xunta Sans" w:hAnsi="Xunta Sans" w:cs="Arial"/>
                <w:sz w:val="18"/>
                <w:szCs w:val="18"/>
              </w:rPr>
            </w:pPr>
            <w:r w:rsidRPr="00582FC8">
              <w:rPr>
                <w:rFonts w:ascii="Xunta Sans" w:hAnsi="Xunta Sans" w:cs="Arial"/>
                <w:sz w:val="18"/>
                <w:szCs w:val="18"/>
              </w:rPr>
              <w:t>Corpo</w:t>
            </w:r>
          </w:p>
        </w:tc>
        <w:tc>
          <w:tcPr>
            <w:tcW w:w="1488" w:type="dxa"/>
            <w:shd w:val="clear" w:color="auto" w:fill="F2F2F2" w:themeFill="background1" w:themeFillShade="F2"/>
          </w:tcPr>
          <w:p w:rsidR="00EA736F" w:rsidRPr="00582FC8" w:rsidRDefault="00EA736F" w:rsidP="0003643A">
            <w:pPr>
              <w:jc w:val="both"/>
              <w:rPr>
                <w:rFonts w:ascii="Xunta Sans" w:hAnsi="Xunta Sans" w:cs="Arial"/>
                <w:sz w:val="18"/>
                <w:szCs w:val="18"/>
              </w:rPr>
            </w:pPr>
            <w:r w:rsidRPr="00582FC8">
              <w:rPr>
                <w:rFonts w:ascii="Xunta Sans" w:hAnsi="Xunta Sans" w:cs="Arial"/>
                <w:sz w:val="18"/>
                <w:szCs w:val="18"/>
              </w:rPr>
              <w:t>Escala</w:t>
            </w:r>
          </w:p>
        </w:tc>
        <w:tc>
          <w:tcPr>
            <w:tcW w:w="1780" w:type="dxa"/>
            <w:shd w:val="clear" w:color="auto" w:fill="F2F2F2" w:themeFill="background1" w:themeFillShade="F2"/>
          </w:tcPr>
          <w:p w:rsidR="00EA736F" w:rsidRPr="00582FC8" w:rsidRDefault="00EA736F" w:rsidP="0003643A">
            <w:pPr>
              <w:jc w:val="both"/>
              <w:rPr>
                <w:rFonts w:ascii="Xunta Sans" w:hAnsi="Xunta Sans" w:cs="Arial"/>
                <w:sz w:val="18"/>
                <w:szCs w:val="18"/>
              </w:rPr>
            </w:pPr>
            <w:r w:rsidRPr="00582FC8">
              <w:rPr>
                <w:rFonts w:ascii="Xunta Sans" w:hAnsi="Xunta Sans" w:cs="Arial"/>
                <w:sz w:val="18"/>
                <w:szCs w:val="18"/>
              </w:rPr>
              <w:t>Titulación requirida</w:t>
            </w:r>
          </w:p>
        </w:tc>
      </w:tr>
      <w:tr w:rsidR="00737D3A" w:rsidRPr="00582FC8" w:rsidTr="006C6D01">
        <w:trPr>
          <w:trHeight w:val="649"/>
        </w:trPr>
        <w:tc>
          <w:tcPr>
            <w:tcW w:w="3056" w:type="dxa"/>
          </w:tcPr>
          <w:p w:rsidR="00737D3A" w:rsidRPr="00582FC8" w:rsidRDefault="00737D3A" w:rsidP="007C6F28">
            <w:pPr>
              <w:rPr>
                <w:rFonts w:ascii="Xunta Sans" w:hAnsi="Xunta Sans" w:cs="Arial"/>
                <w:sz w:val="18"/>
                <w:szCs w:val="18"/>
              </w:rPr>
            </w:pPr>
            <w:r w:rsidRPr="00582FC8">
              <w:rPr>
                <w:rFonts w:ascii="Xunta Sans" w:hAnsi="Xunta Sans" w:cs="Arial"/>
                <w:sz w:val="18"/>
                <w:szCs w:val="18"/>
              </w:rPr>
              <w:t>2 Encargado/a administrativo, Xefe/a de negociado, Xefe/a de administración (...)</w:t>
            </w:r>
          </w:p>
        </w:tc>
        <w:tc>
          <w:tcPr>
            <w:tcW w:w="794" w:type="dxa"/>
          </w:tcPr>
          <w:p w:rsidR="00737D3A" w:rsidRPr="00582FC8" w:rsidRDefault="00582FC8" w:rsidP="00AE0AB6">
            <w:pPr>
              <w:jc w:val="center"/>
              <w:rPr>
                <w:rFonts w:ascii="Xunta Sans" w:hAnsi="Xunta Sans" w:cs="Arial"/>
                <w:sz w:val="18"/>
                <w:szCs w:val="18"/>
              </w:rPr>
            </w:pPr>
            <w:r>
              <w:rPr>
                <w:rFonts w:ascii="Xunta Sans" w:hAnsi="Xunta Sans" w:cs="Arial"/>
                <w:sz w:val="18"/>
                <w:szCs w:val="18"/>
              </w:rPr>
              <w:t>2</w:t>
            </w:r>
          </w:p>
        </w:tc>
        <w:tc>
          <w:tcPr>
            <w:tcW w:w="2114" w:type="dxa"/>
            <w:vMerge w:val="restart"/>
            <w:vAlign w:val="center"/>
          </w:tcPr>
          <w:p w:rsidR="00737D3A" w:rsidRPr="00582FC8" w:rsidRDefault="00737D3A" w:rsidP="007C6F28">
            <w:pPr>
              <w:rPr>
                <w:rFonts w:ascii="Xunta Sans" w:hAnsi="Xunta Sans" w:cs="Arial"/>
                <w:sz w:val="18"/>
                <w:szCs w:val="18"/>
              </w:rPr>
            </w:pPr>
            <w:r w:rsidRPr="00582FC8">
              <w:rPr>
                <w:rFonts w:ascii="Xunta Sans" w:hAnsi="Xunta Sans" w:cs="Arial"/>
                <w:sz w:val="18"/>
                <w:szCs w:val="18"/>
              </w:rPr>
              <w:t>Administrativo de Administración xeral</w:t>
            </w:r>
          </w:p>
          <w:p w:rsidR="00737D3A" w:rsidRPr="00582FC8" w:rsidRDefault="00737D3A" w:rsidP="00E25F9B">
            <w:pPr>
              <w:rPr>
                <w:rFonts w:ascii="Xunta Sans" w:hAnsi="Xunta Sans" w:cs="Arial"/>
                <w:sz w:val="18"/>
                <w:szCs w:val="18"/>
              </w:rPr>
            </w:pPr>
          </w:p>
        </w:tc>
        <w:tc>
          <w:tcPr>
            <w:tcW w:w="1488" w:type="dxa"/>
            <w:vMerge w:val="restart"/>
            <w:vAlign w:val="center"/>
          </w:tcPr>
          <w:p w:rsidR="00737D3A" w:rsidRPr="00582FC8" w:rsidRDefault="00737D3A" w:rsidP="007C6F28">
            <w:pPr>
              <w:rPr>
                <w:rFonts w:ascii="Xunta Sans" w:hAnsi="Xunta Sans" w:cs="Arial"/>
                <w:sz w:val="18"/>
                <w:szCs w:val="18"/>
              </w:rPr>
            </w:pPr>
            <w:r w:rsidRPr="00582FC8">
              <w:rPr>
                <w:rFonts w:ascii="Xunta Sans" w:hAnsi="Xunta Sans" w:cs="Arial"/>
                <w:sz w:val="18"/>
                <w:szCs w:val="18"/>
              </w:rPr>
              <w:t>Sen escala</w:t>
            </w:r>
          </w:p>
        </w:tc>
        <w:tc>
          <w:tcPr>
            <w:tcW w:w="1780" w:type="dxa"/>
            <w:vMerge w:val="restart"/>
            <w:vAlign w:val="center"/>
          </w:tcPr>
          <w:p w:rsidR="00737D3A" w:rsidRPr="00582FC8" w:rsidRDefault="00737D3A" w:rsidP="00DF4672">
            <w:pPr>
              <w:rPr>
                <w:rFonts w:ascii="Xunta Sans" w:hAnsi="Xunta Sans" w:cs="Arial"/>
                <w:sz w:val="18"/>
                <w:szCs w:val="18"/>
              </w:rPr>
            </w:pPr>
            <w:r w:rsidRPr="00582FC8">
              <w:rPr>
                <w:rFonts w:ascii="Xunta Sans" w:hAnsi="Xunta Sans" w:cs="Arial"/>
                <w:sz w:val="18"/>
                <w:szCs w:val="18"/>
              </w:rPr>
              <w:t>Bacharel ou Técnico</w:t>
            </w:r>
          </w:p>
        </w:tc>
      </w:tr>
      <w:tr w:rsidR="00737D3A" w:rsidRPr="00582FC8" w:rsidTr="006C6D01">
        <w:trPr>
          <w:trHeight w:val="649"/>
        </w:trPr>
        <w:tc>
          <w:tcPr>
            <w:tcW w:w="3056" w:type="dxa"/>
          </w:tcPr>
          <w:p w:rsidR="00737D3A" w:rsidRPr="00582FC8" w:rsidRDefault="00737D3A" w:rsidP="00DF4672">
            <w:pPr>
              <w:rPr>
                <w:rFonts w:ascii="Xunta Sans" w:hAnsi="Xunta Sans" w:cs="Arial"/>
                <w:sz w:val="18"/>
                <w:szCs w:val="18"/>
              </w:rPr>
            </w:pPr>
            <w:r w:rsidRPr="00582FC8">
              <w:rPr>
                <w:rFonts w:ascii="Xunta Sans" w:hAnsi="Xunta Sans" w:cs="Arial"/>
                <w:sz w:val="18"/>
                <w:szCs w:val="18"/>
              </w:rPr>
              <w:t>5 Intendente, Encargado/a de establecemento, Encargado/a de almacén</w:t>
            </w:r>
          </w:p>
        </w:tc>
        <w:tc>
          <w:tcPr>
            <w:tcW w:w="794" w:type="dxa"/>
          </w:tcPr>
          <w:p w:rsidR="00737D3A" w:rsidRPr="00582FC8" w:rsidRDefault="00582FC8" w:rsidP="00AE0AB6">
            <w:pPr>
              <w:jc w:val="center"/>
              <w:rPr>
                <w:rFonts w:ascii="Xunta Sans" w:hAnsi="Xunta Sans" w:cs="Arial"/>
                <w:sz w:val="18"/>
                <w:szCs w:val="18"/>
              </w:rPr>
            </w:pPr>
            <w:r>
              <w:rPr>
                <w:rFonts w:ascii="Xunta Sans" w:hAnsi="Xunta Sans" w:cs="Arial"/>
                <w:sz w:val="18"/>
                <w:szCs w:val="18"/>
              </w:rPr>
              <w:t>4</w:t>
            </w:r>
          </w:p>
        </w:tc>
        <w:tc>
          <w:tcPr>
            <w:tcW w:w="2114" w:type="dxa"/>
            <w:vMerge/>
          </w:tcPr>
          <w:p w:rsidR="00737D3A" w:rsidRPr="00582FC8" w:rsidRDefault="00737D3A" w:rsidP="00E25F9B">
            <w:pPr>
              <w:rPr>
                <w:rFonts w:ascii="Xunta Sans" w:hAnsi="Xunta Sans" w:cs="Arial"/>
                <w:sz w:val="18"/>
                <w:szCs w:val="18"/>
              </w:rPr>
            </w:pPr>
          </w:p>
        </w:tc>
        <w:tc>
          <w:tcPr>
            <w:tcW w:w="1488" w:type="dxa"/>
            <w:vMerge/>
          </w:tcPr>
          <w:p w:rsidR="00737D3A" w:rsidRPr="00582FC8" w:rsidRDefault="00737D3A" w:rsidP="00EA736F">
            <w:pPr>
              <w:jc w:val="both"/>
              <w:rPr>
                <w:rFonts w:ascii="Xunta Sans" w:hAnsi="Xunta Sans" w:cs="Arial"/>
                <w:sz w:val="18"/>
                <w:szCs w:val="18"/>
              </w:rPr>
            </w:pPr>
          </w:p>
        </w:tc>
        <w:tc>
          <w:tcPr>
            <w:tcW w:w="1780" w:type="dxa"/>
            <w:vMerge/>
          </w:tcPr>
          <w:p w:rsidR="00737D3A" w:rsidRPr="00582FC8" w:rsidRDefault="00737D3A" w:rsidP="00DF4672">
            <w:pPr>
              <w:rPr>
                <w:rFonts w:ascii="Xunta Sans" w:hAnsi="Xunta Sans" w:cs="Arial"/>
                <w:sz w:val="18"/>
                <w:szCs w:val="18"/>
              </w:rPr>
            </w:pPr>
          </w:p>
        </w:tc>
      </w:tr>
      <w:tr w:rsidR="00345EB1" w:rsidRPr="00582FC8" w:rsidTr="006C6D01">
        <w:trPr>
          <w:trHeight w:val="358"/>
        </w:trPr>
        <w:tc>
          <w:tcPr>
            <w:tcW w:w="3056" w:type="dxa"/>
          </w:tcPr>
          <w:p w:rsidR="00345EB1" w:rsidRPr="00582FC8" w:rsidRDefault="00345EB1" w:rsidP="00DF4672">
            <w:pPr>
              <w:rPr>
                <w:rFonts w:ascii="Xunta Sans" w:hAnsi="Xunta Sans" w:cs="Arial"/>
                <w:sz w:val="18"/>
                <w:szCs w:val="18"/>
              </w:rPr>
            </w:pPr>
            <w:r w:rsidRPr="00582FC8">
              <w:rPr>
                <w:rFonts w:ascii="Xunta Sans" w:hAnsi="Xunta Sans" w:cs="Arial"/>
                <w:sz w:val="18"/>
                <w:szCs w:val="18"/>
              </w:rPr>
              <w:t>32 Encargado/a de reprografía</w:t>
            </w:r>
          </w:p>
        </w:tc>
        <w:tc>
          <w:tcPr>
            <w:tcW w:w="794" w:type="dxa"/>
          </w:tcPr>
          <w:p w:rsidR="00345EB1" w:rsidRPr="00582FC8" w:rsidRDefault="00582FC8" w:rsidP="00AE0AB6">
            <w:pPr>
              <w:jc w:val="center"/>
              <w:rPr>
                <w:rFonts w:ascii="Xunta Sans" w:hAnsi="Xunta Sans" w:cs="Arial"/>
                <w:sz w:val="18"/>
                <w:szCs w:val="18"/>
              </w:rPr>
            </w:pPr>
            <w:r>
              <w:rPr>
                <w:rFonts w:ascii="Xunta Sans" w:hAnsi="Xunta Sans" w:cs="Arial"/>
                <w:sz w:val="18"/>
                <w:szCs w:val="18"/>
              </w:rPr>
              <w:t>1</w:t>
            </w:r>
          </w:p>
        </w:tc>
        <w:tc>
          <w:tcPr>
            <w:tcW w:w="2114" w:type="dxa"/>
            <w:vMerge/>
          </w:tcPr>
          <w:p w:rsidR="00345EB1" w:rsidRPr="00582FC8" w:rsidRDefault="00345EB1" w:rsidP="00E25F9B">
            <w:pPr>
              <w:rPr>
                <w:rFonts w:ascii="Xunta Sans" w:hAnsi="Xunta Sans" w:cs="Arial"/>
                <w:sz w:val="18"/>
                <w:szCs w:val="18"/>
              </w:rPr>
            </w:pPr>
          </w:p>
        </w:tc>
        <w:tc>
          <w:tcPr>
            <w:tcW w:w="1488" w:type="dxa"/>
            <w:vMerge/>
          </w:tcPr>
          <w:p w:rsidR="00345EB1" w:rsidRPr="00582FC8" w:rsidRDefault="00345EB1" w:rsidP="00E25F9B">
            <w:pPr>
              <w:rPr>
                <w:rFonts w:ascii="Xunta Sans" w:hAnsi="Xunta Sans" w:cs="Arial"/>
                <w:sz w:val="18"/>
                <w:szCs w:val="18"/>
              </w:rPr>
            </w:pPr>
          </w:p>
        </w:tc>
        <w:tc>
          <w:tcPr>
            <w:tcW w:w="1780" w:type="dxa"/>
            <w:vMerge/>
          </w:tcPr>
          <w:p w:rsidR="00345EB1" w:rsidRPr="00582FC8" w:rsidRDefault="00345EB1" w:rsidP="00DF4672">
            <w:pPr>
              <w:rPr>
                <w:rFonts w:ascii="Xunta Sans" w:hAnsi="Xunta Sans" w:cs="Arial"/>
                <w:sz w:val="18"/>
                <w:szCs w:val="18"/>
              </w:rPr>
            </w:pPr>
          </w:p>
        </w:tc>
      </w:tr>
      <w:tr w:rsidR="00737D3A" w:rsidRPr="00582FC8" w:rsidTr="006C6D01">
        <w:trPr>
          <w:trHeight w:val="430"/>
        </w:trPr>
        <w:tc>
          <w:tcPr>
            <w:tcW w:w="3056" w:type="dxa"/>
          </w:tcPr>
          <w:p w:rsidR="00737D3A" w:rsidRPr="00582FC8" w:rsidRDefault="00737D3A" w:rsidP="00DF4672">
            <w:pPr>
              <w:rPr>
                <w:rFonts w:ascii="Xunta Sans" w:hAnsi="Xunta Sans" w:cs="Arial"/>
                <w:sz w:val="18"/>
                <w:szCs w:val="18"/>
              </w:rPr>
            </w:pPr>
            <w:r w:rsidRPr="00582FC8">
              <w:rPr>
                <w:rFonts w:ascii="Xunta Sans" w:hAnsi="Xunta Sans" w:cs="Arial"/>
                <w:sz w:val="18"/>
                <w:szCs w:val="18"/>
              </w:rPr>
              <w:t>38 Supervisor/a radioteléfono. Xefe/a de sala CECOP</w:t>
            </w:r>
          </w:p>
        </w:tc>
        <w:tc>
          <w:tcPr>
            <w:tcW w:w="794" w:type="dxa"/>
          </w:tcPr>
          <w:p w:rsidR="00737D3A" w:rsidRPr="00582FC8" w:rsidRDefault="00582FC8" w:rsidP="00AE0AB6">
            <w:pPr>
              <w:jc w:val="center"/>
              <w:rPr>
                <w:rFonts w:ascii="Xunta Sans" w:hAnsi="Xunta Sans" w:cs="Arial"/>
                <w:sz w:val="18"/>
                <w:szCs w:val="18"/>
              </w:rPr>
            </w:pPr>
            <w:r>
              <w:rPr>
                <w:rFonts w:ascii="Xunta Sans" w:hAnsi="Xunta Sans" w:cs="Arial"/>
                <w:sz w:val="18"/>
                <w:szCs w:val="18"/>
              </w:rPr>
              <w:t>1</w:t>
            </w:r>
          </w:p>
        </w:tc>
        <w:tc>
          <w:tcPr>
            <w:tcW w:w="2114" w:type="dxa"/>
            <w:vMerge/>
          </w:tcPr>
          <w:p w:rsidR="00737D3A" w:rsidRPr="00582FC8" w:rsidRDefault="00737D3A" w:rsidP="00E25F9B">
            <w:pPr>
              <w:rPr>
                <w:rFonts w:ascii="Xunta Sans" w:hAnsi="Xunta Sans" w:cs="Arial"/>
                <w:sz w:val="18"/>
                <w:szCs w:val="18"/>
              </w:rPr>
            </w:pPr>
          </w:p>
        </w:tc>
        <w:tc>
          <w:tcPr>
            <w:tcW w:w="1488" w:type="dxa"/>
            <w:vMerge/>
          </w:tcPr>
          <w:p w:rsidR="00737D3A" w:rsidRPr="00582FC8" w:rsidRDefault="00737D3A" w:rsidP="00E25F9B">
            <w:pPr>
              <w:rPr>
                <w:rFonts w:ascii="Xunta Sans" w:hAnsi="Xunta Sans" w:cs="Arial"/>
                <w:sz w:val="18"/>
                <w:szCs w:val="18"/>
              </w:rPr>
            </w:pPr>
          </w:p>
        </w:tc>
        <w:tc>
          <w:tcPr>
            <w:tcW w:w="1780" w:type="dxa"/>
            <w:vMerge/>
          </w:tcPr>
          <w:p w:rsidR="00737D3A" w:rsidRPr="00582FC8" w:rsidRDefault="00737D3A" w:rsidP="00DF4672">
            <w:pPr>
              <w:rPr>
                <w:rFonts w:ascii="Xunta Sans" w:hAnsi="Xunta Sans" w:cs="Arial"/>
                <w:sz w:val="18"/>
                <w:szCs w:val="18"/>
              </w:rPr>
            </w:pPr>
          </w:p>
        </w:tc>
      </w:tr>
      <w:tr w:rsidR="00737D3A" w:rsidRPr="00582FC8" w:rsidTr="006C6D01">
        <w:trPr>
          <w:trHeight w:val="430"/>
        </w:trPr>
        <w:tc>
          <w:tcPr>
            <w:tcW w:w="3056" w:type="dxa"/>
          </w:tcPr>
          <w:p w:rsidR="00737D3A" w:rsidRPr="00582FC8" w:rsidRDefault="00737D3A" w:rsidP="00E25F9B">
            <w:pPr>
              <w:rPr>
                <w:rFonts w:ascii="Xunta Sans" w:hAnsi="Xunta Sans" w:cs="Arial"/>
                <w:sz w:val="18"/>
                <w:szCs w:val="18"/>
              </w:rPr>
            </w:pPr>
            <w:r w:rsidRPr="00582FC8">
              <w:rPr>
                <w:rFonts w:ascii="Xunta Sans" w:hAnsi="Xunta Sans" w:cs="Arial"/>
                <w:sz w:val="18"/>
                <w:szCs w:val="18"/>
              </w:rPr>
              <w:t>48 Axudante auxiliar de inspección tributaria</w:t>
            </w:r>
          </w:p>
        </w:tc>
        <w:tc>
          <w:tcPr>
            <w:tcW w:w="794" w:type="dxa"/>
          </w:tcPr>
          <w:p w:rsidR="00737D3A" w:rsidRPr="00582FC8" w:rsidRDefault="00582FC8" w:rsidP="00E25F9B">
            <w:pPr>
              <w:jc w:val="center"/>
              <w:rPr>
                <w:rFonts w:ascii="Xunta Sans" w:hAnsi="Xunta Sans" w:cs="Arial"/>
                <w:sz w:val="18"/>
                <w:szCs w:val="18"/>
              </w:rPr>
            </w:pPr>
            <w:r>
              <w:rPr>
                <w:rFonts w:ascii="Xunta Sans" w:hAnsi="Xunta Sans" w:cs="Arial"/>
                <w:sz w:val="18"/>
                <w:szCs w:val="18"/>
              </w:rPr>
              <w:t>1</w:t>
            </w:r>
          </w:p>
        </w:tc>
        <w:tc>
          <w:tcPr>
            <w:tcW w:w="2114" w:type="dxa"/>
            <w:vMerge/>
          </w:tcPr>
          <w:p w:rsidR="00737D3A" w:rsidRPr="00582FC8" w:rsidRDefault="00737D3A" w:rsidP="00E25F9B">
            <w:pPr>
              <w:rPr>
                <w:rFonts w:ascii="Xunta Sans" w:hAnsi="Xunta Sans" w:cs="Arial"/>
                <w:sz w:val="18"/>
                <w:szCs w:val="18"/>
              </w:rPr>
            </w:pPr>
          </w:p>
        </w:tc>
        <w:tc>
          <w:tcPr>
            <w:tcW w:w="1488" w:type="dxa"/>
            <w:vMerge/>
          </w:tcPr>
          <w:p w:rsidR="00737D3A" w:rsidRPr="00582FC8" w:rsidRDefault="00737D3A" w:rsidP="00E25F9B">
            <w:pPr>
              <w:rPr>
                <w:rFonts w:ascii="Xunta Sans" w:hAnsi="Xunta Sans" w:cs="Arial"/>
                <w:sz w:val="18"/>
                <w:szCs w:val="18"/>
              </w:rPr>
            </w:pPr>
          </w:p>
        </w:tc>
        <w:tc>
          <w:tcPr>
            <w:tcW w:w="1780" w:type="dxa"/>
            <w:vMerge/>
          </w:tcPr>
          <w:p w:rsidR="00737D3A" w:rsidRPr="00582FC8" w:rsidRDefault="00737D3A" w:rsidP="00E25F9B">
            <w:pPr>
              <w:rPr>
                <w:rFonts w:ascii="Xunta Sans" w:hAnsi="Xunta Sans" w:cs="Arial"/>
                <w:sz w:val="18"/>
                <w:szCs w:val="18"/>
              </w:rPr>
            </w:pPr>
          </w:p>
        </w:tc>
      </w:tr>
      <w:tr w:rsidR="00737D3A" w:rsidRPr="00582FC8" w:rsidTr="006C6D01">
        <w:trPr>
          <w:trHeight w:val="649"/>
        </w:trPr>
        <w:tc>
          <w:tcPr>
            <w:tcW w:w="3056" w:type="dxa"/>
          </w:tcPr>
          <w:p w:rsidR="00737D3A" w:rsidRPr="00582FC8" w:rsidRDefault="00737D3A" w:rsidP="00E25F9B">
            <w:pPr>
              <w:rPr>
                <w:rFonts w:ascii="Xunta Sans" w:hAnsi="Xunta Sans" w:cs="Arial"/>
                <w:sz w:val="18"/>
                <w:szCs w:val="18"/>
              </w:rPr>
            </w:pPr>
            <w:r w:rsidRPr="00582FC8">
              <w:rPr>
                <w:rFonts w:ascii="Xunta Sans" w:hAnsi="Xunta Sans" w:cs="Arial"/>
                <w:sz w:val="18"/>
                <w:szCs w:val="18"/>
              </w:rPr>
              <w:t>62 Oficial/a 1ª administrativo/a, oficial/a, secretario/a administrativo/a (...)</w:t>
            </w:r>
          </w:p>
        </w:tc>
        <w:tc>
          <w:tcPr>
            <w:tcW w:w="794" w:type="dxa"/>
          </w:tcPr>
          <w:p w:rsidR="00737D3A" w:rsidRPr="00582FC8" w:rsidRDefault="00582FC8" w:rsidP="00E25F9B">
            <w:pPr>
              <w:jc w:val="center"/>
              <w:rPr>
                <w:rFonts w:ascii="Xunta Sans" w:hAnsi="Xunta Sans" w:cs="Arial"/>
                <w:sz w:val="18"/>
                <w:szCs w:val="18"/>
              </w:rPr>
            </w:pPr>
            <w:r>
              <w:rPr>
                <w:rFonts w:ascii="Xunta Sans" w:hAnsi="Xunta Sans" w:cs="Arial"/>
                <w:sz w:val="18"/>
                <w:szCs w:val="18"/>
              </w:rPr>
              <w:t>15</w:t>
            </w:r>
          </w:p>
        </w:tc>
        <w:tc>
          <w:tcPr>
            <w:tcW w:w="2114" w:type="dxa"/>
            <w:vMerge/>
          </w:tcPr>
          <w:p w:rsidR="00737D3A" w:rsidRPr="00582FC8" w:rsidRDefault="00737D3A" w:rsidP="00E25F9B">
            <w:pPr>
              <w:rPr>
                <w:rFonts w:ascii="Xunta Sans" w:hAnsi="Xunta Sans" w:cs="Arial"/>
                <w:sz w:val="18"/>
                <w:szCs w:val="18"/>
              </w:rPr>
            </w:pPr>
          </w:p>
        </w:tc>
        <w:tc>
          <w:tcPr>
            <w:tcW w:w="1488" w:type="dxa"/>
            <w:vMerge/>
          </w:tcPr>
          <w:p w:rsidR="00737D3A" w:rsidRPr="00582FC8" w:rsidRDefault="00737D3A" w:rsidP="00E25F9B">
            <w:pPr>
              <w:rPr>
                <w:rFonts w:ascii="Xunta Sans" w:hAnsi="Xunta Sans" w:cs="Arial"/>
                <w:sz w:val="18"/>
                <w:szCs w:val="18"/>
              </w:rPr>
            </w:pPr>
          </w:p>
        </w:tc>
        <w:tc>
          <w:tcPr>
            <w:tcW w:w="1780" w:type="dxa"/>
            <w:vMerge/>
          </w:tcPr>
          <w:p w:rsidR="00737D3A" w:rsidRPr="00582FC8" w:rsidRDefault="00737D3A" w:rsidP="00E25F9B">
            <w:pPr>
              <w:rPr>
                <w:rFonts w:ascii="Xunta Sans" w:hAnsi="Xunta Sans" w:cs="Arial"/>
                <w:sz w:val="18"/>
                <w:szCs w:val="18"/>
              </w:rPr>
            </w:pPr>
          </w:p>
        </w:tc>
      </w:tr>
      <w:tr w:rsidR="00737D3A" w:rsidRPr="00582FC8" w:rsidTr="006C6D01">
        <w:trPr>
          <w:trHeight w:val="364"/>
        </w:trPr>
        <w:tc>
          <w:tcPr>
            <w:tcW w:w="3056" w:type="dxa"/>
          </w:tcPr>
          <w:p w:rsidR="00737D3A" w:rsidRPr="00582FC8" w:rsidRDefault="00737D3A" w:rsidP="00E25F9B">
            <w:pPr>
              <w:rPr>
                <w:rFonts w:ascii="Xunta Sans" w:hAnsi="Xunta Sans" w:cs="Arial"/>
                <w:sz w:val="18"/>
                <w:szCs w:val="18"/>
              </w:rPr>
            </w:pPr>
            <w:r w:rsidRPr="00582FC8">
              <w:rPr>
                <w:rFonts w:ascii="Xunta Sans" w:hAnsi="Xunta Sans" w:cs="Arial"/>
                <w:sz w:val="18"/>
                <w:szCs w:val="18"/>
              </w:rPr>
              <w:t>69 Oficial/a servizos técnicos. Oficial/a de mantemento. Oficial/a 1ª (...) Persoal do IET</w:t>
            </w:r>
          </w:p>
        </w:tc>
        <w:tc>
          <w:tcPr>
            <w:tcW w:w="794" w:type="dxa"/>
          </w:tcPr>
          <w:p w:rsidR="00737D3A" w:rsidRPr="00582FC8" w:rsidRDefault="00290D5B" w:rsidP="00E25F9B">
            <w:pPr>
              <w:jc w:val="center"/>
              <w:rPr>
                <w:rFonts w:ascii="Xunta Sans" w:hAnsi="Xunta Sans" w:cs="Arial"/>
                <w:sz w:val="18"/>
                <w:szCs w:val="18"/>
              </w:rPr>
            </w:pPr>
            <w:r>
              <w:rPr>
                <w:rFonts w:ascii="Xunta Sans" w:hAnsi="Xunta Sans" w:cs="Arial"/>
                <w:sz w:val="18"/>
                <w:szCs w:val="18"/>
              </w:rPr>
              <w:t>2</w:t>
            </w:r>
          </w:p>
        </w:tc>
        <w:tc>
          <w:tcPr>
            <w:tcW w:w="2114" w:type="dxa"/>
            <w:vMerge/>
          </w:tcPr>
          <w:p w:rsidR="00737D3A" w:rsidRPr="00582FC8" w:rsidRDefault="00737D3A" w:rsidP="00E25F9B">
            <w:pPr>
              <w:rPr>
                <w:rFonts w:ascii="Xunta Sans" w:hAnsi="Xunta Sans" w:cs="Arial"/>
                <w:sz w:val="18"/>
                <w:szCs w:val="18"/>
              </w:rPr>
            </w:pPr>
          </w:p>
        </w:tc>
        <w:tc>
          <w:tcPr>
            <w:tcW w:w="1488" w:type="dxa"/>
            <w:vMerge/>
          </w:tcPr>
          <w:p w:rsidR="00737D3A" w:rsidRPr="00582FC8" w:rsidRDefault="00737D3A" w:rsidP="00E25F9B">
            <w:pPr>
              <w:rPr>
                <w:rFonts w:ascii="Xunta Sans" w:hAnsi="Xunta Sans" w:cs="Arial"/>
                <w:sz w:val="18"/>
                <w:szCs w:val="18"/>
              </w:rPr>
            </w:pPr>
          </w:p>
        </w:tc>
        <w:tc>
          <w:tcPr>
            <w:tcW w:w="1780" w:type="dxa"/>
            <w:vMerge/>
          </w:tcPr>
          <w:p w:rsidR="00737D3A" w:rsidRPr="00582FC8" w:rsidRDefault="00737D3A" w:rsidP="00E25F9B">
            <w:pPr>
              <w:rPr>
                <w:rFonts w:ascii="Xunta Sans" w:hAnsi="Xunta Sans" w:cs="Arial"/>
                <w:sz w:val="18"/>
                <w:szCs w:val="18"/>
              </w:rPr>
            </w:pPr>
          </w:p>
        </w:tc>
      </w:tr>
      <w:tr w:rsidR="008B47C7" w:rsidRPr="00582FC8" w:rsidTr="006C6D01">
        <w:trPr>
          <w:trHeight w:val="364"/>
        </w:trPr>
        <w:tc>
          <w:tcPr>
            <w:tcW w:w="3056" w:type="dxa"/>
          </w:tcPr>
          <w:p w:rsidR="008B47C7" w:rsidRPr="00582FC8" w:rsidRDefault="008B47C7" w:rsidP="00E25F9B">
            <w:pPr>
              <w:rPr>
                <w:rFonts w:ascii="Xunta Sans" w:hAnsi="Xunta Sans" w:cs="Arial"/>
                <w:sz w:val="18"/>
                <w:szCs w:val="18"/>
              </w:rPr>
            </w:pPr>
            <w:r w:rsidRPr="00582FC8">
              <w:rPr>
                <w:rFonts w:ascii="Xunta Sans" w:hAnsi="Xunta Sans" w:cs="Arial"/>
                <w:sz w:val="18"/>
                <w:szCs w:val="18"/>
              </w:rPr>
              <w:t>30 Programador/a</w:t>
            </w:r>
          </w:p>
        </w:tc>
        <w:tc>
          <w:tcPr>
            <w:tcW w:w="794" w:type="dxa"/>
          </w:tcPr>
          <w:p w:rsidR="008B47C7" w:rsidRPr="00582FC8" w:rsidRDefault="006C6D01" w:rsidP="00E25F9B">
            <w:pPr>
              <w:jc w:val="center"/>
              <w:rPr>
                <w:rFonts w:ascii="Xunta Sans" w:hAnsi="Xunta Sans" w:cs="Arial"/>
                <w:sz w:val="18"/>
                <w:szCs w:val="18"/>
              </w:rPr>
            </w:pPr>
            <w:r>
              <w:rPr>
                <w:rFonts w:ascii="Xunta Sans" w:hAnsi="Xunta Sans" w:cs="Arial"/>
                <w:sz w:val="18"/>
                <w:szCs w:val="18"/>
              </w:rPr>
              <w:t>2</w:t>
            </w:r>
          </w:p>
        </w:tc>
        <w:tc>
          <w:tcPr>
            <w:tcW w:w="2114" w:type="dxa"/>
            <w:vMerge/>
            <w:vAlign w:val="center"/>
          </w:tcPr>
          <w:p w:rsidR="008B47C7" w:rsidRPr="00582FC8" w:rsidRDefault="008B47C7" w:rsidP="00E25F9B">
            <w:pPr>
              <w:rPr>
                <w:rFonts w:ascii="Xunta Sans" w:hAnsi="Xunta Sans" w:cs="Arial"/>
                <w:sz w:val="18"/>
                <w:szCs w:val="18"/>
              </w:rPr>
            </w:pPr>
          </w:p>
        </w:tc>
        <w:tc>
          <w:tcPr>
            <w:tcW w:w="1488" w:type="dxa"/>
            <w:vMerge w:val="restart"/>
            <w:vAlign w:val="center"/>
          </w:tcPr>
          <w:p w:rsidR="008B47C7" w:rsidRPr="00582FC8" w:rsidRDefault="008B47C7" w:rsidP="00E25F9B">
            <w:pPr>
              <w:rPr>
                <w:rFonts w:ascii="Xunta Sans" w:hAnsi="Xunta Sans" w:cs="Arial"/>
                <w:sz w:val="18"/>
                <w:szCs w:val="18"/>
              </w:rPr>
            </w:pPr>
            <w:r w:rsidRPr="00582FC8">
              <w:rPr>
                <w:rFonts w:ascii="Xunta Sans" w:hAnsi="Xunta Sans" w:cs="Arial"/>
                <w:sz w:val="18"/>
                <w:szCs w:val="18"/>
              </w:rPr>
              <w:t>Técnica auxiliar de informática</w:t>
            </w:r>
          </w:p>
        </w:tc>
        <w:tc>
          <w:tcPr>
            <w:tcW w:w="1780" w:type="dxa"/>
            <w:vMerge/>
          </w:tcPr>
          <w:p w:rsidR="008B47C7" w:rsidRPr="00582FC8" w:rsidRDefault="008B47C7" w:rsidP="00E25F9B">
            <w:pPr>
              <w:rPr>
                <w:rFonts w:ascii="Xunta Sans" w:hAnsi="Xunta Sans" w:cs="Arial"/>
                <w:sz w:val="18"/>
                <w:szCs w:val="18"/>
              </w:rPr>
            </w:pPr>
          </w:p>
        </w:tc>
      </w:tr>
      <w:tr w:rsidR="008B47C7" w:rsidRPr="00582FC8" w:rsidTr="006C6D01">
        <w:trPr>
          <w:trHeight w:val="364"/>
        </w:trPr>
        <w:tc>
          <w:tcPr>
            <w:tcW w:w="3056" w:type="dxa"/>
          </w:tcPr>
          <w:p w:rsidR="008B47C7" w:rsidRPr="00582FC8" w:rsidRDefault="008B47C7" w:rsidP="00E25F9B">
            <w:pPr>
              <w:rPr>
                <w:rFonts w:ascii="Xunta Sans" w:hAnsi="Xunta Sans" w:cs="Arial"/>
                <w:sz w:val="18"/>
                <w:szCs w:val="18"/>
              </w:rPr>
            </w:pPr>
            <w:r w:rsidRPr="00582FC8">
              <w:rPr>
                <w:rFonts w:ascii="Xunta Sans" w:hAnsi="Xunta Sans" w:cs="Arial"/>
                <w:sz w:val="18"/>
                <w:szCs w:val="18"/>
              </w:rPr>
              <w:t>91 Técnico/a especialista en informática</w:t>
            </w:r>
          </w:p>
        </w:tc>
        <w:tc>
          <w:tcPr>
            <w:tcW w:w="794" w:type="dxa"/>
          </w:tcPr>
          <w:p w:rsidR="008B47C7" w:rsidRPr="00582FC8" w:rsidRDefault="006C6D01" w:rsidP="00E25F9B">
            <w:pPr>
              <w:jc w:val="center"/>
              <w:rPr>
                <w:rFonts w:ascii="Xunta Sans" w:hAnsi="Xunta Sans" w:cs="Arial"/>
                <w:sz w:val="18"/>
                <w:szCs w:val="18"/>
              </w:rPr>
            </w:pPr>
            <w:r>
              <w:rPr>
                <w:rFonts w:ascii="Xunta Sans" w:hAnsi="Xunta Sans" w:cs="Arial"/>
                <w:sz w:val="18"/>
                <w:szCs w:val="18"/>
              </w:rPr>
              <w:t>23</w:t>
            </w:r>
          </w:p>
        </w:tc>
        <w:tc>
          <w:tcPr>
            <w:tcW w:w="2114" w:type="dxa"/>
            <w:vMerge/>
          </w:tcPr>
          <w:p w:rsidR="008B47C7" w:rsidRPr="00582FC8" w:rsidRDefault="008B47C7" w:rsidP="00E25F9B">
            <w:pPr>
              <w:rPr>
                <w:rFonts w:ascii="Xunta Sans" w:hAnsi="Xunta Sans" w:cs="Arial"/>
                <w:sz w:val="18"/>
                <w:szCs w:val="18"/>
              </w:rPr>
            </w:pPr>
          </w:p>
        </w:tc>
        <w:tc>
          <w:tcPr>
            <w:tcW w:w="1488" w:type="dxa"/>
            <w:vMerge/>
          </w:tcPr>
          <w:p w:rsidR="008B47C7" w:rsidRPr="00582FC8" w:rsidRDefault="008B47C7" w:rsidP="00E25F9B">
            <w:pPr>
              <w:rPr>
                <w:rFonts w:ascii="Xunta Sans" w:hAnsi="Xunta Sans" w:cs="Arial"/>
                <w:sz w:val="18"/>
                <w:szCs w:val="18"/>
              </w:rPr>
            </w:pPr>
          </w:p>
        </w:tc>
        <w:tc>
          <w:tcPr>
            <w:tcW w:w="1780" w:type="dxa"/>
            <w:vMerge/>
          </w:tcPr>
          <w:p w:rsidR="008B47C7" w:rsidRPr="00582FC8" w:rsidRDefault="008B47C7" w:rsidP="00E25F9B">
            <w:pPr>
              <w:rPr>
                <w:rFonts w:ascii="Xunta Sans" w:hAnsi="Xunta Sans" w:cs="Arial"/>
                <w:sz w:val="18"/>
                <w:szCs w:val="18"/>
              </w:rPr>
            </w:pPr>
          </w:p>
        </w:tc>
      </w:tr>
      <w:tr w:rsidR="008B47C7" w:rsidRPr="00582FC8" w:rsidTr="00637B2E">
        <w:trPr>
          <w:trHeight w:val="669"/>
        </w:trPr>
        <w:tc>
          <w:tcPr>
            <w:tcW w:w="3056" w:type="dxa"/>
          </w:tcPr>
          <w:p w:rsidR="00637B2E" w:rsidRDefault="00637B2E" w:rsidP="00E25F9B">
            <w:pPr>
              <w:rPr>
                <w:rFonts w:ascii="Xunta Sans" w:hAnsi="Xunta Sans" w:cs="Arial"/>
                <w:sz w:val="18"/>
                <w:szCs w:val="18"/>
              </w:rPr>
            </w:pPr>
          </w:p>
          <w:p w:rsidR="008B47C7" w:rsidRPr="00582FC8" w:rsidRDefault="008B47C7" w:rsidP="00E25F9B">
            <w:pPr>
              <w:rPr>
                <w:rFonts w:ascii="Xunta Sans" w:hAnsi="Xunta Sans" w:cs="Arial"/>
                <w:sz w:val="18"/>
                <w:szCs w:val="18"/>
              </w:rPr>
            </w:pPr>
            <w:r w:rsidRPr="00582FC8">
              <w:rPr>
                <w:rFonts w:ascii="Xunta Sans" w:hAnsi="Xunta Sans" w:cs="Arial"/>
                <w:sz w:val="18"/>
                <w:szCs w:val="18"/>
              </w:rPr>
              <w:t>49 Axente auxiliar de inspección de transportes</w:t>
            </w:r>
          </w:p>
        </w:tc>
        <w:tc>
          <w:tcPr>
            <w:tcW w:w="794" w:type="dxa"/>
          </w:tcPr>
          <w:p w:rsidR="00637B2E" w:rsidRDefault="00637B2E" w:rsidP="00E25F9B">
            <w:pPr>
              <w:jc w:val="center"/>
              <w:rPr>
                <w:rFonts w:ascii="Xunta Sans" w:hAnsi="Xunta Sans" w:cs="Arial"/>
                <w:sz w:val="18"/>
                <w:szCs w:val="18"/>
              </w:rPr>
            </w:pPr>
          </w:p>
          <w:p w:rsidR="008B47C7" w:rsidRPr="00582FC8" w:rsidRDefault="006C6D01" w:rsidP="00E25F9B">
            <w:pPr>
              <w:jc w:val="center"/>
              <w:rPr>
                <w:rFonts w:ascii="Xunta Sans" w:hAnsi="Xunta Sans" w:cs="Arial"/>
                <w:sz w:val="18"/>
                <w:szCs w:val="18"/>
              </w:rPr>
            </w:pPr>
            <w:r>
              <w:rPr>
                <w:rFonts w:ascii="Xunta Sans" w:hAnsi="Xunta Sans" w:cs="Arial"/>
                <w:sz w:val="18"/>
                <w:szCs w:val="18"/>
              </w:rPr>
              <w:t>3</w:t>
            </w:r>
          </w:p>
        </w:tc>
        <w:tc>
          <w:tcPr>
            <w:tcW w:w="2114" w:type="dxa"/>
            <w:vMerge/>
          </w:tcPr>
          <w:p w:rsidR="008B47C7" w:rsidRPr="00582FC8" w:rsidRDefault="008B47C7" w:rsidP="00E25F9B">
            <w:pPr>
              <w:rPr>
                <w:rFonts w:ascii="Xunta Sans" w:hAnsi="Xunta Sans" w:cs="Arial"/>
                <w:sz w:val="18"/>
                <w:szCs w:val="18"/>
              </w:rPr>
            </w:pPr>
          </w:p>
        </w:tc>
        <w:tc>
          <w:tcPr>
            <w:tcW w:w="1488" w:type="dxa"/>
          </w:tcPr>
          <w:p w:rsidR="008B47C7" w:rsidRPr="00582FC8" w:rsidRDefault="008B47C7" w:rsidP="00E25F9B">
            <w:pPr>
              <w:rPr>
                <w:rFonts w:ascii="Xunta Sans" w:hAnsi="Xunta Sans" w:cs="Arial"/>
                <w:sz w:val="18"/>
                <w:szCs w:val="18"/>
              </w:rPr>
            </w:pPr>
            <w:r w:rsidRPr="00582FC8">
              <w:rPr>
                <w:rFonts w:ascii="Xunta Sans" w:hAnsi="Xunta Sans" w:cs="Arial"/>
                <w:sz w:val="18"/>
                <w:szCs w:val="18"/>
              </w:rPr>
              <w:t>Axentes de inspección, especialidade de mobilidade</w:t>
            </w:r>
          </w:p>
        </w:tc>
        <w:tc>
          <w:tcPr>
            <w:tcW w:w="1780" w:type="dxa"/>
            <w:vMerge/>
          </w:tcPr>
          <w:p w:rsidR="008B47C7" w:rsidRPr="00582FC8" w:rsidRDefault="008B47C7" w:rsidP="00E25F9B">
            <w:pPr>
              <w:rPr>
                <w:rFonts w:ascii="Xunta Sans" w:hAnsi="Xunta Sans" w:cs="Arial"/>
                <w:sz w:val="18"/>
                <w:szCs w:val="18"/>
              </w:rPr>
            </w:pPr>
          </w:p>
        </w:tc>
      </w:tr>
      <w:tr w:rsidR="008B47C7" w:rsidRPr="00582FC8" w:rsidTr="006C6D01">
        <w:trPr>
          <w:trHeight w:val="364"/>
        </w:trPr>
        <w:tc>
          <w:tcPr>
            <w:tcW w:w="3056" w:type="dxa"/>
          </w:tcPr>
          <w:p w:rsidR="008B47C7" w:rsidRPr="00582FC8" w:rsidRDefault="008B47C7" w:rsidP="00E25F9B">
            <w:pPr>
              <w:rPr>
                <w:rFonts w:ascii="Xunta Sans" w:hAnsi="Xunta Sans" w:cs="Arial"/>
                <w:sz w:val="18"/>
                <w:szCs w:val="18"/>
              </w:rPr>
            </w:pPr>
            <w:r w:rsidRPr="00582FC8">
              <w:rPr>
                <w:rFonts w:ascii="Xunta Sans" w:hAnsi="Xunta Sans" w:cs="Arial"/>
                <w:sz w:val="18"/>
                <w:szCs w:val="18"/>
              </w:rPr>
              <w:t>9 Técnico/a práctico/a en control e vixilancia de obras, explotación e conservación de estradas</w:t>
            </w:r>
          </w:p>
        </w:tc>
        <w:tc>
          <w:tcPr>
            <w:tcW w:w="794" w:type="dxa"/>
          </w:tcPr>
          <w:p w:rsidR="008B47C7" w:rsidRPr="00582FC8" w:rsidRDefault="006C6D01" w:rsidP="00E25F9B">
            <w:pPr>
              <w:jc w:val="center"/>
              <w:rPr>
                <w:rFonts w:ascii="Xunta Sans" w:hAnsi="Xunta Sans" w:cs="Arial"/>
                <w:sz w:val="18"/>
                <w:szCs w:val="18"/>
              </w:rPr>
            </w:pPr>
            <w:r>
              <w:rPr>
                <w:rFonts w:ascii="Xunta Sans" w:hAnsi="Xunta Sans" w:cs="Arial"/>
                <w:sz w:val="18"/>
                <w:szCs w:val="18"/>
              </w:rPr>
              <w:t>1</w:t>
            </w:r>
          </w:p>
        </w:tc>
        <w:tc>
          <w:tcPr>
            <w:tcW w:w="2114" w:type="dxa"/>
            <w:vMerge/>
          </w:tcPr>
          <w:p w:rsidR="008B47C7" w:rsidRPr="00582FC8" w:rsidRDefault="008B47C7" w:rsidP="00E25F9B">
            <w:pPr>
              <w:rPr>
                <w:rFonts w:ascii="Xunta Sans" w:hAnsi="Xunta Sans" w:cs="Arial"/>
                <w:sz w:val="18"/>
                <w:szCs w:val="18"/>
              </w:rPr>
            </w:pPr>
          </w:p>
        </w:tc>
        <w:tc>
          <w:tcPr>
            <w:tcW w:w="1488" w:type="dxa"/>
            <w:vMerge w:val="restart"/>
          </w:tcPr>
          <w:p w:rsidR="008B47C7" w:rsidRPr="00582FC8" w:rsidRDefault="008B47C7" w:rsidP="00E25F9B">
            <w:pPr>
              <w:rPr>
                <w:rFonts w:ascii="Xunta Sans" w:hAnsi="Xunta Sans" w:cs="Arial"/>
                <w:sz w:val="18"/>
                <w:szCs w:val="18"/>
              </w:rPr>
            </w:pPr>
          </w:p>
        </w:tc>
        <w:tc>
          <w:tcPr>
            <w:tcW w:w="1780" w:type="dxa"/>
            <w:vMerge/>
          </w:tcPr>
          <w:p w:rsidR="008B47C7" w:rsidRPr="00582FC8" w:rsidRDefault="008B47C7" w:rsidP="00E25F9B">
            <w:pPr>
              <w:rPr>
                <w:rFonts w:ascii="Xunta Sans" w:hAnsi="Xunta Sans" w:cs="Arial"/>
                <w:sz w:val="18"/>
                <w:szCs w:val="18"/>
              </w:rPr>
            </w:pPr>
          </w:p>
        </w:tc>
      </w:tr>
      <w:tr w:rsidR="008B47C7" w:rsidRPr="00582FC8" w:rsidTr="006C6D01">
        <w:trPr>
          <w:trHeight w:val="364"/>
        </w:trPr>
        <w:tc>
          <w:tcPr>
            <w:tcW w:w="3056" w:type="dxa"/>
          </w:tcPr>
          <w:p w:rsidR="008B47C7" w:rsidRPr="00582FC8" w:rsidRDefault="008B47C7" w:rsidP="00E25F9B">
            <w:pPr>
              <w:rPr>
                <w:rFonts w:ascii="Xunta Sans" w:hAnsi="Xunta Sans" w:cs="Arial"/>
                <w:sz w:val="18"/>
                <w:szCs w:val="18"/>
              </w:rPr>
            </w:pPr>
            <w:r w:rsidRPr="00582FC8">
              <w:rPr>
                <w:rFonts w:ascii="Xunta Sans" w:hAnsi="Xunta Sans" w:cs="Arial"/>
                <w:sz w:val="18"/>
                <w:szCs w:val="18"/>
              </w:rPr>
              <w:t>23 Celador/a de estradas. Capataz de brigada</w:t>
            </w:r>
          </w:p>
        </w:tc>
        <w:tc>
          <w:tcPr>
            <w:tcW w:w="794" w:type="dxa"/>
          </w:tcPr>
          <w:p w:rsidR="008B47C7" w:rsidRPr="00582FC8" w:rsidRDefault="006C6D01" w:rsidP="00E25F9B">
            <w:pPr>
              <w:jc w:val="center"/>
              <w:rPr>
                <w:rFonts w:ascii="Xunta Sans" w:hAnsi="Xunta Sans" w:cs="Arial"/>
                <w:sz w:val="18"/>
                <w:szCs w:val="18"/>
              </w:rPr>
            </w:pPr>
            <w:r>
              <w:rPr>
                <w:rFonts w:ascii="Xunta Sans" w:hAnsi="Xunta Sans" w:cs="Arial"/>
                <w:sz w:val="18"/>
                <w:szCs w:val="18"/>
              </w:rPr>
              <w:t>1</w:t>
            </w:r>
          </w:p>
        </w:tc>
        <w:tc>
          <w:tcPr>
            <w:tcW w:w="2114" w:type="dxa"/>
            <w:vMerge/>
          </w:tcPr>
          <w:p w:rsidR="008B47C7" w:rsidRPr="00582FC8" w:rsidRDefault="008B47C7" w:rsidP="00E25F9B">
            <w:pPr>
              <w:rPr>
                <w:rFonts w:ascii="Xunta Sans" w:hAnsi="Xunta Sans" w:cs="Arial"/>
                <w:sz w:val="18"/>
                <w:szCs w:val="18"/>
              </w:rPr>
            </w:pPr>
          </w:p>
        </w:tc>
        <w:tc>
          <w:tcPr>
            <w:tcW w:w="1488" w:type="dxa"/>
            <w:vMerge/>
          </w:tcPr>
          <w:p w:rsidR="008B47C7" w:rsidRPr="00582FC8" w:rsidRDefault="008B47C7" w:rsidP="00E25F9B">
            <w:pPr>
              <w:rPr>
                <w:rFonts w:ascii="Xunta Sans" w:hAnsi="Xunta Sans" w:cs="Arial"/>
                <w:sz w:val="18"/>
                <w:szCs w:val="18"/>
              </w:rPr>
            </w:pPr>
          </w:p>
        </w:tc>
        <w:tc>
          <w:tcPr>
            <w:tcW w:w="1780" w:type="dxa"/>
            <w:vMerge/>
          </w:tcPr>
          <w:p w:rsidR="008B47C7" w:rsidRPr="00582FC8" w:rsidRDefault="008B47C7" w:rsidP="00E25F9B">
            <w:pPr>
              <w:rPr>
                <w:rFonts w:ascii="Xunta Sans" w:hAnsi="Xunta Sans" w:cs="Arial"/>
                <w:sz w:val="18"/>
                <w:szCs w:val="18"/>
              </w:rPr>
            </w:pPr>
          </w:p>
        </w:tc>
      </w:tr>
      <w:tr w:rsidR="008B47C7" w:rsidRPr="00582FC8" w:rsidTr="006C6D01">
        <w:trPr>
          <w:trHeight w:val="364"/>
        </w:trPr>
        <w:tc>
          <w:tcPr>
            <w:tcW w:w="3056" w:type="dxa"/>
          </w:tcPr>
          <w:p w:rsidR="008B47C7" w:rsidRPr="00582FC8" w:rsidRDefault="008B47C7" w:rsidP="00E25F9B">
            <w:pPr>
              <w:rPr>
                <w:rFonts w:ascii="Xunta Sans" w:hAnsi="Xunta Sans" w:cs="Arial"/>
                <w:sz w:val="18"/>
                <w:szCs w:val="18"/>
              </w:rPr>
            </w:pPr>
            <w:r w:rsidRPr="00582FC8">
              <w:rPr>
                <w:rFonts w:ascii="Xunta Sans" w:hAnsi="Xunta Sans" w:cs="Arial"/>
                <w:sz w:val="18"/>
                <w:szCs w:val="18"/>
              </w:rPr>
              <w:t>60 Auxiliar técnico/a de obra. Auxiliar técnico/a de obra TIE</w:t>
            </w:r>
          </w:p>
        </w:tc>
        <w:tc>
          <w:tcPr>
            <w:tcW w:w="794" w:type="dxa"/>
          </w:tcPr>
          <w:p w:rsidR="008B47C7" w:rsidRPr="00582FC8" w:rsidRDefault="006C6D01" w:rsidP="00E25F9B">
            <w:pPr>
              <w:jc w:val="center"/>
              <w:rPr>
                <w:rFonts w:ascii="Xunta Sans" w:hAnsi="Xunta Sans" w:cs="Arial"/>
                <w:sz w:val="18"/>
                <w:szCs w:val="18"/>
              </w:rPr>
            </w:pPr>
            <w:r>
              <w:rPr>
                <w:rFonts w:ascii="Xunta Sans" w:hAnsi="Xunta Sans" w:cs="Arial"/>
                <w:sz w:val="18"/>
                <w:szCs w:val="18"/>
              </w:rPr>
              <w:t>1</w:t>
            </w:r>
          </w:p>
        </w:tc>
        <w:tc>
          <w:tcPr>
            <w:tcW w:w="2114" w:type="dxa"/>
            <w:vMerge/>
          </w:tcPr>
          <w:p w:rsidR="008B47C7" w:rsidRPr="00582FC8" w:rsidRDefault="008B47C7" w:rsidP="00E25F9B">
            <w:pPr>
              <w:rPr>
                <w:rFonts w:ascii="Xunta Sans" w:hAnsi="Xunta Sans" w:cs="Arial"/>
                <w:sz w:val="18"/>
                <w:szCs w:val="18"/>
              </w:rPr>
            </w:pPr>
          </w:p>
        </w:tc>
        <w:tc>
          <w:tcPr>
            <w:tcW w:w="1488" w:type="dxa"/>
            <w:vMerge/>
          </w:tcPr>
          <w:p w:rsidR="008B47C7" w:rsidRPr="00582FC8" w:rsidRDefault="008B47C7" w:rsidP="00E25F9B">
            <w:pPr>
              <w:rPr>
                <w:rFonts w:ascii="Xunta Sans" w:hAnsi="Xunta Sans" w:cs="Arial"/>
                <w:sz w:val="18"/>
                <w:szCs w:val="18"/>
              </w:rPr>
            </w:pPr>
          </w:p>
        </w:tc>
        <w:tc>
          <w:tcPr>
            <w:tcW w:w="1780" w:type="dxa"/>
            <w:vMerge/>
          </w:tcPr>
          <w:p w:rsidR="008B47C7" w:rsidRPr="00582FC8" w:rsidRDefault="008B47C7" w:rsidP="00E25F9B">
            <w:pPr>
              <w:rPr>
                <w:rFonts w:ascii="Xunta Sans" w:hAnsi="Xunta Sans" w:cs="Arial"/>
                <w:sz w:val="18"/>
                <w:szCs w:val="18"/>
              </w:rPr>
            </w:pPr>
          </w:p>
        </w:tc>
      </w:tr>
      <w:tr w:rsidR="008B47C7" w:rsidRPr="00582FC8" w:rsidTr="006C6D01">
        <w:trPr>
          <w:trHeight w:val="364"/>
        </w:trPr>
        <w:tc>
          <w:tcPr>
            <w:tcW w:w="3056" w:type="dxa"/>
          </w:tcPr>
          <w:p w:rsidR="008B47C7" w:rsidRPr="00582FC8" w:rsidRDefault="008B47C7" w:rsidP="00E25F9B">
            <w:pPr>
              <w:rPr>
                <w:rFonts w:ascii="Xunta Sans" w:hAnsi="Xunta Sans" w:cs="Arial"/>
                <w:sz w:val="18"/>
                <w:szCs w:val="18"/>
              </w:rPr>
            </w:pPr>
            <w:r w:rsidRPr="00582FC8">
              <w:rPr>
                <w:rFonts w:ascii="Xunta Sans" w:hAnsi="Xunta Sans" w:cs="Arial"/>
                <w:sz w:val="18"/>
                <w:szCs w:val="18"/>
              </w:rPr>
              <w:t>67 Capataz de obras, capataz de cuadrilla. Xefe/a de equipo. Oficial/a 1ª obra CTOP. Capataz</w:t>
            </w:r>
          </w:p>
        </w:tc>
        <w:tc>
          <w:tcPr>
            <w:tcW w:w="794" w:type="dxa"/>
          </w:tcPr>
          <w:p w:rsidR="008B47C7" w:rsidRPr="00582FC8" w:rsidRDefault="006C6D01" w:rsidP="00E25F9B">
            <w:pPr>
              <w:jc w:val="center"/>
              <w:rPr>
                <w:rFonts w:ascii="Xunta Sans" w:hAnsi="Xunta Sans" w:cs="Arial"/>
                <w:sz w:val="18"/>
                <w:szCs w:val="18"/>
              </w:rPr>
            </w:pPr>
            <w:r>
              <w:rPr>
                <w:rFonts w:ascii="Xunta Sans" w:hAnsi="Xunta Sans" w:cs="Arial"/>
                <w:sz w:val="18"/>
                <w:szCs w:val="18"/>
              </w:rPr>
              <w:t>5</w:t>
            </w:r>
          </w:p>
        </w:tc>
        <w:tc>
          <w:tcPr>
            <w:tcW w:w="2114" w:type="dxa"/>
            <w:vMerge/>
          </w:tcPr>
          <w:p w:rsidR="008B47C7" w:rsidRPr="00582FC8" w:rsidRDefault="008B47C7" w:rsidP="00E25F9B">
            <w:pPr>
              <w:rPr>
                <w:rFonts w:ascii="Xunta Sans" w:hAnsi="Xunta Sans" w:cs="Arial"/>
                <w:sz w:val="18"/>
                <w:szCs w:val="18"/>
              </w:rPr>
            </w:pPr>
          </w:p>
        </w:tc>
        <w:tc>
          <w:tcPr>
            <w:tcW w:w="1488" w:type="dxa"/>
            <w:vMerge/>
          </w:tcPr>
          <w:p w:rsidR="008B47C7" w:rsidRPr="00582FC8" w:rsidRDefault="008B47C7" w:rsidP="00E25F9B">
            <w:pPr>
              <w:rPr>
                <w:rFonts w:ascii="Xunta Sans" w:hAnsi="Xunta Sans" w:cs="Arial"/>
                <w:sz w:val="18"/>
                <w:szCs w:val="18"/>
              </w:rPr>
            </w:pPr>
          </w:p>
        </w:tc>
        <w:tc>
          <w:tcPr>
            <w:tcW w:w="1780" w:type="dxa"/>
            <w:vMerge/>
          </w:tcPr>
          <w:p w:rsidR="008B47C7" w:rsidRPr="00582FC8" w:rsidRDefault="008B47C7" w:rsidP="00E25F9B">
            <w:pPr>
              <w:rPr>
                <w:rFonts w:ascii="Xunta Sans" w:hAnsi="Xunta Sans" w:cs="Arial"/>
                <w:sz w:val="18"/>
                <w:szCs w:val="18"/>
              </w:rPr>
            </w:pPr>
          </w:p>
        </w:tc>
      </w:tr>
      <w:tr w:rsidR="00177A0B" w:rsidRPr="00582FC8" w:rsidTr="006C6D01">
        <w:trPr>
          <w:trHeight w:val="364"/>
        </w:trPr>
        <w:tc>
          <w:tcPr>
            <w:tcW w:w="3056" w:type="dxa"/>
          </w:tcPr>
          <w:p w:rsidR="00177A0B" w:rsidRPr="00582FC8" w:rsidRDefault="00177A0B" w:rsidP="00E25F9B">
            <w:pPr>
              <w:rPr>
                <w:rFonts w:ascii="Xunta Sans" w:hAnsi="Xunta Sans" w:cs="Arial"/>
                <w:sz w:val="18"/>
                <w:szCs w:val="18"/>
              </w:rPr>
            </w:pPr>
            <w:r w:rsidRPr="00582FC8">
              <w:rPr>
                <w:rFonts w:ascii="Xunta Sans" w:hAnsi="Xunta Sans" w:cs="Arial"/>
                <w:sz w:val="18"/>
                <w:szCs w:val="18"/>
              </w:rPr>
              <w:t>1 Encargado/a de equipos mecánicos. Mecánico/a supervisor/a (...)</w:t>
            </w:r>
          </w:p>
        </w:tc>
        <w:tc>
          <w:tcPr>
            <w:tcW w:w="794" w:type="dxa"/>
          </w:tcPr>
          <w:p w:rsidR="00177A0B" w:rsidRPr="00582FC8" w:rsidRDefault="00582FC8" w:rsidP="00E25F9B">
            <w:pPr>
              <w:jc w:val="center"/>
              <w:rPr>
                <w:rFonts w:ascii="Xunta Sans" w:hAnsi="Xunta Sans" w:cs="Arial"/>
                <w:sz w:val="18"/>
                <w:szCs w:val="18"/>
              </w:rPr>
            </w:pPr>
            <w:r>
              <w:rPr>
                <w:rFonts w:ascii="Xunta Sans" w:hAnsi="Xunta Sans" w:cs="Arial"/>
                <w:sz w:val="18"/>
                <w:szCs w:val="18"/>
              </w:rPr>
              <w:t>3</w:t>
            </w:r>
          </w:p>
        </w:tc>
        <w:tc>
          <w:tcPr>
            <w:tcW w:w="2114" w:type="dxa"/>
            <w:vMerge w:val="restart"/>
            <w:vAlign w:val="center"/>
          </w:tcPr>
          <w:p w:rsidR="00177A0B" w:rsidRPr="00582FC8" w:rsidRDefault="00177A0B" w:rsidP="00E25F9B">
            <w:pPr>
              <w:rPr>
                <w:rFonts w:ascii="Xunta Sans" w:hAnsi="Xunta Sans" w:cs="Arial"/>
                <w:sz w:val="18"/>
                <w:szCs w:val="18"/>
              </w:rPr>
            </w:pPr>
            <w:r w:rsidRPr="00582FC8">
              <w:rPr>
                <w:rFonts w:ascii="Xunta Sans" w:hAnsi="Xunta Sans" w:cs="Arial"/>
                <w:sz w:val="18"/>
                <w:szCs w:val="18"/>
              </w:rPr>
              <w:t>Axudantes de carácter facultativo de Administración especial</w:t>
            </w:r>
          </w:p>
        </w:tc>
        <w:tc>
          <w:tcPr>
            <w:tcW w:w="1488" w:type="dxa"/>
            <w:vMerge w:val="restart"/>
            <w:vAlign w:val="center"/>
          </w:tcPr>
          <w:p w:rsidR="00177A0B" w:rsidRPr="00582FC8" w:rsidRDefault="00177A0B" w:rsidP="00E25F9B">
            <w:pPr>
              <w:rPr>
                <w:rFonts w:ascii="Xunta Sans" w:hAnsi="Xunta Sans" w:cs="Arial"/>
                <w:sz w:val="18"/>
                <w:szCs w:val="18"/>
              </w:rPr>
            </w:pPr>
            <w:r w:rsidRPr="00582FC8">
              <w:rPr>
                <w:rFonts w:ascii="Xunta Sans" w:hAnsi="Xunta Sans" w:cs="Arial"/>
                <w:sz w:val="18"/>
                <w:szCs w:val="18"/>
              </w:rPr>
              <w:t>Técnica da mantemento de servizos</w:t>
            </w:r>
          </w:p>
        </w:tc>
        <w:tc>
          <w:tcPr>
            <w:tcW w:w="1780" w:type="dxa"/>
            <w:vMerge w:val="restart"/>
            <w:vAlign w:val="center"/>
          </w:tcPr>
          <w:p w:rsidR="00177A0B" w:rsidRPr="00582FC8" w:rsidRDefault="00177A0B" w:rsidP="00E25F9B">
            <w:pPr>
              <w:rPr>
                <w:rFonts w:ascii="Xunta Sans" w:hAnsi="Xunta Sans" w:cs="Arial"/>
                <w:sz w:val="18"/>
                <w:szCs w:val="18"/>
              </w:rPr>
            </w:pPr>
            <w:r w:rsidRPr="00582FC8">
              <w:rPr>
                <w:rFonts w:ascii="Xunta Sans" w:hAnsi="Xunta Sans" w:cs="Arial"/>
                <w:sz w:val="18"/>
                <w:szCs w:val="18"/>
              </w:rPr>
              <w:t>Técnico na rama de instalación e Mantemento ou na rama de Electricidade e Electrónica ou en Mecánica e Electricidade do automóbil</w:t>
            </w:r>
          </w:p>
        </w:tc>
      </w:tr>
      <w:tr w:rsidR="00177A0B" w:rsidRPr="00582FC8" w:rsidTr="006C6D01">
        <w:trPr>
          <w:trHeight w:val="364"/>
        </w:trPr>
        <w:tc>
          <w:tcPr>
            <w:tcW w:w="3056" w:type="dxa"/>
          </w:tcPr>
          <w:p w:rsidR="00177A0B" w:rsidRPr="00582FC8" w:rsidRDefault="00177A0B" w:rsidP="00E25F9B">
            <w:pPr>
              <w:rPr>
                <w:rFonts w:ascii="Xunta Sans" w:hAnsi="Xunta Sans" w:cs="Arial"/>
                <w:sz w:val="18"/>
                <w:szCs w:val="18"/>
              </w:rPr>
            </w:pPr>
            <w:r w:rsidRPr="00582FC8">
              <w:rPr>
                <w:rFonts w:ascii="Xunta Sans" w:hAnsi="Xunta Sans" w:cs="Arial"/>
                <w:sz w:val="18"/>
                <w:szCs w:val="18"/>
              </w:rPr>
              <w:t>6 Xefe/a de servizos técnicos. Encargado/a de mantemento (...)</w:t>
            </w:r>
          </w:p>
        </w:tc>
        <w:tc>
          <w:tcPr>
            <w:tcW w:w="794" w:type="dxa"/>
          </w:tcPr>
          <w:p w:rsidR="00177A0B" w:rsidRPr="00582FC8" w:rsidRDefault="00582FC8" w:rsidP="00E25F9B">
            <w:pPr>
              <w:jc w:val="center"/>
              <w:rPr>
                <w:rFonts w:ascii="Xunta Sans" w:hAnsi="Xunta Sans" w:cs="Arial"/>
                <w:sz w:val="18"/>
                <w:szCs w:val="18"/>
              </w:rPr>
            </w:pPr>
            <w:r>
              <w:rPr>
                <w:rFonts w:ascii="Xunta Sans" w:hAnsi="Xunta Sans" w:cs="Arial"/>
                <w:sz w:val="18"/>
                <w:szCs w:val="18"/>
              </w:rPr>
              <w:t>7</w:t>
            </w:r>
          </w:p>
        </w:tc>
        <w:tc>
          <w:tcPr>
            <w:tcW w:w="2114" w:type="dxa"/>
            <w:vMerge/>
          </w:tcPr>
          <w:p w:rsidR="00177A0B" w:rsidRPr="00582FC8" w:rsidRDefault="00177A0B" w:rsidP="00E25F9B">
            <w:pPr>
              <w:rPr>
                <w:rFonts w:ascii="Xunta Sans" w:hAnsi="Xunta Sans" w:cs="Arial"/>
                <w:sz w:val="18"/>
                <w:szCs w:val="18"/>
              </w:rPr>
            </w:pPr>
          </w:p>
        </w:tc>
        <w:tc>
          <w:tcPr>
            <w:tcW w:w="1488" w:type="dxa"/>
            <w:vMerge/>
          </w:tcPr>
          <w:p w:rsidR="00177A0B" w:rsidRPr="00582FC8" w:rsidRDefault="00177A0B" w:rsidP="00E25F9B">
            <w:pPr>
              <w:rPr>
                <w:rFonts w:ascii="Xunta Sans" w:hAnsi="Xunta Sans" w:cs="Arial"/>
                <w:sz w:val="18"/>
                <w:szCs w:val="18"/>
              </w:rPr>
            </w:pPr>
          </w:p>
        </w:tc>
        <w:tc>
          <w:tcPr>
            <w:tcW w:w="1780" w:type="dxa"/>
            <w:vMerge/>
          </w:tcPr>
          <w:p w:rsidR="00177A0B" w:rsidRPr="00582FC8" w:rsidRDefault="00177A0B" w:rsidP="00E25F9B">
            <w:pPr>
              <w:rPr>
                <w:rFonts w:ascii="Xunta Sans" w:hAnsi="Xunta Sans" w:cs="Arial"/>
                <w:sz w:val="18"/>
                <w:szCs w:val="18"/>
              </w:rPr>
            </w:pPr>
          </w:p>
        </w:tc>
      </w:tr>
      <w:tr w:rsidR="00177A0B" w:rsidRPr="00582FC8" w:rsidTr="006C6D01">
        <w:trPr>
          <w:trHeight w:val="364"/>
        </w:trPr>
        <w:tc>
          <w:tcPr>
            <w:tcW w:w="3056" w:type="dxa"/>
          </w:tcPr>
          <w:p w:rsidR="00177A0B" w:rsidRPr="00582FC8" w:rsidRDefault="00177A0B" w:rsidP="00E25F9B">
            <w:pPr>
              <w:rPr>
                <w:rFonts w:ascii="Xunta Sans" w:hAnsi="Xunta Sans" w:cs="Arial"/>
                <w:sz w:val="18"/>
                <w:szCs w:val="18"/>
              </w:rPr>
            </w:pPr>
            <w:r w:rsidRPr="00582FC8">
              <w:rPr>
                <w:rFonts w:ascii="Xunta Sans" w:hAnsi="Xunta Sans" w:cs="Arial"/>
                <w:sz w:val="18"/>
                <w:szCs w:val="18"/>
              </w:rPr>
              <w:t>69 Oficial/a servizos técnicos. Oficial/a de mantemento. Oficial/a 1ª (...)</w:t>
            </w:r>
          </w:p>
        </w:tc>
        <w:tc>
          <w:tcPr>
            <w:tcW w:w="794" w:type="dxa"/>
          </w:tcPr>
          <w:p w:rsidR="00177A0B" w:rsidRPr="00582FC8" w:rsidRDefault="00290D5B" w:rsidP="00E25F9B">
            <w:pPr>
              <w:jc w:val="center"/>
              <w:rPr>
                <w:rFonts w:ascii="Xunta Sans" w:hAnsi="Xunta Sans" w:cs="Arial"/>
                <w:sz w:val="18"/>
                <w:szCs w:val="18"/>
              </w:rPr>
            </w:pPr>
            <w:r>
              <w:rPr>
                <w:rFonts w:ascii="Xunta Sans" w:hAnsi="Xunta Sans" w:cs="Arial"/>
                <w:sz w:val="18"/>
                <w:szCs w:val="18"/>
              </w:rPr>
              <w:t>4</w:t>
            </w:r>
          </w:p>
        </w:tc>
        <w:tc>
          <w:tcPr>
            <w:tcW w:w="2114" w:type="dxa"/>
            <w:vMerge/>
          </w:tcPr>
          <w:p w:rsidR="00177A0B" w:rsidRPr="00582FC8" w:rsidRDefault="00177A0B" w:rsidP="00E25F9B">
            <w:pPr>
              <w:rPr>
                <w:rFonts w:ascii="Xunta Sans" w:hAnsi="Xunta Sans" w:cs="Arial"/>
                <w:sz w:val="18"/>
                <w:szCs w:val="18"/>
              </w:rPr>
            </w:pPr>
          </w:p>
        </w:tc>
        <w:tc>
          <w:tcPr>
            <w:tcW w:w="1488" w:type="dxa"/>
            <w:vMerge/>
          </w:tcPr>
          <w:p w:rsidR="00177A0B" w:rsidRPr="00582FC8" w:rsidRDefault="00177A0B" w:rsidP="00E25F9B">
            <w:pPr>
              <w:rPr>
                <w:rFonts w:ascii="Xunta Sans" w:hAnsi="Xunta Sans" w:cs="Arial"/>
                <w:sz w:val="18"/>
                <w:szCs w:val="18"/>
              </w:rPr>
            </w:pPr>
          </w:p>
        </w:tc>
        <w:tc>
          <w:tcPr>
            <w:tcW w:w="1780" w:type="dxa"/>
            <w:vMerge/>
          </w:tcPr>
          <w:p w:rsidR="00177A0B" w:rsidRPr="00582FC8" w:rsidRDefault="00177A0B" w:rsidP="00E25F9B">
            <w:pPr>
              <w:rPr>
                <w:rFonts w:ascii="Xunta Sans" w:hAnsi="Xunta Sans" w:cs="Arial"/>
                <w:sz w:val="18"/>
                <w:szCs w:val="18"/>
              </w:rPr>
            </w:pPr>
          </w:p>
        </w:tc>
      </w:tr>
      <w:tr w:rsidR="00177A0B" w:rsidRPr="00582FC8" w:rsidTr="006C6D01">
        <w:trPr>
          <w:trHeight w:val="364"/>
        </w:trPr>
        <w:tc>
          <w:tcPr>
            <w:tcW w:w="3056" w:type="dxa"/>
          </w:tcPr>
          <w:p w:rsidR="00177A0B" w:rsidRPr="00582FC8" w:rsidRDefault="00177A0B" w:rsidP="00E25F9B">
            <w:pPr>
              <w:rPr>
                <w:rFonts w:ascii="Xunta Sans" w:hAnsi="Xunta Sans" w:cs="Arial"/>
                <w:sz w:val="18"/>
                <w:szCs w:val="18"/>
              </w:rPr>
            </w:pPr>
            <w:r w:rsidRPr="00582FC8">
              <w:rPr>
                <w:rFonts w:ascii="Xunta Sans" w:hAnsi="Xunta Sans" w:cs="Arial"/>
                <w:sz w:val="18"/>
                <w:szCs w:val="18"/>
              </w:rPr>
              <w:t>82 Mecánico inspector. Oficial 1ª mecánico/a. Técnico/a auxiliar</w:t>
            </w:r>
          </w:p>
        </w:tc>
        <w:tc>
          <w:tcPr>
            <w:tcW w:w="794" w:type="dxa"/>
          </w:tcPr>
          <w:p w:rsidR="00177A0B" w:rsidRPr="00582FC8" w:rsidRDefault="006C6D01" w:rsidP="00E25F9B">
            <w:pPr>
              <w:jc w:val="center"/>
              <w:rPr>
                <w:rFonts w:ascii="Xunta Sans" w:hAnsi="Xunta Sans" w:cs="Arial"/>
                <w:sz w:val="18"/>
                <w:szCs w:val="18"/>
              </w:rPr>
            </w:pPr>
            <w:r>
              <w:rPr>
                <w:rFonts w:ascii="Xunta Sans" w:hAnsi="Xunta Sans" w:cs="Arial"/>
                <w:sz w:val="18"/>
                <w:szCs w:val="18"/>
              </w:rPr>
              <w:t>1</w:t>
            </w:r>
          </w:p>
        </w:tc>
        <w:tc>
          <w:tcPr>
            <w:tcW w:w="2114" w:type="dxa"/>
            <w:vMerge/>
          </w:tcPr>
          <w:p w:rsidR="00177A0B" w:rsidRPr="00582FC8" w:rsidRDefault="00177A0B" w:rsidP="00E25F9B">
            <w:pPr>
              <w:rPr>
                <w:rFonts w:ascii="Xunta Sans" w:hAnsi="Xunta Sans" w:cs="Arial"/>
                <w:sz w:val="18"/>
                <w:szCs w:val="18"/>
              </w:rPr>
            </w:pPr>
          </w:p>
        </w:tc>
        <w:tc>
          <w:tcPr>
            <w:tcW w:w="1488" w:type="dxa"/>
            <w:vMerge/>
          </w:tcPr>
          <w:p w:rsidR="00177A0B" w:rsidRPr="00582FC8" w:rsidRDefault="00177A0B" w:rsidP="00E25F9B">
            <w:pPr>
              <w:rPr>
                <w:rFonts w:ascii="Xunta Sans" w:hAnsi="Xunta Sans" w:cs="Arial"/>
                <w:sz w:val="18"/>
                <w:szCs w:val="18"/>
              </w:rPr>
            </w:pPr>
          </w:p>
        </w:tc>
        <w:tc>
          <w:tcPr>
            <w:tcW w:w="1780" w:type="dxa"/>
            <w:vMerge/>
          </w:tcPr>
          <w:p w:rsidR="00177A0B" w:rsidRPr="00582FC8" w:rsidRDefault="00177A0B" w:rsidP="00E25F9B">
            <w:pPr>
              <w:rPr>
                <w:rFonts w:ascii="Xunta Sans" w:hAnsi="Xunta Sans" w:cs="Arial"/>
                <w:sz w:val="18"/>
                <w:szCs w:val="18"/>
              </w:rPr>
            </w:pPr>
          </w:p>
        </w:tc>
      </w:tr>
      <w:tr w:rsidR="00177A0B" w:rsidRPr="00582FC8" w:rsidTr="006C6D01">
        <w:trPr>
          <w:trHeight w:val="364"/>
        </w:trPr>
        <w:tc>
          <w:tcPr>
            <w:tcW w:w="3056" w:type="dxa"/>
          </w:tcPr>
          <w:p w:rsidR="006C6D01" w:rsidRDefault="006C6D01" w:rsidP="00E25F9B">
            <w:pPr>
              <w:rPr>
                <w:rFonts w:ascii="Xunta Sans" w:hAnsi="Xunta Sans" w:cs="Arial"/>
                <w:sz w:val="18"/>
                <w:szCs w:val="18"/>
              </w:rPr>
            </w:pPr>
          </w:p>
          <w:p w:rsidR="00177A0B" w:rsidRPr="00582FC8" w:rsidRDefault="00177A0B" w:rsidP="00E25F9B">
            <w:pPr>
              <w:rPr>
                <w:rFonts w:ascii="Xunta Sans" w:hAnsi="Xunta Sans" w:cs="Arial"/>
                <w:sz w:val="18"/>
                <w:szCs w:val="18"/>
              </w:rPr>
            </w:pPr>
            <w:r w:rsidRPr="00582FC8">
              <w:rPr>
                <w:rFonts w:ascii="Xunta Sans" w:hAnsi="Xunta Sans" w:cs="Arial"/>
                <w:sz w:val="18"/>
                <w:szCs w:val="18"/>
              </w:rPr>
              <w:t>11 Encargado/a agrario/a</w:t>
            </w:r>
          </w:p>
        </w:tc>
        <w:tc>
          <w:tcPr>
            <w:tcW w:w="794" w:type="dxa"/>
          </w:tcPr>
          <w:p w:rsidR="00E5213F" w:rsidRDefault="00E5213F" w:rsidP="00E25F9B">
            <w:pPr>
              <w:jc w:val="center"/>
              <w:rPr>
                <w:rFonts w:ascii="Xunta Sans" w:hAnsi="Xunta Sans" w:cs="Arial"/>
                <w:sz w:val="18"/>
                <w:szCs w:val="18"/>
              </w:rPr>
            </w:pPr>
          </w:p>
          <w:p w:rsidR="00177A0B" w:rsidRPr="00582FC8" w:rsidRDefault="006C6D01" w:rsidP="00E25F9B">
            <w:pPr>
              <w:jc w:val="center"/>
              <w:rPr>
                <w:rFonts w:ascii="Xunta Sans" w:hAnsi="Xunta Sans" w:cs="Arial"/>
                <w:sz w:val="18"/>
                <w:szCs w:val="18"/>
              </w:rPr>
            </w:pPr>
            <w:r>
              <w:rPr>
                <w:rFonts w:ascii="Xunta Sans" w:hAnsi="Xunta Sans" w:cs="Arial"/>
                <w:sz w:val="18"/>
                <w:szCs w:val="18"/>
              </w:rPr>
              <w:t>2</w:t>
            </w:r>
          </w:p>
        </w:tc>
        <w:tc>
          <w:tcPr>
            <w:tcW w:w="2114" w:type="dxa"/>
            <w:vMerge/>
          </w:tcPr>
          <w:p w:rsidR="00177A0B" w:rsidRPr="00582FC8" w:rsidRDefault="00177A0B" w:rsidP="00E25F9B">
            <w:pPr>
              <w:rPr>
                <w:rFonts w:ascii="Xunta Sans" w:hAnsi="Xunta Sans" w:cs="Arial"/>
                <w:sz w:val="18"/>
                <w:szCs w:val="18"/>
              </w:rPr>
            </w:pPr>
          </w:p>
        </w:tc>
        <w:tc>
          <w:tcPr>
            <w:tcW w:w="1488" w:type="dxa"/>
            <w:vMerge w:val="restart"/>
            <w:vAlign w:val="center"/>
          </w:tcPr>
          <w:p w:rsidR="006C6D01" w:rsidRDefault="006C6D01" w:rsidP="00E25F9B">
            <w:pPr>
              <w:rPr>
                <w:rFonts w:ascii="Xunta Sans" w:hAnsi="Xunta Sans" w:cs="Arial"/>
                <w:sz w:val="18"/>
                <w:szCs w:val="18"/>
              </w:rPr>
            </w:pPr>
          </w:p>
          <w:p w:rsidR="006C6D01" w:rsidRDefault="006C6D01" w:rsidP="00E25F9B">
            <w:pPr>
              <w:rPr>
                <w:rFonts w:ascii="Xunta Sans" w:hAnsi="Xunta Sans" w:cs="Arial"/>
                <w:sz w:val="18"/>
                <w:szCs w:val="18"/>
              </w:rPr>
            </w:pPr>
          </w:p>
          <w:p w:rsidR="00177A0B" w:rsidRPr="00582FC8" w:rsidRDefault="00177A0B" w:rsidP="00E25F9B">
            <w:pPr>
              <w:rPr>
                <w:rFonts w:ascii="Xunta Sans" w:hAnsi="Xunta Sans" w:cs="Arial"/>
                <w:sz w:val="18"/>
                <w:szCs w:val="18"/>
              </w:rPr>
            </w:pPr>
            <w:r w:rsidRPr="00582FC8">
              <w:rPr>
                <w:rFonts w:ascii="Xunta Sans" w:hAnsi="Xunta Sans" w:cs="Arial"/>
                <w:sz w:val="18"/>
                <w:szCs w:val="18"/>
              </w:rPr>
              <w:t>Técnica de recursos naturais e forestais</w:t>
            </w:r>
            <w:r w:rsidR="002713B6" w:rsidRPr="00582FC8">
              <w:rPr>
                <w:rFonts w:ascii="Xunta Sans" w:hAnsi="Xunta Sans" w:cs="Arial"/>
                <w:sz w:val="18"/>
                <w:szCs w:val="18"/>
              </w:rPr>
              <w:t>, Especialidade de capataz</w:t>
            </w:r>
          </w:p>
        </w:tc>
        <w:tc>
          <w:tcPr>
            <w:tcW w:w="1780" w:type="dxa"/>
            <w:vMerge w:val="restart"/>
            <w:vAlign w:val="center"/>
          </w:tcPr>
          <w:p w:rsidR="006C6D01" w:rsidRDefault="006C6D01" w:rsidP="00E25F9B">
            <w:pPr>
              <w:rPr>
                <w:rFonts w:ascii="Xunta Sans" w:hAnsi="Xunta Sans" w:cs="Arial"/>
                <w:sz w:val="18"/>
                <w:szCs w:val="18"/>
              </w:rPr>
            </w:pPr>
          </w:p>
          <w:p w:rsidR="006C6D01" w:rsidRDefault="006C6D01" w:rsidP="00E25F9B">
            <w:pPr>
              <w:rPr>
                <w:rFonts w:ascii="Xunta Sans" w:hAnsi="Xunta Sans" w:cs="Arial"/>
                <w:sz w:val="18"/>
                <w:szCs w:val="18"/>
              </w:rPr>
            </w:pPr>
          </w:p>
          <w:p w:rsidR="00177A0B" w:rsidRPr="00582FC8" w:rsidRDefault="00177A0B" w:rsidP="00E25F9B">
            <w:pPr>
              <w:rPr>
                <w:rFonts w:ascii="Xunta Sans" w:hAnsi="Xunta Sans" w:cs="Arial"/>
                <w:sz w:val="18"/>
                <w:szCs w:val="18"/>
              </w:rPr>
            </w:pPr>
            <w:r w:rsidRPr="00582FC8">
              <w:rPr>
                <w:rFonts w:ascii="Xunta Sans" w:hAnsi="Xunta Sans" w:cs="Arial"/>
                <w:sz w:val="18"/>
                <w:szCs w:val="18"/>
              </w:rPr>
              <w:t>Técnico na rama agraria</w:t>
            </w:r>
            <w:r w:rsidR="002713B6" w:rsidRPr="00582FC8">
              <w:rPr>
                <w:rFonts w:ascii="Xunta Sans" w:hAnsi="Xunta Sans" w:cs="Arial"/>
                <w:sz w:val="18"/>
                <w:szCs w:val="18"/>
              </w:rPr>
              <w:t xml:space="preserve"> ou na rama de recursos naturais. </w:t>
            </w:r>
          </w:p>
          <w:p w:rsidR="002713B6" w:rsidRPr="00582FC8" w:rsidRDefault="002713B6" w:rsidP="00E25F9B">
            <w:pPr>
              <w:rPr>
                <w:rFonts w:ascii="Xunta Sans" w:hAnsi="Xunta Sans" w:cs="Arial"/>
                <w:sz w:val="18"/>
                <w:szCs w:val="18"/>
              </w:rPr>
            </w:pPr>
            <w:r w:rsidRPr="00582FC8">
              <w:rPr>
                <w:rFonts w:ascii="Xunta Sans" w:hAnsi="Xunta Sans" w:cs="Arial"/>
                <w:sz w:val="18"/>
                <w:szCs w:val="18"/>
              </w:rPr>
              <w:t xml:space="preserve">Carné, autorización ou licenza que sexan necesarios para o </w:t>
            </w:r>
            <w:r w:rsidRPr="00582FC8">
              <w:rPr>
                <w:rFonts w:ascii="Xunta Sans" w:hAnsi="Xunta Sans" w:cs="Arial"/>
                <w:sz w:val="18"/>
                <w:szCs w:val="18"/>
              </w:rPr>
              <w:lastRenderedPageBreak/>
              <w:t>manexo dos vehículos dos vehículos e da maquinaria</w:t>
            </w:r>
          </w:p>
        </w:tc>
      </w:tr>
      <w:tr w:rsidR="00177A0B" w:rsidRPr="00582FC8" w:rsidTr="006C6D01">
        <w:trPr>
          <w:trHeight w:val="364"/>
        </w:trPr>
        <w:tc>
          <w:tcPr>
            <w:tcW w:w="3056" w:type="dxa"/>
          </w:tcPr>
          <w:p w:rsidR="00177A0B" w:rsidRPr="00582FC8" w:rsidRDefault="00177A0B" w:rsidP="00E25F9B">
            <w:pPr>
              <w:rPr>
                <w:rFonts w:ascii="Xunta Sans" w:hAnsi="Xunta Sans" w:cs="Arial"/>
                <w:sz w:val="18"/>
                <w:szCs w:val="18"/>
              </w:rPr>
            </w:pPr>
            <w:r w:rsidRPr="00582FC8">
              <w:rPr>
                <w:rFonts w:ascii="Xunta Sans" w:hAnsi="Xunta Sans" w:cs="Arial"/>
                <w:sz w:val="18"/>
                <w:szCs w:val="18"/>
              </w:rPr>
              <w:t>68 Oficial/a 1ª agrario/a. Capataz agrario</w:t>
            </w:r>
          </w:p>
        </w:tc>
        <w:tc>
          <w:tcPr>
            <w:tcW w:w="794" w:type="dxa"/>
          </w:tcPr>
          <w:p w:rsidR="00177A0B" w:rsidRPr="00582FC8" w:rsidRDefault="006C6D01" w:rsidP="00E25F9B">
            <w:pPr>
              <w:jc w:val="center"/>
              <w:rPr>
                <w:rFonts w:ascii="Xunta Sans" w:hAnsi="Xunta Sans" w:cs="Arial"/>
                <w:sz w:val="18"/>
                <w:szCs w:val="18"/>
              </w:rPr>
            </w:pPr>
            <w:r>
              <w:rPr>
                <w:rFonts w:ascii="Xunta Sans" w:hAnsi="Xunta Sans" w:cs="Arial"/>
                <w:sz w:val="18"/>
                <w:szCs w:val="18"/>
              </w:rPr>
              <w:t>5</w:t>
            </w:r>
          </w:p>
        </w:tc>
        <w:tc>
          <w:tcPr>
            <w:tcW w:w="2114" w:type="dxa"/>
            <w:vMerge/>
          </w:tcPr>
          <w:p w:rsidR="00177A0B" w:rsidRPr="00582FC8" w:rsidRDefault="00177A0B" w:rsidP="00E25F9B">
            <w:pPr>
              <w:rPr>
                <w:rFonts w:ascii="Xunta Sans" w:hAnsi="Xunta Sans" w:cs="Arial"/>
                <w:sz w:val="18"/>
                <w:szCs w:val="18"/>
              </w:rPr>
            </w:pPr>
          </w:p>
        </w:tc>
        <w:tc>
          <w:tcPr>
            <w:tcW w:w="1488" w:type="dxa"/>
            <w:vMerge/>
          </w:tcPr>
          <w:p w:rsidR="00177A0B" w:rsidRPr="00582FC8" w:rsidRDefault="00177A0B" w:rsidP="00E25F9B">
            <w:pPr>
              <w:rPr>
                <w:rFonts w:ascii="Xunta Sans" w:hAnsi="Xunta Sans" w:cs="Arial"/>
                <w:sz w:val="18"/>
                <w:szCs w:val="18"/>
              </w:rPr>
            </w:pPr>
          </w:p>
        </w:tc>
        <w:tc>
          <w:tcPr>
            <w:tcW w:w="1780" w:type="dxa"/>
            <w:vMerge/>
          </w:tcPr>
          <w:p w:rsidR="00177A0B" w:rsidRPr="00582FC8" w:rsidRDefault="00177A0B" w:rsidP="00E25F9B">
            <w:pPr>
              <w:rPr>
                <w:rFonts w:ascii="Xunta Sans" w:hAnsi="Xunta Sans" w:cs="Arial"/>
                <w:sz w:val="18"/>
                <w:szCs w:val="18"/>
              </w:rPr>
            </w:pPr>
          </w:p>
        </w:tc>
      </w:tr>
      <w:tr w:rsidR="00177A0B" w:rsidRPr="00582FC8" w:rsidTr="006C6D01">
        <w:trPr>
          <w:trHeight w:val="364"/>
        </w:trPr>
        <w:tc>
          <w:tcPr>
            <w:tcW w:w="3056" w:type="dxa"/>
          </w:tcPr>
          <w:p w:rsidR="002713B6" w:rsidRPr="00582FC8" w:rsidRDefault="002713B6" w:rsidP="00E25F9B">
            <w:pPr>
              <w:rPr>
                <w:rFonts w:ascii="Xunta Sans" w:hAnsi="Xunta Sans" w:cs="Arial"/>
                <w:sz w:val="18"/>
                <w:szCs w:val="18"/>
              </w:rPr>
            </w:pPr>
          </w:p>
          <w:p w:rsidR="00177A0B" w:rsidRPr="00582FC8" w:rsidRDefault="00177A0B" w:rsidP="00E25F9B">
            <w:pPr>
              <w:rPr>
                <w:rFonts w:ascii="Xunta Sans" w:hAnsi="Xunta Sans" w:cs="Arial"/>
                <w:sz w:val="18"/>
                <w:szCs w:val="18"/>
              </w:rPr>
            </w:pPr>
            <w:r w:rsidRPr="00582FC8">
              <w:rPr>
                <w:rFonts w:ascii="Xunta Sans" w:hAnsi="Xunta Sans" w:cs="Arial"/>
                <w:sz w:val="18"/>
                <w:szCs w:val="18"/>
              </w:rPr>
              <w:t>80 Capataz establecemento</w:t>
            </w:r>
          </w:p>
        </w:tc>
        <w:tc>
          <w:tcPr>
            <w:tcW w:w="794" w:type="dxa"/>
          </w:tcPr>
          <w:p w:rsidR="00177A0B" w:rsidRPr="00582FC8" w:rsidRDefault="006C6D01" w:rsidP="00E25F9B">
            <w:pPr>
              <w:jc w:val="center"/>
              <w:rPr>
                <w:rFonts w:ascii="Xunta Sans" w:hAnsi="Xunta Sans" w:cs="Arial"/>
                <w:sz w:val="18"/>
                <w:szCs w:val="18"/>
              </w:rPr>
            </w:pPr>
            <w:r>
              <w:rPr>
                <w:rFonts w:ascii="Xunta Sans" w:hAnsi="Xunta Sans" w:cs="Arial"/>
                <w:sz w:val="18"/>
                <w:szCs w:val="18"/>
              </w:rPr>
              <w:t>3</w:t>
            </w:r>
          </w:p>
        </w:tc>
        <w:tc>
          <w:tcPr>
            <w:tcW w:w="2114" w:type="dxa"/>
            <w:vMerge/>
          </w:tcPr>
          <w:p w:rsidR="00177A0B" w:rsidRPr="00582FC8" w:rsidRDefault="00177A0B" w:rsidP="00E25F9B">
            <w:pPr>
              <w:rPr>
                <w:rFonts w:ascii="Xunta Sans" w:hAnsi="Xunta Sans" w:cs="Arial"/>
                <w:sz w:val="18"/>
                <w:szCs w:val="18"/>
              </w:rPr>
            </w:pPr>
          </w:p>
        </w:tc>
        <w:tc>
          <w:tcPr>
            <w:tcW w:w="1488" w:type="dxa"/>
            <w:vMerge/>
          </w:tcPr>
          <w:p w:rsidR="00177A0B" w:rsidRPr="00582FC8" w:rsidRDefault="00177A0B" w:rsidP="00E25F9B">
            <w:pPr>
              <w:rPr>
                <w:rFonts w:ascii="Xunta Sans" w:hAnsi="Xunta Sans" w:cs="Arial"/>
                <w:sz w:val="18"/>
                <w:szCs w:val="18"/>
              </w:rPr>
            </w:pPr>
          </w:p>
        </w:tc>
        <w:tc>
          <w:tcPr>
            <w:tcW w:w="1780" w:type="dxa"/>
            <w:vMerge/>
          </w:tcPr>
          <w:p w:rsidR="00177A0B" w:rsidRPr="00582FC8" w:rsidRDefault="00177A0B" w:rsidP="00E25F9B">
            <w:pPr>
              <w:rPr>
                <w:rFonts w:ascii="Xunta Sans" w:hAnsi="Xunta Sans" w:cs="Arial"/>
                <w:sz w:val="18"/>
                <w:szCs w:val="18"/>
              </w:rPr>
            </w:pPr>
          </w:p>
        </w:tc>
      </w:tr>
      <w:tr w:rsidR="00177A0B" w:rsidRPr="00582FC8" w:rsidTr="006C6D01">
        <w:trPr>
          <w:trHeight w:val="364"/>
        </w:trPr>
        <w:tc>
          <w:tcPr>
            <w:tcW w:w="3056" w:type="dxa"/>
          </w:tcPr>
          <w:p w:rsidR="00177A0B" w:rsidRPr="00582FC8" w:rsidRDefault="00177A0B" w:rsidP="00E25F9B">
            <w:pPr>
              <w:rPr>
                <w:rFonts w:ascii="Xunta Sans" w:hAnsi="Xunta Sans" w:cs="Arial"/>
                <w:sz w:val="18"/>
                <w:szCs w:val="18"/>
              </w:rPr>
            </w:pPr>
            <w:r w:rsidRPr="00582FC8">
              <w:rPr>
                <w:rFonts w:ascii="Xunta Sans" w:hAnsi="Xunta Sans" w:cs="Arial"/>
                <w:sz w:val="18"/>
                <w:szCs w:val="18"/>
              </w:rPr>
              <w:t>65 Oficial/a 1ª de cociña. Oficial 1ª cociñeiro/a. Xefe/a cociña. Cociñeiro/a de 1ª</w:t>
            </w:r>
          </w:p>
        </w:tc>
        <w:tc>
          <w:tcPr>
            <w:tcW w:w="794" w:type="dxa"/>
          </w:tcPr>
          <w:p w:rsidR="00177A0B" w:rsidRPr="00582FC8" w:rsidRDefault="006C6D01" w:rsidP="00E25F9B">
            <w:pPr>
              <w:jc w:val="center"/>
              <w:rPr>
                <w:rFonts w:ascii="Xunta Sans" w:hAnsi="Xunta Sans" w:cs="Arial"/>
                <w:sz w:val="18"/>
                <w:szCs w:val="18"/>
              </w:rPr>
            </w:pPr>
            <w:r>
              <w:rPr>
                <w:rFonts w:ascii="Xunta Sans" w:hAnsi="Xunta Sans" w:cs="Arial"/>
                <w:sz w:val="18"/>
                <w:szCs w:val="18"/>
              </w:rPr>
              <w:t>18</w:t>
            </w:r>
          </w:p>
        </w:tc>
        <w:tc>
          <w:tcPr>
            <w:tcW w:w="2114" w:type="dxa"/>
            <w:vMerge/>
          </w:tcPr>
          <w:p w:rsidR="00177A0B" w:rsidRPr="00582FC8" w:rsidRDefault="00177A0B" w:rsidP="00E25F9B">
            <w:pPr>
              <w:rPr>
                <w:rFonts w:ascii="Xunta Sans" w:hAnsi="Xunta Sans" w:cs="Arial"/>
                <w:sz w:val="18"/>
                <w:szCs w:val="18"/>
              </w:rPr>
            </w:pPr>
          </w:p>
        </w:tc>
        <w:tc>
          <w:tcPr>
            <w:tcW w:w="1488" w:type="dxa"/>
          </w:tcPr>
          <w:p w:rsidR="00177A0B" w:rsidRPr="00582FC8" w:rsidRDefault="00177A0B" w:rsidP="00E25F9B">
            <w:pPr>
              <w:rPr>
                <w:rFonts w:ascii="Xunta Sans" w:hAnsi="Xunta Sans" w:cs="Arial"/>
                <w:sz w:val="18"/>
                <w:szCs w:val="18"/>
              </w:rPr>
            </w:pPr>
            <w:r w:rsidRPr="00582FC8">
              <w:rPr>
                <w:rFonts w:ascii="Xunta Sans" w:hAnsi="Xunta Sans" w:cs="Arial"/>
                <w:sz w:val="18"/>
                <w:szCs w:val="18"/>
              </w:rPr>
              <w:t>Técnica de cociña</w:t>
            </w:r>
          </w:p>
        </w:tc>
        <w:tc>
          <w:tcPr>
            <w:tcW w:w="1780" w:type="dxa"/>
          </w:tcPr>
          <w:p w:rsidR="00177A0B" w:rsidRPr="00582FC8" w:rsidRDefault="00177A0B" w:rsidP="00E25F9B">
            <w:pPr>
              <w:rPr>
                <w:rFonts w:ascii="Xunta Sans" w:hAnsi="Xunta Sans" w:cs="Arial"/>
                <w:sz w:val="18"/>
                <w:szCs w:val="18"/>
              </w:rPr>
            </w:pPr>
            <w:r w:rsidRPr="00582FC8">
              <w:rPr>
                <w:rFonts w:ascii="Xunta Sans" w:hAnsi="Xunta Sans" w:cs="Arial"/>
                <w:sz w:val="18"/>
                <w:szCs w:val="18"/>
              </w:rPr>
              <w:t>Técnico na rama de hostalaría</w:t>
            </w:r>
          </w:p>
        </w:tc>
      </w:tr>
      <w:tr w:rsidR="00177A0B" w:rsidRPr="00582FC8" w:rsidTr="006C6D01">
        <w:trPr>
          <w:trHeight w:val="364"/>
        </w:trPr>
        <w:tc>
          <w:tcPr>
            <w:tcW w:w="3056" w:type="dxa"/>
          </w:tcPr>
          <w:p w:rsidR="00177A0B" w:rsidRPr="00582FC8" w:rsidRDefault="00177A0B" w:rsidP="00E25F9B">
            <w:pPr>
              <w:rPr>
                <w:rFonts w:ascii="Xunta Sans" w:hAnsi="Xunta Sans" w:cs="Arial"/>
                <w:sz w:val="18"/>
                <w:szCs w:val="18"/>
              </w:rPr>
            </w:pPr>
            <w:r w:rsidRPr="00582FC8">
              <w:rPr>
                <w:rFonts w:ascii="Xunta Sans" w:hAnsi="Xunta Sans" w:cs="Arial"/>
                <w:sz w:val="18"/>
                <w:szCs w:val="18"/>
              </w:rPr>
              <w:t>17 Analista de laboratorio</w:t>
            </w:r>
          </w:p>
        </w:tc>
        <w:tc>
          <w:tcPr>
            <w:tcW w:w="794" w:type="dxa"/>
          </w:tcPr>
          <w:p w:rsidR="00177A0B" w:rsidRPr="00582FC8" w:rsidRDefault="00637B2E" w:rsidP="00E25F9B">
            <w:pPr>
              <w:jc w:val="center"/>
              <w:rPr>
                <w:rFonts w:ascii="Xunta Sans" w:hAnsi="Xunta Sans" w:cs="Arial"/>
                <w:sz w:val="18"/>
                <w:szCs w:val="18"/>
              </w:rPr>
            </w:pPr>
            <w:r>
              <w:rPr>
                <w:rFonts w:ascii="Xunta Sans" w:hAnsi="Xunta Sans" w:cs="Arial"/>
                <w:sz w:val="18"/>
                <w:szCs w:val="18"/>
              </w:rPr>
              <w:t>19</w:t>
            </w:r>
          </w:p>
        </w:tc>
        <w:tc>
          <w:tcPr>
            <w:tcW w:w="2114" w:type="dxa"/>
            <w:vMerge/>
          </w:tcPr>
          <w:p w:rsidR="00177A0B" w:rsidRPr="00582FC8" w:rsidRDefault="00177A0B" w:rsidP="00E25F9B">
            <w:pPr>
              <w:rPr>
                <w:rFonts w:ascii="Xunta Sans" w:hAnsi="Xunta Sans" w:cs="Arial"/>
                <w:sz w:val="18"/>
                <w:szCs w:val="18"/>
              </w:rPr>
            </w:pPr>
          </w:p>
        </w:tc>
        <w:tc>
          <w:tcPr>
            <w:tcW w:w="1488" w:type="dxa"/>
          </w:tcPr>
          <w:p w:rsidR="00177A0B" w:rsidRPr="00582FC8" w:rsidRDefault="00177A0B" w:rsidP="00E25F9B">
            <w:pPr>
              <w:rPr>
                <w:rFonts w:ascii="Xunta Sans" w:hAnsi="Xunta Sans" w:cs="Arial"/>
                <w:sz w:val="18"/>
                <w:szCs w:val="18"/>
              </w:rPr>
            </w:pPr>
            <w:r w:rsidRPr="00582FC8">
              <w:rPr>
                <w:rFonts w:ascii="Xunta Sans" w:hAnsi="Xunta Sans" w:cs="Arial"/>
                <w:sz w:val="18"/>
                <w:szCs w:val="18"/>
              </w:rPr>
              <w:t>Técnica de análise de laboratorio</w:t>
            </w:r>
          </w:p>
        </w:tc>
        <w:tc>
          <w:tcPr>
            <w:tcW w:w="1780" w:type="dxa"/>
          </w:tcPr>
          <w:p w:rsidR="00177A0B" w:rsidRPr="00582FC8" w:rsidRDefault="00177A0B" w:rsidP="00E25F9B">
            <w:pPr>
              <w:rPr>
                <w:rFonts w:ascii="Xunta Sans" w:hAnsi="Xunta Sans" w:cs="Arial"/>
                <w:sz w:val="18"/>
                <w:szCs w:val="18"/>
              </w:rPr>
            </w:pPr>
            <w:r w:rsidRPr="00582FC8">
              <w:rPr>
                <w:rFonts w:ascii="Xunta Sans" w:hAnsi="Xunta Sans" w:cs="Arial"/>
                <w:sz w:val="18"/>
                <w:szCs w:val="18"/>
              </w:rPr>
              <w:t>Técnico na rama de sanidade, química ou marítimo pesqueira</w:t>
            </w:r>
          </w:p>
        </w:tc>
      </w:tr>
      <w:tr w:rsidR="00177A0B" w:rsidRPr="00582FC8" w:rsidTr="006C6D01">
        <w:trPr>
          <w:trHeight w:val="364"/>
        </w:trPr>
        <w:tc>
          <w:tcPr>
            <w:tcW w:w="3056" w:type="dxa"/>
          </w:tcPr>
          <w:p w:rsidR="002713B6" w:rsidRPr="00582FC8" w:rsidRDefault="002713B6" w:rsidP="00E25F9B">
            <w:pPr>
              <w:rPr>
                <w:rFonts w:ascii="Xunta Sans" w:hAnsi="Xunta Sans" w:cs="Arial"/>
                <w:sz w:val="18"/>
                <w:szCs w:val="18"/>
              </w:rPr>
            </w:pPr>
          </w:p>
          <w:p w:rsidR="00177A0B" w:rsidRPr="00582FC8" w:rsidRDefault="00177A0B" w:rsidP="00E25F9B">
            <w:pPr>
              <w:rPr>
                <w:rFonts w:ascii="Xunta Sans" w:hAnsi="Xunta Sans" w:cs="Arial"/>
                <w:sz w:val="18"/>
                <w:szCs w:val="18"/>
              </w:rPr>
            </w:pPr>
            <w:r w:rsidRPr="00582FC8">
              <w:rPr>
                <w:rFonts w:ascii="Xunta Sans" w:hAnsi="Xunta Sans" w:cs="Arial"/>
                <w:sz w:val="18"/>
                <w:szCs w:val="18"/>
              </w:rPr>
              <w:t>63 Oficial/a 1ª condutor/a. Condutores/as</w:t>
            </w:r>
          </w:p>
        </w:tc>
        <w:tc>
          <w:tcPr>
            <w:tcW w:w="794" w:type="dxa"/>
          </w:tcPr>
          <w:p w:rsidR="00177A0B" w:rsidRPr="00582FC8" w:rsidRDefault="006C6D01" w:rsidP="006C6D01">
            <w:pPr>
              <w:jc w:val="center"/>
              <w:rPr>
                <w:rFonts w:ascii="Xunta Sans" w:hAnsi="Xunta Sans" w:cs="Arial"/>
                <w:sz w:val="18"/>
                <w:szCs w:val="18"/>
              </w:rPr>
            </w:pPr>
            <w:r>
              <w:rPr>
                <w:rFonts w:ascii="Xunta Sans" w:hAnsi="Xunta Sans" w:cs="Arial"/>
                <w:sz w:val="18"/>
                <w:szCs w:val="18"/>
              </w:rPr>
              <w:t>49</w:t>
            </w:r>
          </w:p>
        </w:tc>
        <w:tc>
          <w:tcPr>
            <w:tcW w:w="2114" w:type="dxa"/>
            <w:vMerge/>
          </w:tcPr>
          <w:p w:rsidR="00177A0B" w:rsidRPr="00582FC8" w:rsidRDefault="00177A0B" w:rsidP="00E25F9B">
            <w:pPr>
              <w:rPr>
                <w:rFonts w:ascii="Xunta Sans" w:hAnsi="Xunta Sans" w:cs="Arial"/>
                <w:sz w:val="18"/>
                <w:szCs w:val="18"/>
              </w:rPr>
            </w:pPr>
          </w:p>
        </w:tc>
        <w:tc>
          <w:tcPr>
            <w:tcW w:w="1488" w:type="dxa"/>
          </w:tcPr>
          <w:p w:rsidR="002713B6" w:rsidRPr="00582FC8" w:rsidRDefault="002713B6" w:rsidP="00E25F9B">
            <w:pPr>
              <w:rPr>
                <w:rFonts w:ascii="Xunta Sans" w:hAnsi="Xunta Sans" w:cs="Arial"/>
                <w:sz w:val="18"/>
                <w:szCs w:val="18"/>
              </w:rPr>
            </w:pPr>
          </w:p>
          <w:p w:rsidR="00177A0B" w:rsidRPr="00582FC8" w:rsidRDefault="00177A0B" w:rsidP="00E25F9B">
            <w:pPr>
              <w:rPr>
                <w:rFonts w:ascii="Xunta Sans" w:hAnsi="Xunta Sans" w:cs="Arial"/>
                <w:sz w:val="18"/>
                <w:szCs w:val="18"/>
              </w:rPr>
            </w:pPr>
            <w:r w:rsidRPr="00582FC8">
              <w:rPr>
                <w:rFonts w:ascii="Xunta Sans" w:hAnsi="Xunta Sans" w:cs="Arial"/>
                <w:sz w:val="18"/>
                <w:szCs w:val="18"/>
              </w:rPr>
              <w:t>Técnica de condución</w:t>
            </w:r>
          </w:p>
        </w:tc>
        <w:tc>
          <w:tcPr>
            <w:tcW w:w="1780" w:type="dxa"/>
          </w:tcPr>
          <w:p w:rsidR="00177A0B" w:rsidRPr="00582FC8" w:rsidRDefault="00177A0B" w:rsidP="00E25F9B">
            <w:pPr>
              <w:rPr>
                <w:rFonts w:ascii="Xunta Sans" w:hAnsi="Xunta Sans" w:cs="Arial"/>
                <w:sz w:val="18"/>
                <w:szCs w:val="18"/>
              </w:rPr>
            </w:pPr>
            <w:r w:rsidRPr="00582FC8">
              <w:rPr>
                <w:rFonts w:ascii="Xunta Sans" w:hAnsi="Xunta Sans" w:cs="Arial"/>
                <w:sz w:val="18"/>
                <w:szCs w:val="18"/>
              </w:rPr>
              <w:t>Bacharelato ou equivalente e carné, autorización ou licenza que sexan necesarios para o manexo dos vehículos</w:t>
            </w:r>
          </w:p>
        </w:tc>
      </w:tr>
      <w:tr w:rsidR="00290D5B" w:rsidRPr="00582FC8" w:rsidTr="006C6D01">
        <w:trPr>
          <w:trHeight w:val="364"/>
        </w:trPr>
        <w:tc>
          <w:tcPr>
            <w:tcW w:w="3056" w:type="dxa"/>
          </w:tcPr>
          <w:p w:rsidR="00290D5B" w:rsidRPr="00582FC8" w:rsidRDefault="00290D5B" w:rsidP="00E25F9B">
            <w:pPr>
              <w:rPr>
                <w:rFonts w:ascii="Xunta Sans" w:hAnsi="Xunta Sans" w:cs="Arial"/>
                <w:sz w:val="18"/>
                <w:szCs w:val="18"/>
              </w:rPr>
            </w:pPr>
          </w:p>
          <w:p w:rsidR="00290D5B" w:rsidRPr="00582FC8" w:rsidRDefault="00290D5B" w:rsidP="00E25F9B">
            <w:pPr>
              <w:rPr>
                <w:rFonts w:ascii="Xunta Sans" w:hAnsi="Xunta Sans" w:cs="Arial"/>
                <w:sz w:val="18"/>
                <w:szCs w:val="18"/>
              </w:rPr>
            </w:pPr>
            <w:r w:rsidRPr="00582FC8">
              <w:rPr>
                <w:rFonts w:ascii="Xunta Sans" w:hAnsi="Xunta Sans" w:cs="Arial"/>
                <w:sz w:val="18"/>
                <w:szCs w:val="18"/>
              </w:rPr>
              <w:t>90 Animador/a sociocultural</w:t>
            </w:r>
          </w:p>
        </w:tc>
        <w:tc>
          <w:tcPr>
            <w:tcW w:w="794" w:type="dxa"/>
          </w:tcPr>
          <w:p w:rsidR="00290D5B" w:rsidRPr="00582FC8" w:rsidRDefault="00290D5B" w:rsidP="00E25F9B">
            <w:pPr>
              <w:jc w:val="center"/>
              <w:rPr>
                <w:rFonts w:ascii="Xunta Sans" w:hAnsi="Xunta Sans" w:cs="Arial"/>
                <w:sz w:val="18"/>
                <w:szCs w:val="18"/>
              </w:rPr>
            </w:pPr>
            <w:r>
              <w:rPr>
                <w:rFonts w:ascii="Xunta Sans" w:hAnsi="Xunta Sans" w:cs="Arial"/>
                <w:sz w:val="18"/>
                <w:szCs w:val="18"/>
              </w:rPr>
              <w:t>2</w:t>
            </w:r>
          </w:p>
        </w:tc>
        <w:tc>
          <w:tcPr>
            <w:tcW w:w="2114" w:type="dxa"/>
            <w:vMerge w:val="restart"/>
            <w:vAlign w:val="center"/>
          </w:tcPr>
          <w:p w:rsidR="00290D5B" w:rsidRPr="00582FC8" w:rsidRDefault="00290D5B" w:rsidP="00E25F9B">
            <w:pPr>
              <w:rPr>
                <w:rFonts w:ascii="Xunta Sans" w:hAnsi="Xunta Sans" w:cs="Arial"/>
                <w:sz w:val="18"/>
                <w:szCs w:val="18"/>
              </w:rPr>
            </w:pPr>
            <w:r w:rsidRPr="00582FC8">
              <w:rPr>
                <w:rFonts w:ascii="Xunta Sans" w:hAnsi="Xunta Sans" w:cs="Arial"/>
                <w:sz w:val="18"/>
                <w:szCs w:val="18"/>
              </w:rPr>
              <w:t>Técnicos de carácter facultativo de Administración especial (grupo B)</w:t>
            </w:r>
          </w:p>
        </w:tc>
        <w:tc>
          <w:tcPr>
            <w:tcW w:w="1488" w:type="dxa"/>
          </w:tcPr>
          <w:p w:rsidR="00290D5B" w:rsidRPr="00582FC8" w:rsidRDefault="00290D5B" w:rsidP="00E25F9B">
            <w:pPr>
              <w:rPr>
                <w:rFonts w:ascii="Xunta Sans" w:hAnsi="Xunta Sans" w:cs="Arial"/>
                <w:sz w:val="18"/>
                <w:szCs w:val="18"/>
              </w:rPr>
            </w:pPr>
            <w:r w:rsidRPr="00582FC8">
              <w:rPr>
                <w:rFonts w:ascii="Xunta Sans" w:hAnsi="Xunta Sans" w:cs="Arial"/>
                <w:sz w:val="18"/>
                <w:szCs w:val="18"/>
              </w:rPr>
              <w:t>Axentes técnicos facultativos, especialidade de animación sociocultural</w:t>
            </w:r>
          </w:p>
        </w:tc>
        <w:tc>
          <w:tcPr>
            <w:tcW w:w="1780" w:type="dxa"/>
          </w:tcPr>
          <w:p w:rsidR="00290D5B" w:rsidRPr="00582FC8" w:rsidRDefault="00290D5B" w:rsidP="00E25F9B">
            <w:pPr>
              <w:rPr>
                <w:rFonts w:ascii="Xunta Sans" w:hAnsi="Xunta Sans" w:cs="Arial"/>
                <w:sz w:val="18"/>
                <w:szCs w:val="18"/>
              </w:rPr>
            </w:pPr>
            <w:r w:rsidRPr="00582FC8">
              <w:rPr>
                <w:rFonts w:ascii="Xunta Sans" w:hAnsi="Xunta Sans" w:cs="Arial"/>
                <w:sz w:val="18"/>
                <w:szCs w:val="18"/>
              </w:rPr>
              <w:t>Técnico superior en Animación Sociocultural e Turística ou equivalente</w:t>
            </w:r>
          </w:p>
        </w:tc>
      </w:tr>
      <w:tr w:rsidR="00290D5B" w:rsidRPr="00582FC8" w:rsidTr="006C6D01">
        <w:trPr>
          <w:trHeight w:val="364"/>
        </w:trPr>
        <w:tc>
          <w:tcPr>
            <w:tcW w:w="3056" w:type="dxa"/>
          </w:tcPr>
          <w:p w:rsidR="00290D5B" w:rsidRPr="00582FC8" w:rsidRDefault="00290D5B" w:rsidP="00E25F9B">
            <w:pPr>
              <w:rPr>
                <w:rFonts w:ascii="Xunta Sans" w:hAnsi="Xunta Sans" w:cs="Arial"/>
                <w:sz w:val="18"/>
                <w:szCs w:val="18"/>
              </w:rPr>
            </w:pPr>
          </w:p>
          <w:p w:rsidR="00290D5B" w:rsidRPr="00582FC8" w:rsidRDefault="00290D5B" w:rsidP="00E25F9B">
            <w:pPr>
              <w:rPr>
                <w:rFonts w:ascii="Xunta Sans" w:hAnsi="Xunta Sans" w:cs="Arial"/>
                <w:sz w:val="18"/>
                <w:szCs w:val="18"/>
              </w:rPr>
            </w:pPr>
            <w:r w:rsidRPr="00582FC8">
              <w:rPr>
                <w:rFonts w:ascii="Xunta Sans" w:hAnsi="Xunta Sans" w:cs="Arial"/>
                <w:sz w:val="18"/>
                <w:szCs w:val="18"/>
              </w:rPr>
              <w:t>50 Técnico/a especialista en xardín de infancia (técnicos/as superiores en educación infantil)</w:t>
            </w:r>
          </w:p>
        </w:tc>
        <w:tc>
          <w:tcPr>
            <w:tcW w:w="794" w:type="dxa"/>
          </w:tcPr>
          <w:p w:rsidR="00290D5B" w:rsidRPr="00582FC8" w:rsidRDefault="00290D5B" w:rsidP="00E25F9B">
            <w:pPr>
              <w:jc w:val="center"/>
              <w:rPr>
                <w:rFonts w:ascii="Xunta Sans" w:hAnsi="Xunta Sans" w:cs="Arial"/>
                <w:sz w:val="18"/>
                <w:szCs w:val="18"/>
              </w:rPr>
            </w:pPr>
            <w:r>
              <w:rPr>
                <w:rFonts w:ascii="Xunta Sans" w:hAnsi="Xunta Sans" w:cs="Arial"/>
                <w:sz w:val="18"/>
                <w:szCs w:val="18"/>
              </w:rPr>
              <w:t>12</w:t>
            </w:r>
          </w:p>
        </w:tc>
        <w:tc>
          <w:tcPr>
            <w:tcW w:w="2114" w:type="dxa"/>
            <w:vMerge/>
          </w:tcPr>
          <w:p w:rsidR="00290D5B" w:rsidRPr="00582FC8" w:rsidRDefault="00290D5B" w:rsidP="00E25F9B">
            <w:pPr>
              <w:rPr>
                <w:rFonts w:ascii="Xunta Sans" w:hAnsi="Xunta Sans" w:cs="Arial"/>
                <w:sz w:val="18"/>
                <w:szCs w:val="18"/>
              </w:rPr>
            </w:pPr>
          </w:p>
        </w:tc>
        <w:tc>
          <w:tcPr>
            <w:tcW w:w="1488" w:type="dxa"/>
          </w:tcPr>
          <w:p w:rsidR="00290D5B" w:rsidRPr="00582FC8" w:rsidRDefault="00290D5B" w:rsidP="00E25F9B">
            <w:pPr>
              <w:rPr>
                <w:rFonts w:ascii="Xunta Sans" w:hAnsi="Xunta Sans" w:cs="Arial"/>
                <w:sz w:val="18"/>
                <w:szCs w:val="18"/>
              </w:rPr>
            </w:pPr>
            <w:r w:rsidRPr="00582FC8">
              <w:rPr>
                <w:rFonts w:ascii="Xunta Sans" w:hAnsi="Xunta Sans" w:cs="Arial"/>
                <w:sz w:val="18"/>
                <w:szCs w:val="18"/>
              </w:rPr>
              <w:t>Axentes técnicos facultativos, especialidade de educación infantil</w:t>
            </w:r>
          </w:p>
        </w:tc>
        <w:tc>
          <w:tcPr>
            <w:tcW w:w="1780" w:type="dxa"/>
          </w:tcPr>
          <w:p w:rsidR="00290D5B" w:rsidRPr="00582FC8" w:rsidRDefault="00290D5B" w:rsidP="00E25F9B">
            <w:pPr>
              <w:rPr>
                <w:rFonts w:ascii="Xunta Sans" w:hAnsi="Xunta Sans" w:cs="Arial"/>
                <w:sz w:val="18"/>
                <w:szCs w:val="18"/>
              </w:rPr>
            </w:pPr>
            <w:r w:rsidRPr="00582FC8">
              <w:rPr>
                <w:rFonts w:ascii="Xunta Sans" w:hAnsi="Xunta Sans" w:cs="Arial"/>
                <w:sz w:val="18"/>
                <w:szCs w:val="18"/>
              </w:rPr>
              <w:t>Técnico superior en Educación infantil ou equivalente</w:t>
            </w:r>
          </w:p>
        </w:tc>
      </w:tr>
      <w:tr w:rsidR="00290D5B" w:rsidRPr="00582FC8" w:rsidTr="006C6D01">
        <w:trPr>
          <w:trHeight w:val="364"/>
        </w:trPr>
        <w:tc>
          <w:tcPr>
            <w:tcW w:w="3056" w:type="dxa"/>
          </w:tcPr>
          <w:p w:rsidR="00290D5B" w:rsidRPr="00582FC8" w:rsidRDefault="00290D5B" w:rsidP="00E25F9B">
            <w:pPr>
              <w:rPr>
                <w:rFonts w:ascii="Xunta Sans" w:hAnsi="Xunta Sans" w:cs="Arial"/>
                <w:sz w:val="18"/>
                <w:szCs w:val="18"/>
              </w:rPr>
            </w:pPr>
            <w:r w:rsidRPr="00582FC8">
              <w:rPr>
                <w:rFonts w:ascii="Xunta Sans" w:hAnsi="Xunta Sans" w:cs="Arial"/>
                <w:sz w:val="18"/>
                <w:szCs w:val="18"/>
              </w:rPr>
              <w:t>100 Bombeiro/a forestal xefe/a de brigada</w:t>
            </w:r>
          </w:p>
        </w:tc>
        <w:tc>
          <w:tcPr>
            <w:tcW w:w="794" w:type="dxa"/>
          </w:tcPr>
          <w:p w:rsidR="00290D5B" w:rsidRPr="00582FC8" w:rsidRDefault="00637B2E" w:rsidP="00E25F9B">
            <w:pPr>
              <w:jc w:val="center"/>
              <w:rPr>
                <w:rFonts w:ascii="Xunta Sans" w:hAnsi="Xunta Sans" w:cs="Arial"/>
                <w:sz w:val="18"/>
                <w:szCs w:val="18"/>
              </w:rPr>
            </w:pPr>
            <w:r>
              <w:rPr>
                <w:rFonts w:ascii="Xunta Sans" w:hAnsi="Xunta Sans" w:cs="Arial"/>
                <w:sz w:val="18"/>
                <w:szCs w:val="18"/>
              </w:rPr>
              <w:t>21</w:t>
            </w:r>
          </w:p>
        </w:tc>
        <w:tc>
          <w:tcPr>
            <w:tcW w:w="2114" w:type="dxa"/>
            <w:vMerge/>
          </w:tcPr>
          <w:p w:rsidR="00290D5B" w:rsidRPr="00582FC8" w:rsidRDefault="00290D5B" w:rsidP="00E25F9B">
            <w:pPr>
              <w:rPr>
                <w:rFonts w:ascii="Xunta Sans" w:hAnsi="Xunta Sans" w:cs="Arial"/>
                <w:sz w:val="18"/>
                <w:szCs w:val="18"/>
              </w:rPr>
            </w:pPr>
          </w:p>
        </w:tc>
        <w:tc>
          <w:tcPr>
            <w:tcW w:w="1488" w:type="dxa"/>
          </w:tcPr>
          <w:p w:rsidR="00290D5B" w:rsidRPr="00582FC8" w:rsidRDefault="00290D5B" w:rsidP="00E25F9B">
            <w:pPr>
              <w:rPr>
                <w:rFonts w:ascii="Xunta Sans" w:hAnsi="Xunta Sans" w:cs="Arial"/>
                <w:sz w:val="18"/>
                <w:szCs w:val="18"/>
              </w:rPr>
            </w:pPr>
            <w:r w:rsidRPr="00582FC8">
              <w:rPr>
                <w:rFonts w:ascii="Xunta Sans" w:hAnsi="Xunta Sans" w:cs="Arial"/>
                <w:sz w:val="18"/>
                <w:szCs w:val="18"/>
              </w:rPr>
              <w:t>Técnica do SPDCIF, especialidade de bombeiro/a  forestal xefe/a de brigada</w:t>
            </w:r>
          </w:p>
        </w:tc>
        <w:tc>
          <w:tcPr>
            <w:tcW w:w="1780" w:type="dxa"/>
          </w:tcPr>
          <w:p w:rsidR="00290D5B" w:rsidRPr="00582FC8" w:rsidRDefault="00290D5B" w:rsidP="00E25F9B">
            <w:pPr>
              <w:rPr>
                <w:rFonts w:ascii="Xunta Sans" w:hAnsi="Xunta Sans" w:cs="Arial"/>
                <w:sz w:val="18"/>
                <w:szCs w:val="18"/>
              </w:rPr>
            </w:pPr>
            <w:r w:rsidRPr="00582FC8">
              <w:rPr>
                <w:rFonts w:ascii="Xunta Sans" w:hAnsi="Xunta Sans" w:cs="Arial"/>
                <w:sz w:val="18"/>
                <w:szCs w:val="18"/>
              </w:rPr>
              <w:t>Técnico superior en Xestión forestal e do Medio Natural ou equivalente e carné, autorización ou licenza que secan necesarios para o manexo dos vehículos</w:t>
            </w:r>
          </w:p>
        </w:tc>
      </w:tr>
      <w:tr w:rsidR="00290D5B" w:rsidRPr="00582FC8" w:rsidTr="006C6D01">
        <w:trPr>
          <w:trHeight w:val="364"/>
        </w:trPr>
        <w:tc>
          <w:tcPr>
            <w:tcW w:w="3056" w:type="dxa"/>
          </w:tcPr>
          <w:p w:rsidR="00290D5B" w:rsidRPr="00582FC8" w:rsidRDefault="00290D5B" w:rsidP="00E25F9B">
            <w:pPr>
              <w:rPr>
                <w:rFonts w:ascii="Xunta Sans" w:hAnsi="Xunta Sans" w:cs="Arial"/>
                <w:sz w:val="18"/>
                <w:szCs w:val="18"/>
              </w:rPr>
            </w:pPr>
          </w:p>
          <w:p w:rsidR="00290D5B" w:rsidRPr="00582FC8" w:rsidRDefault="00290D5B" w:rsidP="00E25F9B">
            <w:pPr>
              <w:rPr>
                <w:rFonts w:ascii="Xunta Sans" w:hAnsi="Xunta Sans" w:cs="Arial"/>
                <w:sz w:val="18"/>
                <w:szCs w:val="18"/>
              </w:rPr>
            </w:pPr>
            <w:r>
              <w:rPr>
                <w:rFonts w:ascii="Xunta Sans" w:hAnsi="Xunta Sans" w:cs="Arial"/>
                <w:sz w:val="18"/>
                <w:szCs w:val="18"/>
              </w:rPr>
              <w:t>29 Delineante de 1ª</w:t>
            </w:r>
          </w:p>
        </w:tc>
        <w:tc>
          <w:tcPr>
            <w:tcW w:w="794" w:type="dxa"/>
          </w:tcPr>
          <w:p w:rsidR="00290D5B" w:rsidRDefault="00290D5B" w:rsidP="00E25F9B">
            <w:pPr>
              <w:jc w:val="center"/>
              <w:rPr>
                <w:rFonts w:ascii="Xunta Sans" w:hAnsi="Xunta Sans" w:cs="Arial"/>
                <w:sz w:val="18"/>
                <w:szCs w:val="18"/>
              </w:rPr>
            </w:pPr>
            <w:r>
              <w:rPr>
                <w:rFonts w:ascii="Xunta Sans" w:hAnsi="Xunta Sans" w:cs="Arial"/>
                <w:sz w:val="18"/>
                <w:szCs w:val="18"/>
              </w:rPr>
              <w:t>1</w:t>
            </w:r>
          </w:p>
        </w:tc>
        <w:tc>
          <w:tcPr>
            <w:tcW w:w="2114" w:type="dxa"/>
            <w:vMerge/>
          </w:tcPr>
          <w:p w:rsidR="00290D5B" w:rsidRPr="00582FC8" w:rsidRDefault="00290D5B" w:rsidP="00E25F9B">
            <w:pPr>
              <w:rPr>
                <w:rFonts w:ascii="Xunta Sans" w:hAnsi="Xunta Sans" w:cs="Arial"/>
                <w:sz w:val="18"/>
                <w:szCs w:val="18"/>
              </w:rPr>
            </w:pPr>
          </w:p>
        </w:tc>
        <w:tc>
          <w:tcPr>
            <w:tcW w:w="1488" w:type="dxa"/>
          </w:tcPr>
          <w:p w:rsidR="00290D5B" w:rsidRPr="00582FC8" w:rsidRDefault="00290D5B" w:rsidP="00E25F9B">
            <w:pPr>
              <w:rPr>
                <w:rFonts w:ascii="Xunta Sans" w:hAnsi="Xunta Sans" w:cs="Arial"/>
                <w:sz w:val="18"/>
                <w:szCs w:val="18"/>
              </w:rPr>
            </w:pPr>
            <w:r>
              <w:rPr>
                <w:rFonts w:ascii="Xunta Sans" w:hAnsi="Xunta Sans" w:cs="Arial"/>
                <w:sz w:val="18"/>
                <w:szCs w:val="18"/>
              </w:rPr>
              <w:t xml:space="preserve">Técnica de delineantes </w:t>
            </w:r>
          </w:p>
        </w:tc>
        <w:tc>
          <w:tcPr>
            <w:tcW w:w="1780" w:type="dxa"/>
          </w:tcPr>
          <w:p w:rsidR="00290D5B" w:rsidRPr="00582FC8" w:rsidRDefault="00290D5B" w:rsidP="00E25F9B">
            <w:pPr>
              <w:rPr>
                <w:rFonts w:ascii="Xunta Sans" w:hAnsi="Xunta Sans" w:cs="Arial"/>
                <w:sz w:val="18"/>
                <w:szCs w:val="18"/>
              </w:rPr>
            </w:pPr>
            <w:r>
              <w:rPr>
                <w:rFonts w:ascii="Xunta Sans" w:hAnsi="Xunta Sans" w:cs="Arial"/>
                <w:sz w:val="18"/>
                <w:szCs w:val="18"/>
              </w:rPr>
              <w:t>Técnico superior en Proxectos de Edificación ou en Proxectos de Obra Civil ou en Deseño e Edición de Publicacións impresas e multimedia ou equivalentes</w:t>
            </w:r>
          </w:p>
        </w:tc>
      </w:tr>
      <w:tr w:rsidR="00DC68DD" w:rsidRPr="00582FC8" w:rsidTr="006C6D01">
        <w:trPr>
          <w:trHeight w:val="364"/>
        </w:trPr>
        <w:tc>
          <w:tcPr>
            <w:tcW w:w="3056" w:type="dxa"/>
          </w:tcPr>
          <w:p w:rsidR="00DC68DD" w:rsidRPr="00582FC8" w:rsidRDefault="00DC68DD" w:rsidP="00E25F9B">
            <w:pPr>
              <w:rPr>
                <w:rFonts w:ascii="Xunta Sans" w:hAnsi="Xunta Sans" w:cs="Arial"/>
                <w:sz w:val="18"/>
                <w:szCs w:val="18"/>
              </w:rPr>
            </w:pPr>
            <w:r>
              <w:rPr>
                <w:rFonts w:ascii="Xunta Sans" w:hAnsi="Xunta Sans" w:cs="Arial"/>
                <w:sz w:val="18"/>
                <w:szCs w:val="18"/>
              </w:rPr>
              <w:t>4</w:t>
            </w:r>
            <w:r w:rsidRPr="00582FC8">
              <w:rPr>
                <w:rFonts w:ascii="Xunta Sans" w:hAnsi="Xunta Sans" w:cs="Arial"/>
                <w:sz w:val="18"/>
                <w:szCs w:val="18"/>
              </w:rPr>
              <w:t xml:space="preserve"> </w:t>
            </w:r>
            <w:r>
              <w:rPr>
                <w:rFonts w:ascii="Xunta Sans" w:hAnsi="Xunta Sans" w:cs="Arial"/>
                <w:sz w:val="18"/>
                <w:szCs w:val="18"/>
              </w:rPr>
              <w:t>Gobernante/a, Gobernante servizos domésticos, Encargado/a de lavadoiro, roupeiro, ferro de pasar</w:t>
            </w:r>
          </w:p>
        </w:tc>
        <w:tc>
          <w:tcPr>
            <w:tcW w:w="794" w:type="dxa"/>
          </w:tcPr>
          <w:p w:rsidR="00DC68DD" w:rsidRDefault="00DC68DD" w:rsidP="00E25F9B">
            <w:pPr>
              <w:jc w:val="center"/>
              <w:rPr>
                <w:rFonts w:ascii="Xunta Sans" w:hAnsi="Xunta Sans" w:cs="Arial"/>
                <w:sz w:val="18"/>
                <w:szCs w:val="18"/>
              </w:rPr>
            </w:pPr>
            <w:r>
              <w:rPr>
                <w:rFonts w:ascii="Xunta Sans" w:hAnsi="Xunta Sans" w:cs="Arial"/>
                <w:sz w:val="18"/>
                <w:szCs w:val="18"/>
              </w:rPr>
              <w:t>4</w:t>
            </w:r>
          </w:p>
        </w:tc>
        <w:tc>
          <w:tcPr>
            <w:tcW w:w="2114" w:type="dxa"/>
            <w:vMerge w:val="restart"/>
          </w:tcPr>
          <w:p w:rsidR="00DC68DD" w:rsidRPr="00582FC8" w:rsidRDefault="00DC68DD" w:rsidP="00DC68DD">
            <w:pPr>
              <w:rPr>
                <w:rFonts w:ascii="Xunta Sans" w:hAnsi="Xunta Sans" w:cs="Arial"/>
                <w:sz w:val="18"/>
                <w:szCs w:val="18"/>
              </w:rPr>
            </w:pPr>
            <w:r>
              <w:rPr>
                <w:rFonts w:ascii="Xunta Sans" w:hAnsi="Xunta Sans" w:cs="Arial"/>
                <w:sz w:val="18"/>
                <w:szCs w:val="18"/>
              </w:rPr>
              <w:t>Axudantes de carácter facultativo de Administración especial</w:t>
            </w:r>
          </w:p>
          <w:p w:rsidR="00DC68DD" w:rsidRPr="00582FC8" w:rsidRDefault="00DC68DD" w:rsidP="00E25F9B">
            <w:pPr>
              <w:rPr>
                <w:rFonts w:ascii="Xunta Sans" w:hAnsi="Xunta Sans" w:cs="Arial"/>
                <w:sz w:val="18"/>
                <w:szCs w:val="18"/>
              </w:rPr>
            </w:pPr>
          </w:p>
        </w:tc>
        <w:tc>
          <w:tcPr>
            <w:tcW w:w="1488" w:type="dxa"/>
            <w:vMerge w:val="restart"/>
          </w:tcPr>
          <w:p w:rsidR="00DC68DD" w:rsidRDefault="00DC68DD" w:rsidP="00E25F9B">
            <w:pPr>
              <w:rPr>
                <w:rFonts w:ascii="Xunta Sans" w:hAnsi="Xunta Sans" w:cs="Arial"/>
                <w:sz w:val="18"/>
                <w:szCs w:val="18"/>
              </w:rPr>
            </w:pPr>
            <w:r>
              <w:rPr>
                <w:rFonts w:ascii="Xunta Sans" w:hAnsi="Xunta Sans" w:cs="Arial"/>
                <w:sz w:val="18"/>
                <w:szCs w:val="18"/>
              </w:rPr>
              <w:t>Técnica de gobernantes, especialidade gobernante/a</w:t>
            </w:r>
          </w:p>
        </w:tc>
        <w:tc>
          <w:tcPr>
            <w:tcW w:w="1780" w:type="dxa"/>
            <w:vMerge w:val="restart"/>
          </w:tcPr>
          <w:p w:rsidR="00DC68DD" w:rsidRDefault="00DC68DD" w:rsidP="00E25F9B">
            <w:pPr>
              <w:rPr>
                <w:rFonts w:ascii="Xunta Sans" w:hAnsi="Xunta Sans" w:cs="Arial"/>
                <w:sz w:val="18"/>
                <w:szCs w:val="18"/>
              </w:rPr>
            </w:pPr>
            <w:r>
              <w:rPr>
                <w:rFonts w:ascii="Xunta Sans" w:hAnsi="Xunta Sans" w:cs="Arial"/>
                <w:sz w:val="18"/>
                <w:szCs w:val="18"/>
              </w:rPr>
              <w:t>Técnico na rama de hostalaría e turismo</w:t>
            </w:r>
          </w:p>
        </w:tc>
      </w:tr>
      <w:tr w:rsidR="00DC68DD" w:rsidRPr="00582FC8" w:rsidTr="006C6D01">
        <w:trPr>
          <w:trHeight w:val="364"/>
        </w:trPr>
        <w:tc>
          <w:tcPr>
            <w:tcW w:w="3056" w:type="dxa"/>
          </w:tcPr>
          <w:p w:rsidR="00DC68DD" w:rsidRDefault="00DC68DD" w:rsidP="00E25F9B">
            <w:pPr>
              <w:rPr>
                <w:rFonts w:ascii="Xunta Sans" w:hAnsi="Xunta Sans" w:cs="Arial"/>
                <w:sz w:val="18"/>
                <w:szCs w:val="18"/>
              </w:rPr>
            </w:pPr>
            <w:r>
              <w:rPr>
                <w:rFonts w:ascii="Xunta Sans" w:hAnsi="Xunta Sans" w:cs="Arial"/>
                <w:sz w:val="18"/>
                <w:szCs w:val="18"/>
              </w:rPr>
              <w:t>78</w:t>
            </w:r>
            <w:r w:rsidRPr="00582FC8">
              <w:rPr>
                <w:rFonts w:ascii="Xunta Sans" w:hAnsi="Xunta Sans" w:cs="Arial"/>
                <w:sz w:val="18"/>
                <w:szCs w:val="18"/>
              </w:rPr>
              <w:t xml:space="preserve"> </w:t>
            </w:r>
            <w:proofErr w:type="spellStart"/>
            <w:r>
              <w:rPr>
                <w:rFonts w:ascii="Xunta Sans" w:hAnsi="Xunta Sans" w:cs="Arial"/>
                <w:sz w:val="18"/>
                <w:szCs w:val="18"/>
              </w:rPr>
              <w:t>Subgobernante</w:t>
            </w:r>
            <w:proofErr w:type="spellEnd"/>
            <w:r>
              <w:rPr>
                <w:rFonts w:ascii="Xunta Sans" w:hAnsi="Xunta Sans" w:cs="Arial"/>
                <w:sz w:val="18"/>
                <w:szCs w:val="18"/>
              </w:rPr>
              <w:t>/a</w:t>
            </w:r>
          </w:p>
        </w:tc>
        <w:tc>
          <w:tcPr>
            <w:tcW w:w="794" w:type="dxa"/>
          </w:tcPr>
          <w:p w:rsidR="00DC68DD" w:rsidRDefault="00DC68DD" w:rsidP="00E25F9B">
            <w:pPr>
              <w:jc w:val="center"/>
              <w:rPr>
                <w:rFonts w:ascii="Xunta Sans" w:hAnsi="Xunta Sans" w:cs="Arial"/>
                <w:sz w:val="18"/>
                <w:szCs w:val="18"/>
              </w:rPr>
            </w:pPr>
            <w:r>
              <w:rPr>
                <w:rFonts w:ascii="Xunta Sans" w:hAnsi="Xunta Sans" w:cs="Arial"/>
                <w:sz w:val="18"/>
                <w:szCs w:val="18"/>
              </w:rPr>
              <w:t>3</w:t>
            </w:r>
          </w:p>
        </w:tc>
        <w:tc>
          <w:tcPr>
            <w:tcW w:w="2114" w:type="dxa"/>
            <w:vMerge/>
          </w:tcPr>
          <w:p w:rsidR="00DC68DD" w:rsidRPr="00582FC8" w:rsidRDefault="00DC68DD" w:rsidP="00E25F9B">
            <w:pPr>
              <w:rPr>
                <w:rFonts w:ascii="Xunta Sans" w:hAnsi="Xunta Sans" w:cs="Arial"/>
                <w:sz w:val="18"/>
                <w:szCs w:val="18"/>
              </w:rPr>
            </w:pPr>
          </w:p>
        </w:tc>
        <w:tc>
          <w:tcPr>
            <w:tcW w:w="1488" w:type="dxa"/>
            <w:vMerge/>
          </w:tcPr>
          <w:p w:rsidR="00DC68DD" w:rsidRDefault="00DC68DD" w:rsidP="00E25F9B">
            <w:pPr>
              <w:rPr>
                <w:rFonts w:ascii="Xunta Sans" w:hAnsi="Xunta Sans" w:cs="Arial"/>
                <w:sz w:val="18"/>
                <w:szCs w:val="18"/>
              </w:rPr>
            </w:pPr>
          </w:p>
        </w:tc>
        <w:tc>
          <w:tcPr>
            <w:tcW w:w="1780" w:type="dxa"/>
            <w:vMerge/>
          </w:tcPr>
          <w:p w:rsidR="00DC68DD" w:rsidRDefault="00DC68DD" w:rsidP="00E25F9B">
            <w:pPr>
              <w:rPr>
                <w:rFonts w:ascii="Xunta Sans" w:hAnsi="Xunta Sans" w:cs="Arial"/>
                <w:sz w:val="18"/>
                <w:szCs w:val="18"/>
              </w:rPr>
            </w:pPr>
          </w:p>
        </w:tc>
      </w:tr>
    </w:tbl>
    <w:p w:rsidR="006C6D01" w:rsidRDefault="006C6D01" w:rsidP="0003643A">
      <w:pPr>
        <w:jc w:val="both"/>
        <w:rPr>
          <w:rFonts w:ascii="Arial" w:hAnsi="Arial" w:cs="Arial"/>
        </w:rPr>
      </w:pPr>
    </w:p>
    <w:p w:rsidR="00BC356E" w:rsidRDefault="00BC356E" w:rsidP="0003643A">
      <w:pPr>
        <w:jc w:val="both"/>
        <w:rPr>
          <w:rFonts w:ascii="Arial" w:hAnsi="Arial" w:cs="Arial"/>
        </w:rPr>
      </w:pPr>
      <w:bookmarkStart w:id="2" w:name="_GoBack"/>
      <w:bookmarkEnd w:id="2"/>
    </w:p>
    <w:p w:rsidR="006C6D01" w:rsidRPr="00186F99" w:rsidRDefault="006C6D01" w:rsidP="0003643A">
      <w:pPr>
        <w:jc w:val="both"/>
        <w:rPr>
          <w:rFonts w:ascii="Arial" w:hAnsi="Arial" w:cs="Arial"/>
        </w:rPr>
      </w:pPr>
    </w:p>
    <w:p w:rsidR="00DF4672" w:rsidRPr="00186F99" w:rsidRDefault="00DF4672" w:rsidP="00DF4672">
      <w:pPr>
        <w:jc w:val="center"/>
        <w:rPr>
          <w:rFonts w:ascii="Arial" w:hAnsi="Arial" w:cs="Arial"/>
          <w:b/>
        </w:rPr>
      </w:pPr>
      <w:r w:rsidRPr="00186F99">
        <w:rPr>
          <w:rFonts w:ascii="Arial" w:hAnsi="Arial" w:cs="Arial"/>
          <w:b/>
        </w:rPr>
        <w:lastRenderedPageBreak/>
        <w:t>ANEXO II</w:t>
      </w:r>
    </w:p>
    <w:p w:rsidR="00DF4672" w:rsidRPr="00186F99" w:rsidRDefault="00DF4672" w:rsidP="00DF4672">
      <w:pPr>
        <w:jc w:val="center"/>
        <w:rPr>
          <w:rFonts w:ascii="Arial" w:hAnsi="Arial" w:cs="Arial"/>
        </w:rPr>
      </w:pPr>
      <w:proofErr w:type="spellStart"/>
      <w:r w:rsidRPr="00186F99">
        <w:rPr>
          <w:rFonts w:ascii="Arial" w:hAnsi="Arial" w:cs="Arial"/>
        </w:rPr>
        <w:t>Buzón</w:t>
      </w:r>
      <w:proofErr w:type="spellEnd"/>
      <w:r w:rsidRPr="00186F99">
        <w:rPr>
          <w:rFonts w:ascii="Arial" w:hAnsi="Arial" w:cs="Arial"/>
        </w:rPr>
        <w:t xml:space="preserve"> de postos</w:t>
      </w:r>
    </w:p>
    <w:tbl>
      <w:tblPr>
        <w:tblW w:w="9067" w:type="dxa"/>
        <w:tblCellMar>
          <w:left w:w="70" w:type="dxa"/>
          <w:right w:w="70" w:type="dxa"/>
        </w:tblCellMar>
        <w:tblLook w:val="04A0" w:firstRow="1" w:lastRow="0" w:firstColumn="1" w:lastColumn="0" w:noHBand="0" w:noVBand="1"/>
      </w:tblPr>
      <w:tblGrid>
        <w:gridCol w:w="1019"/>
        <w:gridCol w:w="2416"/>
        <w:gridCol w:w="975"/>
        <w:gridCol w:w="1681"/>
        <w:gridCol w:w="1559"/>
        <w:gridCol w:w="1417"/>
      </w:tblGrid>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02</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Encargado/a administrativo/a </w:t>
            </w:r>
            <w:proofErr w:type="spellStart"/>
            <w:r w:rsidRPr="00AA09B3">
              <w:rPr>
                <w:rFonts w:ascii="Arial" w:eastAsia="Times New Roman" w:hAnsi="Arial" w:cs="Arial"/>
                <w:sz w:val="20"/>
                <w:szCs w:val="20"/>
                <w:lang w:val="es-ES" w:eastAsia="es-ES"/>
              </w:rPr>
              <w:t>Xefe</w:t>
            </w:r>
            <w:proofErr w:type="spellEnd"/>
            <w:r w:rsidRPr="00AA09B3">
              <w:rPr>
                <w:rFonts w:ascii="Arial" w:eastAsia="Times New Roman" w:hAnsi="Arial" w:cs="Arial"/>
                <w:sz w:val="20"/>
                <w:szCs w:val="20"/>
                <w:lang w:val="es-ES" w:eastAsia="es-ES"/>
              </w:rPr>
              <w:t xml:space="preserve">/a negociado </w:t>
            </w:r>
            <w:proofErr w:type="spellStart"/>
            <w:r w:rsidRPr="00AA09B3">
              <w:rPr>
                <w:rFonts w:ascii="Arial" w:eastAsia="Times New Roman" w:hAnsi="Arial" w:cs="Arial"/>
                <w:sz w:val="20"/>
                <w:szCs w:val="20"/>
                <w:lang w:val="es-ES" w:eastAsia="es-ES"/>
              </w:rPr>
              <w:t>Xefe</w:t>
            </w:r>
            <w:proofErr w:type="spellEnd"/>
            <w:r w:rsidRPr="00AA09B3">
              <w:rPr>
                <w:rFonts w:ascii="Arial" w:eastAsia="Times New Roman" w:hAnsi="Arial" w:cs="Arial"/>
                <w:sz w:val="20"/>
                <w:szCs w:val="20"/>
                <w:lang w:val="es-ES" w:eastAsia="es-ES"/>
              </w:rPr>
              <w:t>/a administración ()</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MAA992000015001041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***2973**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D</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MRC991000036001240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***0322**</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05</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Intendente Encargado/a </w:t>
            </w:r>
            <w:proofErr w:type="spellStart"/>
            <w:r w:rsidRPr="00AA09B3">
              <w:rPr>
                <w:rFonts w:ascii="Arial" w:eastAsia="Times New Roman" w:hAnsi="Arial" w:cs="Arial"/>
                <w:sz w:val="20"/>
                <w:szCs w:val="20"/>
                <w:lang w:val="es-ES" w:eastAsia="es-ES"/>
              </w:rPr>
              <w:t>establecemento</w:t>
            </w:r>
            <w:proofErr w:type="spellEnd"/>
            <w:r w:rsidRPr="00AA09B3">
              <w:rPr>
                <w:rFonts w:ascii="Arial" w:eastAsia="Times New Roman" w:hAnsi="Arial" w:cs="Arial"/>
                <w:sz w:val="20"/>
                <w:szCs w:val="20"/>
                <w:lang w:val="es-ES" w:eastAsia="es-ES"/>
              </w:rPr>
              <w:t xml:space="preserve"> Encargado/a almacén</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PSC994080115570054</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***5261**</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PSC994080115350035</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***4088**</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EDC994030627001030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***4180**</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PSC994080036560089</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***2380**</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D</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32</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Encargado/a de reprografía</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PXA110000215770290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***7098**</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38</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Supervisor/a radioteléfono </w:t>
            </w:r>
            <w:proofErr w:type="spellStart"/>
            <w:r w:rsidRPr="00AA09B3">
              <w:rPr>
                <w:rFonts w:ascii="Arial" w:eastAsia="Times New Roman" w:hAnsi="Arial" w:cs="Arial"/>
                <w:sz w:val="20"/>
                <w:szCs w:val="20"/>
                <w:lang w:val="es-ES" w:eastAsia="es-ES"/>
              </w:rPr>
              <w:t>Xefe</w:t>
            </w:r>
            <w:proofErr w:type="spellEnd"/>
            <w:r w:rsidRPr="00AA09B3">
              <w:rPr>
                <w:rFonts w:ascii="Arial" w:eastAsia="Times New Roman" w:hAnsi="Arial" w:cs="Arial"/>
                <w:sz w:val="20"/>
                <w:szCs w:val="20"/>
                <w:lang w:val="es-ES" w:eastAsia="es-ES"/>
              </w:rPr>
              <w:t>/a sala do CECOP</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PRC991000027001215</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***0460**</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nil"/>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48</w:t>
            </w:r>
          </w:p>
        </w:tc>
        <w:tc>
          <w:tcPr>
            <w:tcW w:w="2416"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roofErr w:type="spellStart"/>
            <w:r w:rsidRPr="00AA09B3">
              <w:rPr>
                <w:rFonts w:ascii="Arial" w:eastAsia="Times New Roman" w:hAnsi="Arial" w:cs="Arial"/>
                <w:sz w:val="20"/>
                <w:szCs w:val="20"/>
                <w:lang w:val="es-ES" w:eastAsia="es-ES"/>
              </w:rPr>
              <w:t>Axudante</w:t>
            </w:r>
            <w:proofErr w:type="spellEnd"/>
            <w:r w:rsidRPr="00AA09B3">
              <w:rPr>
                <w:rFonts w:ascii="Arial" w:eastAsia="Times New Roman" w:hAnsi="Arial" w:cs="Arial"/>
                <w:sz w:val="20"/>
                <w:szCs w:val="20"/>
                <w:lang w:val="es-ES" w:eastAsia="es-ES"/>
              </w:rPr>
              <w:t xml:space="preserve"> auxiliar inspección tributaria</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FCA291000036560020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***8155**</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62</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Oficial/a administrativo/a Oficial/a 1ª administrativo/a ()</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MAA992000027001060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***5734**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PSC994090127560091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***5906**</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EDC994030936001001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***0343**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INO110010015001021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***3655**</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EIC992000032001013</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***0434**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EDC994020136240001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***1701**</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MRC991000015001063</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***6716**</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INO110010015001020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***3560**</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EDC995010136560011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***3214**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PXA294040136001005</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***9112**</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PSC994090136440111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***1749**</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EDC994030136220001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***3777**</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PSC994080036560110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***2084**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PXA110000215770287</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***8231**</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PXA110000215770285</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***3347**</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lastRenderedPageBreak/>
              <w:t>Categoría 01</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Encargado/a de </w:t>
            </w:r>
            <w:proofErr w:type="spellStart"/>
            <w:r w:rsidRPr="00AA09B3">
              <w:rPr>
                <w:rFonts w:ascii="Arial" w:eastAsia="Times New Roman" w:hAnsi="Arial" w:cs="Arial"/>
                <w:sz w:val="20"/>
                <w:szCs w:val="20"/>
                <w:lang w:val="es-ES" w:eastAsia="es-ES"/>
              </w:rPr>
              <w:t>equipamentos</w:t>
            </w:r>
            <w:proofErr w:type="spellEnd"/>
            <w:r w:rsidRPr="00AA09B3">
              <w:rPr>
                <w:rFonts w:ascii="Arial" w:eastAsia="Times New Roman" w:hAnsi="Arial" w:cs="Arial"/>
                <w:sz w:val="20"/>
                <w:szCs w:val="20"/>
                <w:lang w:val="es-ES" w:eastAsia="es-ES"/>
              </w:rPr>
              <w:t xml:space="preserve"> mecánicos Mecánico/a supervisor/a ()</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MRC991000036001200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***1880**</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PRC020000515770140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***0730**</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EIC991000032001450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***4824**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06</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roofErr w:type="spellStart"/>
            <w:r w:rsidRPr="00AA09B3">
              <w:rPr>
                <w:rFonts w:ascii="Arial" w:eastAsia="Times New Roman" w:hAnsi="Arial" w:cs="Arial"/>
                <w:sz w:val="20"/>
                <w:szCs w:val="20"/>
                <w:lang w:val="es-ES" w:eastAsia="es-ES"/>
              </w:rPr>
              <w:t>Xefe</w:t>
            </w:r>
            <w:proofErr w:type="spellEnd"/>
            <w:r w:rsidRPr="00AA09B3">
              <w:rPr>
                <w:rFonts w:ascii="Arial" w:eastAsia="Times New Roman" w:hAnsi="Arial" w:cs="Arial"/>
                <w:sz w:val="20"/>
                <w:szCs w:val="20"/>
                <w:lang w:val="es-ES" w:eastAsia="es-ES"/>
              </w:rPr>
              <w:t xml:space="preserve">/a </w:t>
            </w:r>
            <w:proofErr w:type="spellStart"/>
            <w:r w:rsidRPr="00AA09B3">
              <w:rPr>
                <w:rFonts w:ascii="Arial" w:eastAsia="Times New Roman" w:hAnsi="Arial" w:cs="Arial"/>
                <w:sz w:val="20"/>
                <w:szCs w:val="20"/>
                <w:lang w:val="es-ES" w:eastAsia="es-ES"/>
              </w:rPr>
              <w:t>servizos</w:t>
            </w:r>
            <w:proofErr w:type="spellEnd"/>
            <w:r w:rsidRPr="00AA09B3">
              <w:rPr>
                <w:rFonts w:ascii="Arial" w:eastAsia="Times New Roman" w:hAnsi="Arial" w:cs="Arial"/>
                <w:sz w:val="20"/>
                <w:szCs w:val="20"/>
                <w:lang w:val="es-ES" w:eastAsia="es-ES"/>
              </w:rPr>
              <w:t xml:space="preserve"> técnicos Encargado/a de </w:t>
            </w:r>
            <w:proofErr w:type="spellStart"/>
            <w:r w:rsidRPr="00AA09B3">
              <w:rPr>
                <w:rFonts w:ascii="Arial" w:eastAsia="Times New Roman" w:hAnsi="Arial" w:cs="Arial"/>
                <w:sz w:val="20"/>
                <w:szCs w:val="20"/>
                <w:lang w:val="es-ES" w:eastAsia="es-ES"/>
              </w:rPr>
              <w:t>mantemento</w:t>
            </w:r>
            <w:proofErr w:type="spellEnd"/>
            <w:r w:rsidRPr="00AA09B3">
              <w:rPr>
                <w:rFonts w:ascii="Arial" w:eastAsia="Times New Roman" w:hAnsi="Arial" w:cs="Arial"/>
                <w:sz w:val="20"/>
                <w:szCs w:val="20"/>
                <w:lang w:val="es-ES" w:eastAsia="es-ES"/>
              </w:rPr>
              <w:t xml:space="preserve"> ()</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MAO310000015770150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***7994**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PRC030000136001301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***5318**</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IVA191000027001109</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***6924**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EDC994090115350200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***7653**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PRC030000115001153</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***0711**</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PSC994080036560086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***0379**</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PRC030000115001152</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***6099**</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D</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69</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Oficial/a </w:t>
            </w:r>
            <w:proofErr w:type="spellStart"/>
            <w:r w:rsidRPr="00AA09B3">
              <w:rPr>
                <w:rFonts w:ascii="Arial" w:eastAsia="Times New Roman" w:hAnsi="Arial" w:cs="Arial"/>
                <w:sz w:val="20"/>
                <w:szCs w:val="20"/>
                <w:lang w:val="es-ES" w:eastAsia="es-ES"/>
              </w:rPr>
              <w:t>servizos</w:t>
            </w:r>
            <w:proofErr w:type="spellEnd"/>
            <w:r w:rsidRPr="00AA09B3">
              <w:rPr>
                <w:rFonts w:ascii="Arial" w:eastAsia="Times New Roman" w:hAnsi="Arial" w:cs="Arial"/>
                <w:sz w:val="20"/>
                <w:szCs w:val="20"/>
                <w:lang w:val="es-ES" w:eastAsia="es-ES"/>
              </w:rPr>
              <w:t xml:space="preserve"> técnicos Oficial 1ª </w:t>
            </w:r>
            <w:proofErr w:type="spellStart"/>
            <w:r w:rsidRPr="00AA09B3">
              <w:rPr>
                <w:rFonts w:ascii="Arial" w:eastAsia="Times New Roman" w:hAnsi="Arial" w:cs="Arial"/>
                <w:sz w:val="20"/>
                <w:szCs w:val="20"/>
                <w:lang w:val="es-ES" w:eastAsia="es-ES"/>
              </w:rPr>
              <w:t>mantemento</w:t>
            </w:r>
            <w:proofErr w:type="spellEnd"/>
            <w:r w:rsidRPr="00AA09B3">
              <w:rPr>
                <w:rFonts w:ascii="Arial" w:eastAsia="Times New Roman" w:hAnsi="Arial" w:cs="Arial"/>
                <w:sz w:val="20"/>
                <w:szCs w:val="20"/>
                <w:lang w:val="es-ES" w:eastAsia="es-ES"/>
              </w:rPr>
              <w:t xml:space="preserve"> ()</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MAO310000015770155</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***3903**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PSC994010115080018</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***4420**</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PEC994030115350063</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***1266**</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MAO310000015770157</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***5687**</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MRA110000315770100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***8544**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PSC994080036560103</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***0392**</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82</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Mecánico/a inspector/a Oficial 1ª mecánico/a ()</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EIC991000032001460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***5215**</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09</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Técnico/a práctico/a en control e </w:t>
            </w:r>
            <w:proofErr w:type="spellStart"/>
            <w:r w:rsidRPr="00AA09B3">
              <w:rPr>
                <w:rFonts w:ascii="Arial" w:eastAsia="Times New Roman" w:hAnsi="Arial" w:cs="Arial"/>
                <w:sz w:val="20"/>
                <w:szCs w:val="20"/>
                <w:lang w:val="es-ES" w:eastAsia="es-ES"/>
              </w:rPr>
              <w:t>vixilancia</w:t>
            </w:r>
            <w:proofErr w:type="spellEnd"/>
            <w:r w:rsidRPr="00AA09B3">
              <w:rPr>
                <w:rFonts w:ascii="Arial" w:eastAsia="Times New Roman" w:hAnsi="Arial" w:cs="Arial"/>
                <w:sz w:val="20"/>
                <w:szCs w:val="20"/>
                <w:lang w:val="es-ES" w:eastAsia="es-ES"/>
              </w:rPr>
              <w:t xml:space="preserve"> de obras, explotación </w:t>
            </w:r>
            <w:proofErr w:type="gramStart"/>
            <w:r w:rsidRPr="00AA09B3">
              <w:rPr>
                <w:rFonts w:ascii="Arial" w:eastAsia="Times New Roman" w:hAnsi="Arial" w:cs="Arial"/>
                <w:sz w:val="20"/>
                <w:szCs w:val="20"/>
                <w:lang w:val="es-ES" w:eastAsia="es-ES"/>
              </w:rPr>
              <w:t>e</w:t>
            </w:r>
            <w:proofErr w:type="gramEnd"/>
            <w:r w:rsidRPr="00AA09B3">
              <w:rPr>
                <w:rFonts w:ascii="Arial" w:eastAsia="Times New Roman" w:hAnsi="Arial" w:cs="Arial"/>
                <w:sz w:val="20"/>
                <w:szCs w:val="20"/>
                <w:lang w:val="es-ES" w:eastAsia="es-ES"/>
              </w:rPr>
              <w:t xml:space="preserve"> conservación de estradas</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IVA191000036001231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***0200**</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23</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Celador/a de estradas Capataz de brigada</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IVA191000015001147</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***6866**</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60</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Auxiliar técnico/a de obras Auxiliar técnico/a obra TIE</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IVA191000027001119</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***4503**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67</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Capataz de </w:t>
            </w:r>
            <w:proofErr w:type="spellStart"/>
            <w:r w:rsidRPr="00AA09B3">
              <w:rPr>
                <w:rFonts w:ascii="Arial" w:eastAsia="Times New Roman" w:hAnsi="Arial" w:cs="Arial"/>
                <w:sz w:val="20"/>
                <w:szCs w:val="20"/>
                <w:lang w:val="es-ES" w:eastAsia="es-ES"/>
              </w:rPr>
              <w:t>obrasCapataz</w:t>
            </w:r>
            <w:proofErr w:type="spellEnd"/>
            <w:r w:rsidRPr="00AA09B3">
              <w:rPr>
                <w:rFonts w:ascii="Arial" w:eastAsia="Times New Roman" w:hAnsi="Arial" w:cs="Arial"/>
                <w:sz w:val="20"/>
                <w:szCs w:val="20"/>
                <w:lang w:val="es-ES" w:eastAsia="es-ES"/>
              </w:rPr>
              <w:t xml:space="preserve"> cuadrilla ()</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IVA191000027001155</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***1045**</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IVA191000015001166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***5234**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IVA191000015001165</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***8147**</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IVA191000032001182</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***3549**</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IVA191000015001173</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***0588**</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11</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Encargado/a agrario/a</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MRA112600315010162</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***9485**</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X</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MRA112200327500013</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***4217**</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68</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Oficial/a 1ª agrario/a Capataz agrario</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MRC050010432260115</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***6862**</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MRA112600315010185</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***0758**</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MRA112600315010186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***9673**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MRA112600315010183</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***1854**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MRA112600315010194</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***3069**</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X</w:t>
            </w:r>
          </w:p>
        </w:tc>
      </w:tr>
      <w:tr w:rsidR="00AA09B3" w:rsidRPr="00AA09B3" w:rsidTr="00AA09B3">
        <w:trPr>
          <w:trHeight w:val="300"/>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80</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Capataz de </w:t>
            </w:r>
            <w:proofErr w:type="spellStart"/>
            <w:r w:rsidRPr="00AA09B3">
              <w:rPr>
                <w:rFonts w:ascii="Arial" w:eastAsia="Times New Roman" w:hAnsi="Arial" w:cs="Arial"/>
                <w:sz w:val="20"/>
                <w:szCs w:val="20"/>
                <w:lang w:val="es-ES" w:eastAsia="es-ES"/>
              </w:rPr>
              <w:t>establecemento</w:t>
            </w:r>
            <w:proofErr w:type="spellEnd"/>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MAC993003015580008</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***9582**</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MAC994030115570030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***9164**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MRC995510132570001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***9230**</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65</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Oficial/a 1ª </w:t>
            </w:r>
            <w:proofErr w:type="spellStart"/>
            <w:r w:rsidRPr="00AA09B3">
              <w:rPr>
                <w:rFonts w:ascii="Arial" w:eastAsia="Times New Roman" w:hAnsi="Arial" w:cs="Arial"/>
                <w:sz w:val="20"/>
                <w:szCs w:val="20"/>
                <w:lang w:val="es-ES" w:eastAsia="es-ES"/>
              </w:rPr>
              <w:t>cociña</w:t>
            </w:r>
            <w:proofErr w:type="spellEnd"/>
            <w:r w:rsidRPr="00AA09B3">
              <w:rPr>
                <w:rFonts w:ascii="Arial" w:eastAsia="Times New Roman" w:hAnsi="Arial" w:cs="Arial"/>
                <w:sz w:val="20"/>
                <w:szCs w:val="20"/>
                <w:lang w:val="es-ES" w:eastAsia="es-ES"/>
              </w:rPr>
              <w:t xml:space="preserve"> ()</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TRC994040127001018</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***5747**</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EDC994010227190001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***6556**</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EDC994030215740036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***1280**</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TRC994040215001015</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***3869**</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EDC994010132250001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***8203**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PSC994030136001038</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***9549**</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EDC994010115150001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***1319**</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EDC994010127330001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***1155**</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EDC994020115770017</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***5641**</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EDC994010136100005</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***2666**</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000000" w:fill="E2EFDA"/>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w:t>
            </w:r>
          </w:p>
        </w:tc>
        <w:tc>
          <w:tcPr>
            <w:tcW w:w="2416" w:type="dxa"/>
            <w:tcBorders>
              <w:top w:val="nil"/>
              <w:left w:val="single" w:sz="4" w:space="0" w:color="auto"/>
              <w:bottom w:val="single" w:sz="4" w:space="0" w:color="auto"/>
              <w:right w:val="single" w:sz="4" w:space="0" w:color="auto"/>
            </w:tcBorders>
            <w:shd w:val="clear" w:color="000000" w:fill="E2EFDA"/>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EDC994010632001001</w:t>
            </w:r>
          </w:p>
        </w:tc>
        <w:tc>
          <w:tcPr>
            <w:tcW w:w="975" w:type="dxa"/>
            <w:tcBorders>
              <w:top w:val="nil"/>
              <w:left w:val="nil"/>
              <w:bottom w:val="single" w:sz="4" w:space="0" w:color="auto"/>
              <w:right w:val="single" w:sz="4" w:space="0" w:color="auto"/>
            </w:tcBorders>
            <w:shd w:val="clear" w:color="000000" w:fill="E2EFDA"/>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***2025**</w:t>
            </w:r>
          </w:p>
        </w:tc>
        <w:tc>
          <w:tcPr>
            <w:tcW w:w="1681" w:type="dxa"/>
            <w:tcBorders>
              <w:top w:val="nil"/>
              <w:left w:val="nil"/>
              <w:bottom w:val="single" w:sz="4" w:space="0" w:color="auto"/>
              <w:right w:val="single" w:sz="4" w:space="0" w:color="auto"/>
            </w:tcBorders>
            <w:shd w:val="clear" w:color="000000" w:fill="E2EFDA"/>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w:t>
            </w:r>
          </w:p>
        </w:tc>
        <w:tc>
          <w:tcPr>
            <w:tcW w:w="1559" w:type="dxa"/>
            <w:tcBorders>
              <w:top w:val="nil"/>
              <w:left w:val="nil"/>
              <w:bottom w:val="single" w:sz="4" w:space="0" w:color="auto"/>
              <w:right w:val="single" w:sz="4" w:space="0" w:color="auto"/>
            </w:tcBorders>
            <w:shd w:val="clear" w:color="000000" w:fill="E2EFDA"/>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000000" w:fill="E2EFDA"/>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PSC994021032001017</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***3094**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MRA112100315120022</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***9428**</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TRC994040127190015</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***9415**</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D</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EDC994010132820001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***0418**</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EDC994010115300001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***6060**</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TRC994040415001013</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***5714**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TRC994040115001004</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***6763**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17</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Analista de laboratorio</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color w:val="000000"/>
                <w:sz w:val="20"/>
                <w:szCs w:val="20"/>
                <w:lang w:val="es-ES" w:eastAsia="es-ES"/>
              </w:rPr>
            </w:pPr>
            <w:r w:rsidRPr="00AA09B3">
              <w:rPr>
                <w:rFonts w:ascii="Arial" w:eastAsia="Times New Roman" w:hAnsi="Arial" w:cs="Arial"/>
                <w:color w:val="000000"/>
                <w:sz w:val="20"/>
                <w:szCs w:val="20"/>
                <w:lang w:val="es-ES" w:eastAsia="es-ES"/>
              </w:rPr>
              <w:t>MRC050010127001066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color w:val="000000"/>
                <w:sz w:val="20"/>
                <w:szCs w:val="20"/>
                <w:lang w:val="es-ES" w:eastAsia="es-ES"/>
              </w:rPr>
            </w:pPr>
            <w:r w:rsidRPr="00AA09B3">
              <w:rPr>
                <w:rFonts w:ascii="Arial" w:eastAsia="Times New Roman" w:hAnsi="Arial" w:cs="Arial"/>
                <w:color w:val="000000"/>
                <w:sz w:val="20"/>
                <w:szCs w:val="20"/>
                <w:lang w:val="es-ES" w:eastAsia="es-ES"/>
              </w:rPr>
              <w:t>***3510**</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O</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PEE010000036590066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***9182**</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D</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SAS994010015770020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***4095**</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PEE010000036590068</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***6315**</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H</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PEE010000036590065</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***5685**</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PEE010000036590069</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***8275**</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PEC994020136600053</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***9282**</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PEE010000036590102</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***4821**</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PEE010000036590104</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***9203**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EIC991000027001450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***1932**</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PEE010000036590103</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***6563**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PEC994020136600058</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***4332**</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PEE010000036590082</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***9119**</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PEE010000036590096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***0991**</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PEC994020136600055</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***1379**</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PEE010000036590074</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***5484**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EIC030020015001001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***3596**</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D</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PEC993000015720050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***5864**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SAS994010015770027</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***5669**</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30</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Programador/a</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PXA110000215770014</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***4886**</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PXA110000015770082</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***0699**</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91</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Técnico/a especialista en informática</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SAC991000036001033</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***1284**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FCA291000027001029</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***4425**</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PXA110040115001038</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***3155**</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***3459**</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PXA110000215770064</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***2353**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PXA110040636001034</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***8682**</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PXA110040327001034</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***2754**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PXA110000215770058</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***6387**</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PXA110000215770069</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***4839**</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PXA110000215770056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***5902**</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PXA110000215770068</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***4039**</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SAC991000027001040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***5616**</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PXA110040532001023</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***3059**</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8" w:space="0" w:color="auto"/>
              <w:bottom w:val="single" w:sz="4" w:space="0" w:color="000000"/>
              <w:right w:val="single" w:sz="8"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18"/>
                <w:szCs w:val="18"/>
                <w:lang w:val="es-ES" w:eastAsia="es-ES"/>
              </w:rPr>
            </w:pPr>
            <w:r w:rsidRPr="00AA09B3">
              <w:rPr>
                <w:rFonts w:ascii="Arial" w:eastAsia="Times New Roman" w:hAnsi="Arial" w:cs="Arial"/>
                <w:sz w:val="18"/>
                <w:szCs w:val="18"/>
                <w:lang w:val="es-ES" w:eastAsia="es-ES"/>
              </w:rPr>
              <w:t>PXA110000215770305</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***7932**</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8" w:space="0" w:color="auto"/>
              <w:bottom w:val="single" w:sz="4" w:space="0" w:color="000000"/>
              <w:right w:val="single" w:sz="8"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18"/>
                <w:szCs w:val="18"/>
                <w:lang w:val="es-ES" w:eastAsia="es-ES"/>
              </w:rPr>
            </w:pPr>
            <w:r w:rsidRPr="00AA09B3">
              <w:rPr>
                <w:rFonts w:ascii="Arial" w:eastAsia="Times New Roman" w:hAnsi="Arial" w:cs="Arial"/>
                <w:sz w:val="18"/>
                <w:szCs w:val="18"/>
                <w:lang w:val="es-ES" w:eastAsia="es-ES"/>
              </w:rPr>
              <w:t>PXA110000215770308</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***4812**</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8" w:space="0" w:color="auto"/>
              <w:bottom w:val="single" w:sz="4" w:space="0" w:color="000000"/>
              <w:right w:val="single" w:sz="8"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18"/>
                <w:szCs w:val="18"/>
                <w:lang w:val="es-ES" w:eastAsia="es-ES"/>
              </w:rPr>
            </w:pPr>
            <w:r w:rsidRPr="00AA09B3">
              <w:rPr>
                <w:rFonts w:ascii="Arial" w:eastAsia="Times New Roman" w:hAnsi="Arial" w:cs="Arial"/>
                <w:sz w:val="18"/>
                <w:szCs w:val="18"/>
                <w:lang w:val="es-ES" w:eastAsia="es-ES"/>
              </w:rPr>
              <w:t>PXA110040636001037</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***1446**</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8" w:space="0" w:color="auto"/>
              <w:bottom w:val="single" w:sz="4" w:space="0" w:color="000000"/>
              <w:right w:val="single" w:sz="8"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18"/>
                <w:szCs w:val="18"/>
                <w:lang w:val="es-ES" w:eastAsia="es-ES"/>
              </w:rPr>
            </w:pPr>
            <w:r w:rsidRPr="00AA09B3">
              <w:rPr>
                <w:rFonts w:ascii="Arial" w:eastAsia="Times New Roman" w:hAnsi="Arial" w:cs="Arial"/>
                <w:sz w:val="18"/>
                <w:szCs w:val="18"/>
                <w:lang w:val="es-ES" w:eastAsia="es-ES"/>
              </w:rPr>
              <w:t>PXA110000215770300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***7921**</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8" w:space="0" w:color="auto"/>
              <w:bottom w:val="single" w:sz="4" w:space="0" w:color="000000"/>
              <w:right w:val="single" w:sz="8"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18"/>
                <w:szCs w:val="18"/>
                <w:lang w:val="es-ES" w:eastAsia="es-ES"/>
              </w:rPr>
            </w:pPr>
            <w:r w:rsidRPr="00AA09B3">
              <w:rPr>
                <w:rFonts w:ascii="Arial" w:eastAsia="Times New Roman" w:hAnsi="Arial" w:cs="Arial"/>
                <w:sz w:val="18"/>
                <w:szCs w:val="18"/>
                <w:lang w:val="es-ES" w:eastAsia="es-ES"/>
              </w:rPr>
              <w:t>PXA110040327001038</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***0641**</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O</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8" w:space="0" w:color="auto"/>
              <w:bottom w:val="single" w:sz="4" w:space="0" w:color="000000"/>
              <w:right w:val="single" w:sz="8"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18"/>
                <w:szCs w:val="18"/>
                <w:lang w:val="es-ES" w:eastAsia="es-ES"/>
              </w:rPr>
            </w:pPr>
            <w:r w:rsidRPr="00AA09B3">
              <w:rPr>
                <w:rFonts w:ascii="Arial" w:eastAsia="Times New Roman" w:hAnsi="Arial" w:cs="Arial"/>
                <w:sz w:val="18"/>
                <w:szCs w:val="18"/>
                <w:lang w:val="es-ES" w:eastAsia="es-ES"/>
              </w:rPr>
              <w:t>PXA110000215770293</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***5824**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8" w:space="0" w:color="auto"/>
              <w:bottom w:val="single" w:sz="4" w:space="0" w:color="000000"/>
              <w:right w:val="single" w:sz="8"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18"/>
                <w:szCs w:val="18"/>
                <w:lang w:val="es-ES" w:eastAsia="es-ES"/>
              </w:rPr>
            </w:pPr>
            <w:r w:rsidRPr="00AA09B3">
              <w:rPr>
                <w:rFonts w:ascii="Arial" w:eastAsia="Times New Roman" w:hAnsi="Arial" w:cs="Arial"/>
                <w:sz w:val="18"/>
                <w:szCs w:val="18"/>
                <w:lang w:val="es-ES" w:eastAsia="es-ES"/>
              </w:rPr>
              <w:t>PXA110000215770302</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***7261**</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8" w:space="0" w:color="auto"/>
              <w:bottom w:val="single" w:sz="4" w:space="0" w:color="000000"/>
              <w:right w:val="single" w:sz="8"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18"/>
                <w:szCs w:val="18"/>
                <w:lang w:val="es-ES" w:eastAsia="es-ES"/>
              </w:rPr>
            </w:pPr>
            <w:r w:rsidRPr="00AA09B3">
              <w:rPr>
                <w:rFonts w:ascii="Arial" w:eastAsia="Times New Roman" w:hAnsi="Arial" w:cs="Arial"/>
                <w:sz w:val="18"/>
                <w:szCs w:val="18"/>
                <w:lang w:val="es-ES" w:eastAsia="es-ES"/>
              </w:rPr>
              <w:t>PXA110000215770303</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***9383**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8" w:space="0" w:color="auto"/>
              <w:bottom w:val="single" w:sz="4" w:space="0" w:color="000000"/>
              <w:right w:val="single" w:sz="8"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18"/>
                <w:szCs w:val="18"/>
                <w:lang w:val="es-ES" w:eastAsia="es-ES"/>
              </w:rPr>
            </w:pPr>
            <w:r w:rsidRPr="00AA09B3">
              <w:rPr>
                <w:rFonts w:ascii="Arial" w:eastAsia="Times New Roman" w:hAnsi="Arial" w:cs="Arial"/>
                <w:sz w:val="18"/>
                <w:szCs w:val="18"/>
                <w:lang w:val="es-ES" w:eastAsia="es-ES"/>
              </w:rPr>
              <w:t>PXA110000215770307</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***9571**</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8" w:space="0" w:color="auto"/>
              <w:bottom w:val="single" w:sz="4" w:space="0" w:color="000000"/>
              <w:right w:val="single" w:sz="8"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18"/>
                <w:szCs w:val="18"/>
                <w:lang w:val="es-ES" w:eastAsia="es-ES"/>
              </w:rPr>
            </w:pPr>
            <w:r w:rsidRPr="00AA09B3">
              <w:rPr>
                <w:rFonts w:ascii="Arial" w:eastAsia="Times New Roman" w:hAnsi="Arial" w:cs="Arial"/>
                <w:sz w:val="18"/>
                <w:szCs w:val="18"/>
                <w:lang w:val="es-ES" w:eastAsia="es-ES"/>
              </w:rPr>
              <w:t>PXA110000215770301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***8712**</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49</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roofErr w:type="spellStart"/>
            <w:r w:rsidRPr="00AA09B3">
              <w:rPr>
                <w:rFonts w:ascii="Arial" w:eastAsia="Times New Roman" w:hAnsi="Arial" w:cs="Arial"/>
                <w:sz w:val="20"/>
                <w:szCs w:val="20"/>
                <w:lang w:val="es-ES" w:eastAsia="es-ES"/>
              </w:rPr>
              <w:t>Axente</w:t>
            </w:r>
            <w:proofErr w:type="spellEnd"/>
            <w:r w:rsidRPr="00AA09B3">
              <w:rPr>
                <w:rFonts w:ascii="Arial" w:eastAsia="Times New Roman" w:hAnsi="Arial" w:cs="Arial"/>
                <w:sz w:val="20"/>
                <w:szCs w:val="20"/>
                <w:lang w:val="es-ES" w:eastAsia="es-ES"/>
              </w:rPr>
              <w:t xml:space="preserve"> auxiliar de inspección de transportes</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IVC030000015770235</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***5183**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IVC991000315001230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***0638**</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IVC030000015770236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***9189**</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D</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lastRenderedPageBreak/>
              <w:t>Categoría 50</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Técnico/a especialista en </w:t>
            </w:r>
            <w:proofErr w:type="spellStart"/>
            <w:r w:rsidRPr="00AA09B3">
              <w:rPr>
                <w:rFonts w:ascii="Arial" w:eastAsia="Times New Roman" w:hAnsi="Arial" w:cs="Arial"/>
                <w:sz w:val="20"/>
                <w:szCs w:val="20"/>
                <w:lang w:val="es-ES" w:eastAsia="es-ES"/>
              </w:rPr>
              <w:t>xardín</w:t>
            </w:r>
            <w:proofErr w:type="spellEnd"/>
            <w:r w:rsidRPr="00AA09B3">
              <w:rPr>
                <w:rFonts w:ascii="Arial" w:eastAsia="Times New Roman" w:hAnsi="Arial" w:cs="Arial"/>
                <w:sz w:val="20"/>
                <w:szCs w:val="20"/>
                <w:lang w:val="es-ES" w:eastAsia="es-ES"/>
              </w:rPr>
              <w:t xml:space="preserve"> de infancia</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TRC994040227001012</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***6013**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TRC994040236560006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***0677**</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TRC994040236001010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***3105**</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Y</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TRC994040332001009</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***3935**</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TRC994040115770011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***5013**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TRC994040436560008</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***7861**</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Y</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TRC994040115770008</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***3658**</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TRC994040115001010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***5111**</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TRC994040236560004</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***5156**</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TRC994040236560008</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***4643**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TRC994040215350007</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***4236**</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O</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TRC994040215001010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***1581**</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O</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63</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Oficial/a 1ª </w:t>
            </w:r>
            <w:proofErr w:type="spellStart"/>
            <w:r w:rsidRPr="00AA09B3">
              <w:rPr>
                <w:rFonts w:ascii="Arial" w:eastAsia="Times New Roman" w:hAnsi="Arial" w:cs="Arial"/>
                <w:sz w:val="20"/>
                <w:szCs w:val="20"/>
                <w:lang w:val="es-ES" w:eastAsia="es-ES"/>
              </w:rPr>
              <w:t>condutor</w:t>
            </w:r>
            <w:proofErr w:type="spellEnd"/>
            <w:r w:rsidRPr="00AA09B3">
              <w:rPr>
                <w:rFonts w:ascii="Arial" w:eastAsia="Times New Roman" w:hAnsi="Arial" w:cs="Arial"/>
                <w:sz w:val="20"/>
                <w:szCs w:val="20"/>
                <w:lang w:val="es-ES" w:eastAsia="es-ES"/>
              </w:rPr>
              <w:t xml:space="preserve">/a </w:t>
            </w:r>
            <w:proofErr w:type="spellStart"/>
            <w:r w:rsidRPr="00AA09B3">
              <w:rPr>
                <w:rFonts w:ascii="Arial" w:eastAsia="Times New Roman" w:hAnsi="Arial" w:cs="Arial"/>
                <w:sz w:val="20"/>
                <w:szCs w:val="20"/>
                <w:lang w:val="es-ES" w:eastAsia="es-ES"/>
              </w:rPr>
              <w:t>Condutores</w:t>
            </w:r>
            <w:proofErr w:type="spellEnd"/>
            <w:r w:rsidRPr="00AA09B3">
              <w:rPr>
                <w:rFonts w:ascii="Arial" w:eastAsia="Times New Roman" w:hAnsi="Arial" w:cs="Arial"/>
                <w:sz w:val="20"/>
                <w:szCs w:val="20"/>
                <w:lang w:val="es-ES" w:eastAsia="es-ES"/>
              </w:rPr>
              <w:t>/as 1ª ()</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PRC020000515770198</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***3387**</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PRC020000515770206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***4601**</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PRC020000515001551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***3173**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PRC020000515770174</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***4616**</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PRC020000515770233</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***7337**</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PRC020000527001323</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***4217**</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PRC020000515770181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***1603**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PRC020000536001426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***5492**</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PRC020000515770223</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***5684**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PRC020000515770227</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***4558**</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PRC020000515770196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***1583**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MRC991080136001116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***9919**</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PRC020000515770207</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***7213**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X</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PRC020000515001291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***5327**</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PRC020000515770189</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***4687**</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MRC995015032060026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***2104**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PRC020000515770152</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***4760**</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MRC995010027640026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***7223**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PRC020000515770162</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***7997**</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PRC020000515770163</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***5350**</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PRC020000515770167</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***4669**</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D</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PRC020000515770240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***7983**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MAC030040115001135</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***4408**</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H</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PRC020000515770153</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***5176**</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PRC020000515770170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***9007**</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PRC020000515770159</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***6462**</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PRC020000515770182</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***1972**</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MRA112600315010170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***2126**</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PRC020000515770222</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***3540**</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PRC020000515001271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***6501**</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MRC995003015580025</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***5908**</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PRC020000515770243</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***1707**</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H</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PRC020000527001338</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***4196**</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PRC020000515770187</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***4388**</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PRC020000515770214</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***5572**</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PRC020000515770226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***5754**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PRC020000536560421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***4908**</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MRC995013032090026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***4809**</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IVA191000027001131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***5794**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PRC020000515770202</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***6757**</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PRC020000536001432</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***8773**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MRC995016036240025</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***1042**</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IVA191000027001123</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***4289**</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PRC020000515770210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***8398**</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MRC995003015580026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***4466**</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PRC020000532001602</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***4838**</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PRC020000515770157</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***6042**</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MRC991080127001017</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***5959**</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PRC020000515770156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***7011**</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90</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Animador/a sociocultural</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PSC070020115770060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***3396**</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PSC070020115770062</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***8921**</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100</w:t>
            </w:r>
          </w:p>
        </w:tc>
        <w:tc>
          <w:tcPr>
            <w:tcW w:w="2416"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roofErr w:type="spellStart"/>
            <w:r w:rsidRPr="00AA09B3">
              <w:rPr>
                <w:rFonts w:ascii="Arial" w:eastAsia="Times New Roman" w:hAnsi="Arial" w:cs="Arial"/>
                <w:sz w:val="20"/>
                <w:szCs w:val="20"/>
                <w:lang w:val="es-ES" w:eastAsia="es-ES"/>
              </w:rPr>
              <w:t>Bombeiro</w:t>
            </w:r>
            <w:proofErr w:type="spellEnd"/>
            <w:r w:rsidRPr="00AA09B3">
              <w:rPr>
                <w:rFonts w:ascii="Arial" w:eastAsia="Times New Roman" w:hAnsi="Arial" w:cs="Arial"/>
                <w:sz w:val="20"/>
                <w:szCs w:val="20"/>
                <w:lang w:val="es-ES" w:eastAsia="es-ES"/>
              </w:rPr>
              <w:t xml:space="preserve">/a forestal </w:t>
            </w:r>
            <w:proofErr w:type="spellStart"/>
            <w:r w:rsidRPr="00AA09B3">
              <w:rPr>
                <w:rFonts w:ascii="Arial" w:eastAsia="Times New Roman" w:hAnsi="Arial" w:cs="Arial"/>
                <w:sz w:val="20"/>
                <w:szCs w:val="20"/>
                <w:lang w:val="es-ES" w:eastAsia="es-ES"/>
              </w:rPr>
              <w:t>xefe</w:t>
            </w:r>
            <w:proofErr w:type="spellEnd"/>
            <w:r w:rsidRPr="00AA09B3">
              <w:rPr>
                <w:rFonts w:ascii="Arial" w:eastAsia="Times New Roman" w:hAnsi="Arial" w:cs="Arial"/>
                <w:sz w:val="20"/>
                <w:szCs w:val="20"/>
                <w:lang w:val="es-ES" w:eastAsia="es-ES"/>
              </w:rPr>
              <w:t>/a de brigada</w:t>
            </w:r>
          </w:p>
        </w:tc>
        <w:tc>
          <w:tcPr>
            <w:tcW w:w="975"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000000" w:fill="EDEDED"/>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MRC995018236530040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***9099**</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MRC995017136420037</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***5516**</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MRC995008227160035</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***5420**</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MRC995005115910037 </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***9316**</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MRC995010127640040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***2303**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X</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MRC995019136590036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***6208**</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MRC995011132190038</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***1156**</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MRC995017236090036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***7346**</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D</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MRC995009327310034</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***7665**</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MRC995010127640039</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***2104**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MRC995014132840079</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***4331**</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MRC995013232230074</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***2503**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MRC995018136440040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***9149**</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MRC995014132840040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***1414**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MRC995018136440039</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***7824**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MRC995005315440056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***9078**</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MRC995015232320043</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***0862**</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MRC995008127300036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***4953**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J</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MRC995013132090078</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***6293**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B</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MRC995003215060038</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***3487**</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T</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MRC995013132090041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***1980**</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V</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Default="00AA09B3" w:rsidP="00AA09B3">
            <w:pPr>
              <w:spacing w:after="0" w:line="240" w:lineRule="auto"/>
              <w:jc w:val="center"/>
              <w:rPr>
                <w:rFonts w:ascii="Arial" w:eastAsia="Times New Roman" w:hAnsi="Arial" w:cs="Arial"/>
                <w:sz w:val="20"/>
                <w:szCs w:val="20"/>
                <w:lang w:val="es-ES" w:eastAsia="es-ES"/>
              </w:rPr>
            </w:pPr>
          </w:p>
          <w:p w:rsidR="00AA09B3" w:rsidRDefault="00AA09B3" w:rsidP="00AA09B3">
            <w:pPr>
              <w:spacing w:after="0" w:line="240" w:lineRule="auto"/>
              <w:jc w:val="center"/>
              <w:rPr>
                <w:rFonts w:ascii="Arial" w:eastAsia="Times New Roman" w:hAnsi="Arial" w:cs="Arial"/>
                <w:sz w:val="20"/>
                <w:szCs w:val="20"/>
                <w:lang w:val="es-ES" w:eastAsia="es-ES"/>
              </w:rPr>
            </w:pPr>
          </w:p>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29</w:t>
            </w:r>
          </w:p>
        </w:tc>
        <w:tc>
          <w:tcPr>
            <w:tcW w:w="2416" w:type="dxa"/>
            <w:tcBorders>
              <w:top w:val="single" w:sz="4" w:space="0" w:color="auto"/>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Delineante de 1ª</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right"/>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MAO310000015770156</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***7060**</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G</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lastRenderedPageBreak/>
              <w:t>Categoría 78</w:t>
            </w:r>
          </w:p>
        </w:tc>
        <w:tc>
          <w:tcPr>
            <w:tcW w:w="2416" w:type="dxa"/>
            <w:tcBorders>
              <w:top w:val="single" w:sz="4" w:space="0" w:color="auto"/>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Subgobernante/a</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PSC994080227001041</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***4784**</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PSC994080115570069</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***5183**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R</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PSC994080115570070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***2713**</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975"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681"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rPr>
                <w:rFonts w:ascii="Times New Roman" w:eastAsia="Times New Roman" w:hAnsi="Times New Roman" w:cs="Times New Roman"/>
                <w:sz w:val="20"/>
                <w:szCs w:val="20"/>
                <w:lang w:val="es-ES" w:eastAsia="es-ES"/>
              </w:rPr>
            </w:pPr>
          </w:p>
        </w:tc>
        <w:tc>
          <w:tcPr>
            <w:tcW w:w="155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c>
          <w:tcPr>
            <w:tcW w:w="1417"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Times New Roman" w:eastAsia="Times New Roman" w:hAnsi="Times New Roman" w:cs="Times New Roman"/>
                <w:sz w:val="20"/>
                <w:szCs w:val="20"/>
                <w:lang w:val="es-ES" w:eastAsia="es-ES"/>
              </w:rPr>
            </w:pPr>
          </w:p>
        </w:tc>
      </w:tr>
      <w:tr w:rsidR="00AA09B3" w:rsidRPr="00AA09B3" w:rsidTr="00AA09B3">
        <w:trPr>
          <w:trHeight w:val="255"/>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Categoría 04</w:t>
            </w:r>
          </w:p>
        </w:tc>
        <w:tc>
          <w:tcPr>
            <w:tcW w:w="2416" w:type="dxa"/>
            <w:tcBorders>
              <w:top w:val="single" w:sz="4" w:space="0" w:color="auto"/>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Gobernante/a. Gobernante/a </w:t>
            </w:r>
            <w:proofErr w:type="spellStart"/>
            <w:r w:rsidRPr="00AA09B3">
              <w:rPr>
                <w:rFonts w:ascii="Arial" w:eastAsia="Times New Roman" w:hAnsi="Arial" w:cs="Arial"/>
                <w:sz w:val="20"/>
                <w:szCs w:val="20"/>
                <w:lang w:val="es-ES" w:eastAsia="es-ES"/>
              </w:rPr>
              <w:t>servizos</w:t>
            </w:r>
            <w:proofErr w:type="spellEnd"/>
            <w:r w:rsidRPr="00AA09B3">
              <w:rPr>
                <w:rFonts w:ascii="Arial" w:eastAsia="Times New Roman" w:hAnsi="Arial" w:cs="Arial"/>
                <w:sz w:val="20"/>
                <w:szCs w:val="20"/>
                <w:lang w:val="es-ES" w:eastAsia="es-ES"/>
              </w:rPr>
              <w:t xml:space="preserve"> domésticos (..)</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NIF</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 xml:space="preserve">Inicial </w:t>
            </w:r>
            <w:proofErr w:type="spellStart"/>
            <w:r w:rsidRPr="00AA09B3">
              <w:rPr>
                <w:rFonts w:ascii="Arial" w:eastAsia="Times New Roman" w:hAnsi="Arial" w:cs="Arial"/>
                <w:sz w:val="20"/>
                <w:szCs w:val="20"/>
                <w:lang w:val="es-ES" w:eastAsia="es-ES"/>
              </w:rPr>
              <w:t>Apelido</w:t>
            </w:r>
            <w:proofErr w:type="spellEnd"/>
            <w:r w:rsidRPr="00AA09B3">
              <w:rPr>
                <w:rFonts w:ascii="Arial" w:eastAsia="Times New Roman" w:hAnsi="Arial" w:cs="Arial"/>
                <w:sz w:val="20"/>
                <w:szCs w:val="20"/>
                <w:lang w:val="es-ES" w:eastAsia="es-ES"/>
              </w:rPr>
              <w:t xml:space="preserve"> 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Inicial Nome</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PSC994080127085014</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***5720**</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EDC994090115350038</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***4708**</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A</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PEC994030115350060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***6668**</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F</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S</w:t>
            </w:r>
          </w:p>
        </w:tc>
      </w:tr>
      <w:tr w:rsidR="00AA09B3" w:rsidRPr="00AA09B3" w:rsidTr="00AA09B3">
        <w:trPr>
          <w:trHeight w:val="255"/>
        </w:trPr>
        <w:tc>
          <w:tcPr>
            <w:tcW w:w="1019" w:type="dxa"/>
            <w:tcBorders>
              <w:top w:val="nil"/>
              <w:left w:val="nil"/>
              <w:bottom w:val="nil"/>
              <w:right w:val="nil"/>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PSC994080115350030</w:t>
            </w:r>
          </w:p>
        </w:tc>
        <w:tc>
          <w:tcPr>
            <w:tcW w:w="975"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***3061**</w:t>
            </w:r>
          </w:p>
        </w:tc>
        <w:tc>
          <w:tcPr>
            <w:tcW w:w="1681"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L</w:t>
            </w:r>
          </w:p>
        </w:tc>
        <w:tc>
          <w:tcPr>
            <w:tcW w:w="1559"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C</w:t>
            </w:r>
          </w:p>
        </w:tc>
        <w:tc>
          <w:tcPr>
            <w:tcW w:w="1417" w:type="dxa"/>
            <w:tcBorders>
              <w:top w:val="nil"/>
              <w:left w:val="nil"/>
              <w:bottom w:val="single" w:sz="4" w:space="0" w:color="auto"/>
              <w:right w:val="single" w:sz="4" w:space="0" w:color="auto"/>
            </w:tcBorders>
            <w:shd w:val="clear" w:color="auto" w:fill="auto"/>
            <w:noWrap/>
            <w:vAlign w:val="center"/>
            <w:hideMark/>
          </w:tcPr>
          <w:p w:rsidR="00AA09B3" w:rsidRPr="00AA09B3" w:rsidRDefault="00AA09B3" w:rsidP="00AA09B3">
            <w:pPr>
              <w:spacing w:after="0" w:line="240" w:lineRule="auto"/>
              <w:jc w:val="center"/>
              <w:rPr>
                <w:rFonts w:ascii="Arial" w:eastAsia="Times New Roman" w:hAnsi="Arial" w:cs="Arial"/>
                <w:sz w:val="20"/>
                <w:szCs w:val="20"/>
                <w:lang w:val="es-ES" w:eastAsia="es-ES"/>
              </w:rPr>
            </w:pPr>
            <w:r w:rsidRPr="00AA09B3">
              <w:rPr>
                <w:rFonts w:ascii="Arial" w:eastAsia="Times New Roman" w:hAnsi="Arial" w:cs="Arial"/>
                <w:sz w:val="20"/>
                <w:szCs w:val="20"/>
                <w:lang w:val="es-ES" w:eastAsia="es-ES"/>
              </w:rPr>
              <w:t>M</w:t>
            </w:r>
          </w:p>
        </w:tc>
      </w:tr>
    </w:tbl>
    <w:p w:rsidR="00EA736F" w:rsidRPr="00B03075" w:rsidRDefault="00EA736F" w:rsidP="0003643A">
      <w:pPr>
        <w:jc w:val="both"/>
      </w:pPr>
    </w:p>
    <w:sectPr w:rsidR="00EA736F" w:rsidRPr="00B03075" w:rsidSect="006937A3">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134" w:left="1701" w:header="709"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D47" w:rsidRDefault="009D3D47" w:rsidP="00A23190">
      <w:pPr>
        <w:spacing w:after="0" w:line="240" w:lineRule="auto"/>
      </w:pPr>
      <w:r>
        <w:separator/>
      </w:r>
    </w:p>
  </w:endnote>
  <w:endnote w:type="continuationSeparator" w:id="0">
    <w:p w:rsidR="009D3D47" w:rsidRDefault="009D3D47" w:rsidP="00A23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Xunta Sans">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BFB" w:rsidRDefault="00442BFB">
    <w:pPr>
      <w:pStyle w:val="Pdepx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boacongrade"/>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5425"/>
    </w:tblGrid>
    <w:tr w:rsidR="009D3D47" w:rsidTr="00386A2A">
      <w:trPr>
        <w:trHeight w:val="567"/>
      </w:trPr>
      <w:tc>
        <w:tcPr>
          <w:tcW w:w="4781" w:type="dxa"/>
        </w:tcPr>
        <w:p w:rsidR="009D3D47" w:rsidRPr="006937A3" w:rsidRDefault="009D3D47" w:rsidP="006937A3">
          <w:pPr>
            <w:pStyle w:val="Pdepxina"/>
            <w:rPr>
              <w:rFonts w:ascii="Xunta Sans" w:hAnsi="Xunta Sans"/>
            </w:rPr>
          </w:pPr>
        </w:p>
      </w:tc>
      <w:tc>
        <w:tcPr>
          <w:tcW w:w="5425" w:type="dxa"/>
        </w:tcPr>
        <w:p w:rsidR="009D3D47" w:rsidRDefault="009D3D47" w:rsidP="00386A2A">
          <w:pPr>
            <w:pStyle w:val="Pdepxina"/>
            <w:spacing w:before="240"/>
            <w:jc w:val="right"/>
          </w:pPr>
        </w:p>
      </w:tc>
    </w:tr>
  </w:tbl>
  <w:p w:rsidR="009D3D47" w:rsidRDefault="009D3D47" w:rsidP="00386A2A">
    <w:pPr>
      <w:pStyle w:val="Pdepx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BFB" w:rsidRDefault="00442BFB">
    <w:pPr>
      <w:pStyle w:val="Pdepx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D47" w:rsidRDefault="009D3D47" w:rsidP="00A23190">
      <w:pPr>
        <w:spacing w:after="0" w:line="240" w:lineRule="auto"/>
      </w:pPr>
      <w:r>
        <w:separator/>
      </w:r>
    </w:p>
  </w:footnote>
  <w:footnote w:type="continuationSeparator" w:id="0">
    <w:p w:rsidR="009D3D47" w:rsidRDefault="009D3D47" w:rsidP="00A23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BFB" w:rsidRDefault="00442BFB">
    <w:pPr>
      <w:pStyle w:val="Cabecei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boacongrade"/>
      <w:tblW w:w="992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977"/>
      <w:gridCol w:w="2693"/>
    </w:tblGrid>
    <w:tr w:rsidR="009D3D47" w:rsidTr="006937A3">
      <w:trPr>
        <w:trHeight w:val="851"/>
      </w:trPr>
      <w:tc>
        <w:tcPr>
          <w:tcW w:w="4253" w:type="dxa"/>
        </w:tcPr>
        <w:p w:rsidR="009D3D47" w:rsidRDefault="009D3D47">
          <w:pPr>
            <w:pStyle w:val="Cabeceira"/>
          </w:pPr>
          <w:r>
            <w:rPr>
              <w:rFonts w:ascii="Arial" w:hAnsi="Arial" w:cs="Arial"/>
              <w:b/>
              <w:noProof/>
              <w:sz w:val="14"/>
              <w:szCs w:val="14"/>
              <w:lang w:val="es-ES" w:eastAsia="es-ES"/>
            </w:rPr>
            <w:drawing>
              <wp:anchor distT="0" distB="0" distL="114300" distR="114300" simplePos="0" relativeHeight="251659264" behindDoc="0" locked="0" layoutInCell="1" allowOverlap="1" wp14:anchorId="768B0871" wp14:editId="4ECFDEAC">
                <wp:simplePos x="0" y="0"/>
                <wp:positionH relativeFrom="column">
                  <wp:posOffset>34290</wp:posOffset>
                </wp:positionH>
                <wp:positionV relativeFrom="paragraph">
                  <wp:posOffset>53340</wp:posOffset>
                </wp:positionV>
                <wp:extent cx="2447925" cy="447675"/>
                <wp:effectExtent l="0" t="0" r="9525" b="9525"/>
                <wp:wrapNone/>
                <wp:docPr id="4"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4558" b="30883"/>
                        <a:stretch/>
                      </pic:blipFill>
                      <pic:spPr bwMode="auto">
                        <a:xfrm>
                          <a:off x="0" y="0"/>
                          <a:ext cx="2447925" cy="447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977" w:type="dxa"/>
        </w:tcPr>
        <w:p w:rsidR="009D3D47" w:rsidRPr="00A23190" w:rsidRDefault="009D3D47" w:rsidP="00A23190">
          <w:pPr>
            <w:ind w:left="181"/>
            <w:rPr>
              <w:rFonts w:ascii="Arial" w:hAnsi="Arial" w:cs="Arial"/>
              <w:sz w:val="14"/>
              <w:szCs w:val="14"/>
            </w:rPr>
          </w:pPr>
        </w:p>
      </w:tc>
      <w:tc>
        <w:tcPr>
          <w:tcW w:w="2693" w:type="dxa"/>
        </w:tcPr>
        <w:p w:rsidR="009D3D47" w:rsidRDefault="009D3D47">
          <w:pPr>
            <w:pStyle w:val="Cabeceira"/>
          </w:pPr>
        </w:p>
      </w:tc>
    </w:tr>
  </w:tbl>
  <w:p w:rsidR="009D3D47" w:rsidRDefault="009D3D47">
    <w:pPr>
      <w:pStyle w:val="Cabecei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BFB" w:rsidRDefault="00442BFB">
    <w:pPr>
      <w:pStyle w:val="Cabecei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16D32"/>
    <w:multiLevelType w:val="hybridMultilevel"/>
    <w:tmpl w:val="6C6260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90"/>
    <w:rsid w:val="000005A4"/>
    <w:rsid w:val="0003643A"/>
    <w:rsid w:val="00046D7F"/>
    <w:rsid w:val="00080A5E"/>
    <w:rsid w:val="000C2E62"/>
    <w:rsid w:val="000C584C"/>
    <w:rsid w:val="000E0F94"/>
    <w:rsid w:val="00105B9C"/>
    <w:rsid w:val="00162264"/>
    <w:rsid w:val="00176756"/>
    <w:rsid w:val="00177A0B"/>
    <w:rsid w:val="00186F99"/>
    <w:rsid w:val="001C4A8F"/>
    <w:rsid w:val="001C75DA"/>
    <w:rsid w:val="00234F0B"/>
    <w:rsid w:val="00264175"/>
    <w:rsid w:val="00265E8B"/>
    <w:rsid w:val="002713B6"/>
    <w:rsid w:val="00290D5B"/>
    <w:rsid w:val="002A68F3"/>
    <w:rsid w:val="002A70EC"/>
    <w:rsid w:val="002D08F0"/>
    <w:rsid w:val="002F108D"/>
    <w:rsid w:val="003317EB"/>
    <w:rsid w:val="00345EB1"/>
    <w:rsid w:val="00374AA1"/>
    <w:rsid w:val="00386A2A"/>
    <w:rsid w:val="0039675B"/>
    <w:rsid w:val="00442BFB"/>
    <w:rsid w:val="004532D1"/>
    <w:rsid w:val="004F63A4"/>
    <w:rsid w:val="00500721"/>
    <w:rsid w:val="00504425"/>
    <w:rsid w:val="00512DB3"/>
    <w:rsid w:val="00513C2D"/>
    <w:rsid w:val="005408F4"/>
    <w:rsid w:val="00553EBD"/>
    <w:rsid w:val="00582FC8"/>
    <w:rsid w:val="0059530D"/>
    <w:rsid w:val="005B21AD"/>
    <w:rsid w:val="005C50F3"/>
    <w:rsid w:val="00637B2E"/>
    <w:rsid w:val="006937A3"/>
    <w:rsid w:val="006B0599"/>
    <w:rsid w:val="006C6D01"/>
    <w:rsid w:val="006E618D"/>
    <w:rsid w:val="006E7408"/>
    <w:rsid w:val="007214B4"/>
    <w:rsid w:val="00737D3A"/>
    <w:rsid w:val="00777A09"/>
    <w:rsid w:val="00783D1C"/>
    <w:rsid w:val="007C6F28"/>
    <w:rsid w:val="007D4BBB"/>
    <w:rsid w:val="00851BF1"/>
    <w:rsid w:val="00855E12"/>
    <w:rsid w:val="00860E5A"/>
    <w:rsid w:val="008B47C7"/>
    <w:rsid w:val="008D32C7"/>
    <w:rsid w:val="00926CF8"/>
    <w:rsid w:val="00985371"/>
    <w:rsid w:val="009D3D47"/>
    <w:rsid w:val="00A17620"/>
    <w:rsid w:val="00A23190"/>
    <w:rsid w:val="00AA09B3"/>
    <w:rsid w:val="00AB5F22"/>
    <w:rsid w:val="00AE0AB6"/>
    <w:rsid w:val="00B0073A"/>
    <w:rsid w:val="00B03075"/>
    <w:rsid w:val="00B26654"/>
    <w:rsid w:val="00B70F5F"/>
    <w:rsid w:val="00BA34D4"/>
    <w:rsid w:val="00BB14E1"/>
    <w:rsid w:val="00BB57FC"/>
    <w:rsid w:val="00BB5C00"/>
    <w:rsid w:val="00BC356E"/>
    <w:rsid w:val="00BC7921"/>
    <w:rsid w:val="00C25BBA"/>
    <w:rsid w:val="00C404E6"/>
    <w:rsid w:val="00C62ED7"/>
    <w:rsid w:val="00C86149"/>
    <w:rsid w:val="00C96444"/>
    <w:rsid w:val="00CB2FB6"/>
    <w:rsid w:val="00CE4206"/>
    <w:rsid w:val="00DC68DD"/>
    <w:rsid w:val="00DE1E23"/>
    <w:rsid w:val="00DE653D"/>
    <w:rsid w:val="00DF4672"/>
    <w:rsid w:val="00E03514"/>
    <w:rsid w:val="00E17868"/>
    <w:rsid w:val="00E25F9B"/>
    <w:rsid w:val="00E5213F"/>
    <w:rsid w:val="00E73926"/>
    <w:rsid w:val="00E96C44"/>
    <w:rsid w:val="00EA736F"/>
    <w:rsid w:val="00EC6138"/>
    <w:rsid w:val="00ED15A9"/>
    <w:rsid w:val="00EE2454"/>
    <w:rsid w:val="00F045D6"/>
    <w:rsid w:val="00F1165A"/>
    <w:rsid w:val="00F774AF"/>
    <w:rsid w:val="00FE21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ECCECE7"/>
  <w15:docId w15:val="{53F69E93-01A9-497E-B6B6-CFBD6B17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gl-ES"/>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Cabeceira">
    <w:name w:val="header"/>
    <w:basedOn w:val="Normal"/>
    <w:link w:val="CabeceiraCarc"/>
    <w:uiPriority w:val="99"/>
    <w:unhideWhenUsed/>
    <w:rsid w:val="00A23190"/>
    <w:pPr>
      <w:tabs>
        <w:tab w:val="center" w:pos="4252"/>
        <w:tab w:val="right" w:pos="8504"/>
      </w:tabs>
      <w:spacing w:after="0" w:line="240" w:lineRule="auto"/>
    </w:pPr>
  </w:style>
  <w:style w:type="character" w:customStyle="1" w:styleId="CabeceiraCarc">
    <w:name w:val="Cabeceira Carác."/>
    <w:basedOn w:val="Tipodeletrapredefinidodopargrafo"/>
    <w:link w:val="Cabeceira"/>
    <w:uiPriority w:val="99"/>
    <w:rsid w:val="00A23190"/>
    <w:rPr>
      <w:lang w:val="gl-ES"/>
    </w:rPr>
  </w:style>
  <w:style w:type="paragraph" w:styleId="Pdepxina">
    <w:name w:val="footer"/>
    <w:basedOn w:val="Normal"/>
    <w:link w:val="PdepxinaCarc"/>
    <w:uiPriority w:val="99"/>
    <w:unhideWhenUsed/>
    <w:rsid w:val="00A23190"/>
    <w:pPr>
      <w:tabs>
        <w:tab w:val="center" w:pos="4252"/>
        <w:tab w:val="right" w:pos="8504"/>
      </w:tabs>
      <w:spacing w:after="0" w:line="240" w:lineRule="auto"/>
    </w:pPr>
  </w:style>
  <w:style w:type="character" w:customStyle="1" w:styleId="PdepxinaCarc">
    <w:name w:val="Pé de páxina Carác."/>
    <w:basedOn w:val="Tipodeletrapredefinidodopargrafo"/>
    <w:link w:val="Pdepxina"/>
    <w:uiPriority w:val="99"/>
    <w:rsid w:val="00A23190"/>
    <w:rPr>
      <w:lang w:val="gl-ES"/>
    </w:rPr>
  </w:style>
  <w:style w:type="table" w:styleId="Tboacongrade">
    <w:name w:val="Table Grid"/>
    <w:basedOn w:val="Tboanormal"/>
    <w:uiPriority w:val="59"/>
    <w:rsid w:val="00A23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zn">
    <w:name w:val="Hyperlink"/>
    <w:basedOn w:val="Tipodeletrapredefinidodopargrafo"/>
    <w:uiPriority w:val="99"/>
    <w:unhideWhenUsed/>
    <w:rsid w:val="00A23190"/>
    <w:rPr>
      <w:color w:val="0000FF" w:themeColor="hyperlink"/>
      <w:u w:val="single"/>
    </w:rPr>
  </w:style>
  <w:style w:type="paragraph" w:customStyle="1" w:styleId="Pa6">
    <w:name w:val="Pa6"/>
    <w:basedOn w:val="Normal"/>
    <w:next w:val="Normal"/>
    <w:uiPriority w:val="99"/>
    <w:rsid w:val="001C75DA"/>
    <w:pPr>
      <w:autoSpaceDE w:val="0"/>
      <w:autoSpaceDN w:val="0"/>
      <w:adjustRightInd w:val="0"/>
      <w:spacing w:after="0" w:line="221" w:lineRule="atLeast"/>
    </w:pPr>
    <w:rPr>
      <w:rFonts w:ascii="Arial" w:eastAsia="Times New Roman" w:hAnsi="Arial" w:cs="Arial"/>
      <w:sz w:val="24"/>
      <w:szCs w:val="24"/>
      <w:lang w:val="es-ES" w:eastAsia="es-ES"/>
    </w:rPr>
  </w:style>
  <w:style w:type="paragraph" w:styleId="Pargrafodelista">
    <w:name w:val="List Paragraph"/>
    <w:basedOn w:val="Normal"/>
    <w:uiPriority w:val="34"/>
    <w:qFormat/>
    <w:rsid w:val="00374AA1"/>
    <w:pPr>
      <w:ind w:left="720"/>
      <w:contextualSpacing/>
    </w:pPr>
  </w:style>
  <w:style w:type="paragraph" w:styleId="Textodeglobo">
    <w:name w:val="Balloon Text"/>
    <w:basedOn w:val="Normal"/>
    <w:link w:val="TextodegloboCarc"/>
    <w:uiPriority w:val="99"/>
    <w:semiHidden/>
    <w:unhideWhenUsed/>
    <w:rsid w:val="002A70EC"/>
    <w:pPr>
      <w:spacing w:after="0" w:line="240" w:lineRule="auto"/>
    </w:pPr>
    <w:rPr>
      <w:rFonts w:ascii="Segoe UI" w:hAnsi="Segoe UI" w:cs="Segoe UI"/>
      <w:sz w:val="18"/>
      <w:szCs w:val="18"/>
    </w:rPr>
  </w:style>
  <w:style w:type="character" w:customStyle="1" w:styleId="TextodegloboCarc">
    <w:name w:val="Texto de globo Carác."/>
    <w:basedOn w:val="Tipodeletrapredefinidodopargrafo"/>
    <w:link w:val="Textodeglobo"/>
    <w:uiPriority w:val="99"/>
    <w:semiHidden/>
    <w:rsid w:val="002A70EC"/>
    <w:rPr>
      <w:rFonts w:ascii="Segoe UI" w:hAnsi="Segoe UI" w:cs="Segoe UI"/>
      <w:sz w:val="18"/>
      <w:szCs w:val="18"/>
      <w:lang w:val="gl-ES"/>
    </w:rPr>
  </w:style>
  <w:style w:type="character" w:styleId="Ligaznvisitada">
    <w:name w:val="FollowedHyperlink"/>
    <w:basedOn w:val="Tipodeletrapredefinidodopargrafo"/>
    <w:uiPriority w:val="99"/>
    <w:semiHidden/>
    <w:unhideWhenUsed/>
    <w:rsid w:val="00BC7921"/>
    <w:rPr>
      <w:color w:val="954F72"/>
      <w:u w:val="single"/>
    </w:rPr>
  </w:style>
  <w:style w:type="paragraph" w:customStyle="1" w:styleId="msonormal0">
    <w:name w:val="msonormal"/>
    <w:basedOn w:val="Normal"/>
    <w:rsid w:val="00BC792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font5">
    <w:name w:val="font5"/>
    <w:basedOn w:val="Normal"/>
    <w:rsid w:val="00BC7921"/>
    <w:pPr>
      <w:spacing w:before="100" w:beforeAutospacing="1" w:after="100" w:afterAutospacing="1" w:line="240" w:lineRule="auto"/>
    </w:pPr>
    <w:rPr>
      <w:rFonts w:ascii="Tahoma" w:eastAsia="Times New Roman" w:hAnsi="Tahoma" w:cs="Tahoma"/>
      <w:b/>
      <w:bCs/>
      <w:color w:val="000000"/>
      <w:sz w:val="18"/>
      <w:szCs w:val="18"/>
      <w:lang w:val="es-ES" w:eastAsia="es-ES"/>
    </w:rPr>
  </w:style>
  <w:style w:type="paragraph" w:customStyle="1" w:styleId="font6">
    <w:name w:val="font6"/>
    <w:basedOn w:val="Normal"/>
    <w:rsid w:val="00BC7921"/>
    <w:pPr>
      <w:spacing w:before="100" w:beforeAutospacing="1" w:after="100" w:afterAutospacing="1" w:line="240" w:lineRule="auto"/>
    </w:pPr>
    <w:rPr>
      <w:rFonts w:ascii="Tahoma" w:eastAsia="Times New Roman" w:hAnsi="Tahoma" w:cs="Tahoma"/>
      <w:color w:val="000000"/>
      <w:sz w:val="18"/>
      <w:szCs w:val="18"/>
      <w:lang w:val="es-ES" w:eastAsia="es-ES"/>
    </w:rPr>
  </w:style>
  <w:style w:type="paragraph" w:customStyle="1" w:styleId="xl65">
    <w:name w:val="xl65"/>
    <w:basedOn w:val="Normal"/>
    <w:rsid w:val="00BC792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xl66">
    <w:name w:val="xl66"/>
    <w:basedOn w:val="Normal"/>
    <w:rsid w:val="00BC79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xl67">
    <w:name w:val="xl67"/>
    <w:basedOn w:val="Normal"/>
    <w:rsid w:val="00BC7921"/>
    <w:pPr>
      <w:spacing w:before="100" w:beforeAutospacing="1" w:after="100" w:afterAutospacing="1" w:line="240" w:lineRule="auto"/>
    </w:pPr>
    <w:rPr>
      <w:rFonts w:ascii="Times New Roman" w:eastAsia="Times New Roman" w:hAnsi="Times New Roman" w:cs="Times New Roman"/>
      <w:color w:val="FF0000"/>
      <w:sz w:val="24"/>
      <w:szCs w:val="24"/>
      <w:lang w:val="es-ES" w:eastAsia="es-ES"/>
    </w:rPr>
  </w:style>
  <w:style w:type="paragraph" w:customStyle="1" w:styleId="xl68">
    <w:name w:val="xl68"/>
    <w:basedOn w:val="Normal"/>
    <w:rsid w:val="00BC7921"/>
    <w:pPr>
      <w:spacing w:before="100" w:beforeAutospacing="1" w:after="100" w:afterAutospacing="1" w:line="240" w:lineRule="auto"/>
    </w:pPr>
    <w:rPr>
      <w:rFonts w:ascii="Times New Roman" w:eastAsia="Times New Roman" w:hAnsi="Times New Roman" w:cs="Times New Roman"/>
      <w:b/>
      <w:bCs/>
      <w:color w:val="000000"/>
      <w:lang w:val="es-ES" w:eastAsia="es-ES"/>
    </w:rPr>
  </w:style>
  <w:style w:type="paragraph" w:customStyle="1" w:styleId="xl69">
    <w:name w:val="xl69"/>
    <w:basedOn w:val="Normal"/>
    <w:rsid w:val="00BC7921"/>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BC79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s-ES" w:eastAsia="es-ES"/>
    </w:rPr>
  </w:style>
  <w:style w:type="paragraph" w:customStyle="1" w:styleId="xl71">
    <w:name w:val="xl71"/>
    <w:basedOn w:val="Normal"/>
    <w:rsid w:val="00BC79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2">
    <w:name w:val="xl72"/>
    <w:basedOn w:val="Normal"/>
    <w:rsid w:val="00BC7921"/>
    <w:pPr>
      <w:pBdr>
        <w:top w:val="single" w:sz="4" w:space="0" w:color="auto"/>
        <w:left w:val="single" w:sz="4"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BC7921"/>
    <w:pPr>
      <w:spacing w:before="100" w:beforeAutospacing="1" w:after="100" w:afterAutospacing="1" w:line="240" w:lineRule="auto"/>
      <w:jc w:val="center"/>
    </w:pPr>
    <w:rPr>
      <w:rFonts w:ascii="Times New Roman" w:eastAsia="Times New Roman" w:hAnsi="Times New Roman" w:cs="Times New Roman"/>
      <w:color w:val="000000"/>
      <w:sz w:val="24"/>
      <w:szCs w:val="24"/>
      <w:lang w:val="es-ES" w:eastAsia="es-ES"/>
    </w:rPr>
  </w:style>
  <w:style w:type="paragraph" w:customStyle="1" w:styleId="xl74">
    <w:name w:val="xl74"/>
    <w:basedOn w:val="Normal"/>
    <w:rsid w:val="00BC792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xl75">
    <w:name w:val="xl75"/>
    <w:basedOn w:val="Normal"/>
    <w:rsid w:val="00BC792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s-ES" w:eastAsia="es-ES"/>
    </w:rPr>
  </w:style>
  <w:style w:type="paragraph" w:customStyle="1" w:styleId="xl76">
    <w:name w:val="xl76"/>
    <w:basedOn w:val="Normal"/>
    <w:rsid w:val="00BC7921"/>
    <w:pPr>
      <w:pBdr>
        <w:top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xl77">
    <w:name w:val="xl77"/>
    <w:basedOn w:val="Normal"/>
    <w:rsid w:val="00BC7921"/>
    <w:pPr>
      <w:pBdr>
        <w:top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s-ES" w:eastAsia="es-ES"/>
    </w:rPr>
  </w:style>
  <w:style w:type="paragraph" w:customStyle="1" w:styleId="xl78">
    <w:name w:val="xl78"/>
    <w:basedOn w:val="Normal"/>
    <w:rsid w:val="00BC7921"/>
    <w:pPr>
      <w:shd w:val="clear" w:color="000000" w:fill="EDEDED"/>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xl79">
    <w:name w:val="xl79"/>
    <w:basedOn w:val="Normal"/>
    <w:rsid w:val="00BC7921"/>
    <w:pPr>
      <w:pBdr>
        <w:top w:val="single" w:sz="4" w:space="0" w:color="auto"/>
        <w:left w:val="single" w:sz="4" w:space="0" w:color="auto"/>
        <w:right w:val="single" w:sz="4" w:space="0" w:color="auto"/>
      </w:pBdr>
      <w:shd w:val="clear" w:color="000000" w:fill="EDEDED"/>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0">
    <w:name w:val="xl80"/>
    <w:basedOn w:val="Normal"/>
    <w:rsid w:val="00BC7921"/>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1">
    <w:name w:val="xl81"/>
    <w:basedOn w:val="Normal"/>
    <w:rsid w:val="00BC792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s-ES" w:eastAsia="es-ES"/>
    </w:rPr>
  </w:style>
  <w:style w:type="paragraph" w:customStyle="1" w:styleId="Standard">
    <w:name w:val="Standard"/>
    <w:rsid w:val="006B0599"/>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Times New Roman" w:hAnsi="Times New Roman" w:cs="Times New Roman"/>
      <w:kern w:val="2"/>
      <w:sz w:val="24"/>
      <w:szCs w:val="24"/>
      <w:lang w:val="gl-ES" w:eastAsia="zh-CN"/>
    </w:rPr>
  </w:style>
  <w:style w:type="character" w:customStyle="1" w:styleId="Tipodeletrapredefinidodopargrafo1">
    <w:name w:val="Tipo de letra predefinido do parágrafo1"/>
    <w:rsid w:val="006B0599"/>
  </w:style>
  <w:style w:type="paragraph" w:customStyle="1" w:styleId="xl82">
    <w:name w:val="xl82"/>
    <w:basedOn w:val="Normal"/>
    <w:rsid w:val="00AA09B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959583">
      <w:bodyDiv w:val="1"/>
      <w:marLeft w:val="0"/>
      <w:marRight w:val="0"/>
      <w:marTop w:val="0"/>
      <w:marBottom w:val="0"/>
      <w:divBdr>
        <w:top w:val="none" w:sz="0" w:space="0" w:color="auto"/>
        <w:left w:val="none" w:sz="0" w:space="0" w:color="auto"/>
        <w:bottom w:val="none" w:sz="0" w:space="0" w:color="auto"/>
        <w:right w:val="none" w:sz="0" w:space="0" w:color="auto"/>
      </w:divBdr>
    </w:div>
    <w:div w:id="572472262">
      <w:bodyDiv w:val="1"/>
      <w:marLeft w:val="0"/>
      <w:marRight w:val="0"/>
      <w:marTop w:val="0"/>
      <w:marBottom w:val="0"/>
      <w:divBdr>
        <w:top w:val="none" w:sz="0" w:space="0" w:color="auto"/>
        <w:left w:val="none" w:sz="0" w:space="0" w:color="auto"/>
        <w:bottom w:val="none" w:sz="0" w:space="0" w:color="auto"/>
        <w:right w:val="none" w:sz="0" w:space="0" w:color="auto"/>
      </w:divBdr>
    </w:div>
    <w:div w:id="1080055014">
      <w:bodyDiv w:val="1"/>
      <w:marLeft w:val="0"/>
      <w:marRight w:val="0"/>
      <w:marTop w:val="0"/>
      <w:marBottom w:val="0"/>
      <w:divBdr>
        <w:top w:val="none" w:sz="0" w:space="0" w:color="auto"/>
        <w:left w:val="none" w:sz="0" w:space="0" w:color="auto"/>
        <w:bottom w:val="none" w:sz="0" w:space="0" w:color="auto"/>
        <w:right w:val="none" w:sz="0" w:space="0" w:color="auto"/>
      </w:divBdr>
    </w:div>
    <w:div w:id="1654915543">
      <w:bodyDiv w:val="1"/>
      <w:marLeft w:val="0"/>
      <w:marRight w:val="0"/>
      <w:marTop w:val="0"/>
      <w:marBottom w:val="0"/>
      <w:divBdr>
        <w:top w:val="none" w:sz="0" w:space="0" w:color="auto"/>
        <w:left w:val="none" w:sz="0" w:space="0" w:color="auto"/>
        <w:bottom w:val="none" w:sz="0" w:space="0" w:color="auto"/>
        <w:right w:val="none" w:sz="0" w:space="0" w:color="auto"/>
      </w:divBdr>
    </w:div>
    <w:div w:id="20736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xunta.gal/funcion-publica/funcionarizac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715</TotalTime>
  <Pages>21</Pages>
  <Words>5808</Words>
  <Characters>31948</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Carballal Paradela, María Dolores</cp:lastModifiedBy>
  <cp:revision>45</cp:revision>
  <cp:lastPrinted>2023-09-27T07:22:00Z</cp:lastPrinted>
  <dcterms:created xsi:type="dcterms:W3CDTF">2022-12-21T08:29:00Z</dcterms:created>
  <dcterms:modified xsi:type="dcterms:W3CDTF">2023-10-18T09:16:00Z</dcterms:modified>
</cp:coreProperties>
</file>