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5D6" w:rsidRDefault="00F045D6" w:rsidP="00F045D6">
      <w:pPr>
        <w:rPr>
          <w:rFonts w:ascii="Xunta Sans" w:hAnsi="Xunta Sans"/>
          <w:sz w:val="24"/>
          <w:szCs w:val="24"/>
        </w:rPr>
      </w:pPr>
      <w:bookmarkStart w:id="0" w:name="_GoBack"/>
      <w:bookmarkEnd w:id="0"/>
    </w:p>
    <w:p w:rsidR="004A3151" w:rsidRPr="00163140" w:rsidRDefault="004A3151" w:rsidP="004A3151">
      <w:pPr>
        <w:autoSpaceDE w:val="0"/>
        <w:autoSpaceDN w:val="0"/>
        <w:adjustRightInd w:val="0"/>
        <w:spacing w:line="360" w:lineRule="auto"/>
        <w:jc w:val="both"/>
        <w:rPr>
          <w:rFonts w:ascii="Xunta Sans" w:hAnsi="Xunta Sans" w:cs="Arial"/>
          <w:b/>
        </w:rPr>
      </w:pPr>
      <w:r w:rsidRPr="00163140">
        <w:rPr>
          <w:rFonts w:ascii="Xunta Sans" w:hAnsi="Xunta Sans" w:cs="Arial"/>
          <w:b/>
        </w:rPr>
        <w:t xml:space="preserve">Resolución do </w:t>
      </w:r>
      <w:r w:rsidR="008F3A69" w:rsidRPr="00163140">
        <w:rPr>
          <w:rFonts w:ascii="Xunta Sans" w:hAnsi="Xunta Sans" w:cs="Arial"/>
          <w:b/>
          <w:highlight w:val="yellow"/>
        </w:rPr>
        <w:t>XX</w:t>
      </w:r>
      <w:r w:rsidRPr="00163140">
        <w:rPr>
          <w:rFonts w:ascii="Xunta Sans" w:hAnsi="Xunta Sans" w:cs="Arial"/>
          <w:b/>
        </w:rPr>
        <w:t xml:space="preserve"> de </w:t>
      </w:r>
      <w:r w:rsidR="00374CF5" w:rsidRPr="00163140">
        <w:rPr>
          <w:rFonts w:ascii="Xunta Sans" w:hAnsi="Xunta Sans" w:cs="Arial"/>
          <w:b/>
          <w:highlight w:val="yellow"/>
        </w:rPr>
        <w:t>XXX</w:t>
      </w:r>
      <w:r w:rsidRPr="00163140">
        <w:rPr>
          <w:rFonts w:ascii="Xunta Sans" w:hAnsi="Xunta Sans" w:cs="Arial"/>
          <w:b/>
        </w:rPr>
        <w:t xml:space="preserve"> de 202</w:t>
      </w:r>
      <w:r w:rsidR="00A23C6A">
        <w:rPr>
          <w:rFonts w:ascii="Xunta Sans" w:hAnsi="Xunta Sans" w:cs="Arial"/>
          <w:b/>
        </w:rPr>
        <w:t>3</w:t>
      </w:r>
      <w:r w:rsidRPr="00163140">
        <w:rPr>
          <w:rFonts w:ascii="Xunta Sans" w:hAnsi="Xunta Sans" w:cs="Arial"/>
          <w:b/>
        </w:rPr>
        <w:t xml:space="preserve"> da Dirección Xeral da Función Pública pola que se procede á apertura do prazo para solicitar a participación nos procesos de funcionarización polo persoal que se atope en situación de excedencia voluntaria, excedencia voluntaria por incompatibilidade ou por prestación de servizos </w:t>
      </w:r>
      <w:r w:rsidR="002F19B1">
        <w:rPr>
          <w:rFonts w:ascii="Xunta Sans" w:hAnsi="Xunta Sans" w:cs="Arial"/>
          <w:b/>
        </w:rPr>
        <w:t>noutra Administración pública</w:t>
      </w:r>
      <w:r w:rsidR="00E153AD">
        <w:rPr>
          <w:rFonts w:ascii="Xunta Sans" w:hAnsi="Xunta Sans" w:cs="Arial"/>
          <w:b/>
        </w:rPr>
        <w:t xml:space="preserve"> e se aproba e se dá publicidade ao modelo de solicitude de participación (código de procedemento </w:t>
      </w:r>
      <w:r w:rsidR="00E153AD" w:rsidRPr="00E153AD">
        <w:rPr>
          <w:rFonts w:ascii="Xunta Sans" w:hAnsi="Xunta Sans" w:cs="Arial"/>
          <w:b/>
          <w:highlight w:val="yellow"/>
        </w:rPr>
        <w:t>XXXX</w:t>
      </w:r>
      <w:r w:rsidR="00E153AD">
        <w:rPr>
          <w:rFonts w:ascii="Xunta Sans" w:hAnsi="Xunta Sans" w:cs="Arial"/>
          <w:b/>
        </w:rPr>
        <w:t>).</w:t>
      </w:r>
    </w:p>
    <w:p w:rsidR="00124086" w:rsidRDefault="00124086" w:rsidP="004A3151">
      <w:pPr>
        <w:autoSpaceDE w:val="0"/>
        <w:autoSpaceDN w:val="0"/>
        <w:adjustRightInd w:val="0"/>
        <w:spacing w:line="360" w:lineRule="auto"/>
        <w:jc w:val="both"/>
        <w:rPr>
          <w:rFonts w:ascii="Xunta Sans" w:hAnsi="Xunta Sans" w:cs="Arial"/>
          <w:color w:val="000000"/>
        </w:rPr>
      </w:pPr>
      <w:r>
        <w:rPr>
          <w:rFonts w:ascii="Xunta Sans" w:hAnsi="Xunta Sans" w:cs="Arial"/>
        </w:rPr>
        <w:t xml:space="preserve">A </w:t>
      </w:r>
      <w:r w:rsidR="004A3151" w:rsidRPr="00163140">
        <w:rPr>
          <w:rFonts w:ascii="Xunta Sans" w:hAnsi="Xunta Sans" w:cs="Arial"/>
        </w:rPr>
        <w:t xml:space="preserve">disposición adicional primeira do Decreto 165/2019, do 26 de decembro, polo que </w:t>
      </w:r>
      <w:r w:rsidR="009312B4">
        <w:rPr>
          <w:rFonts w:ascii="Xunta Sans" w:hAnsi="Xunta Sans" w:cs="Arial"/>
        </w:rPr>
        <w:t xml:space="preserve">se </w:t>
      </w:r>
      <w:r w:rsidR="004A3151" w:rsidRPr="00163140">
        <w:rPr>
          <w:rFonts w:ascii="Xunta Sans" w:hAnsi="Xunta Sans" w:cs="Arial"/>
        </w:rPr>
        <w:t>establece o procedemento para a adquisición da condición de persoal funcionario de carreira polo persoal laboral fixo do Convenio colectivo único do persoal laboral da Xunta de Galicia (</w:t>
      </w:r>
      <w:r w:rsidR="00163140">
        <w:rPr>
          <w:rFonts w:ascii="Xunta Sans" w:hAnsi="Xunta Sans" w:cs="Arial"/>
        </w:rPr>
        <w:t>DOG</w:t>
      </w:r>
      <w:r w:rsidR="004A3151" w:rsidRPr="00163140">
        <w:rPr>
          <w:rFonts w:ascii="Xunta Sans" w:hAnsi="Xunta Sans" w:cs="Arial"/>
        </w:rPr>
        <w:t xml:space="preserve"> núm</w:t>
      </w:r>
      <w:r w:rsidR="00163140" w:rsidRPr="00163140">
        <w:rPr>
          <w:rFonts w:ascii="Xunta Sans" w:hAnsi="Xunta Sans" w:cs="Arial"/>
        </w:rPr>
        <w:t>ero</w:t>
      </w:r>
      <w:r w:rsidR="004A3151" w:rsidRPr="00163140">
        <w:rPr>
          <w:rFonts w:ascii="Xunta Sans" w:hAnsi="Xunta Sans" w:cs="Arial"/>
        </w:rPr>
        <w:t xml:space="preserve"> 2</w:t>
      </w:r>
      <w:r w:rsidR="00163140" w:rsidRPr="00163140">
        <w:rPr>
          <w:rFonts w:ascii="Xunta Sans" w:hAnsi="Xunta Sans" w:cs="Arial"/>
        </w:rPr>
        <w:t>,</w:t>
      </w:r>
      <w:r w:rsidR="004A3151" w:rsidRPr="00163140">
        <w:rPr>
          <w:rFonts w:ascii="Xunta Sans" w:hAnsi="Xunta Sans" w:cs="Arial"/>
        </w:rPr>
        <w:t xml:space="preserve"> do </w:t>
      </w:r>
      <w:r w:rsidR="00163140">
        <w:rPr>
          <w:rFonts w:ascii="Xunta Sans" w:hAnsi="Xunta Sans" w:cs="Arial"/>
        </w:rPr>
        <w:t>03.01.2021</w:t>
      </w:r>
      <w:r w:rsidR="004A3151" w:rsidRPr="00163140">
        <w:rPr>
          <w:rFonts w:ascii="Xunta Sans" w:hAnsi="Xunta Sans" w:cs="Arial"/>
        </w:rPr>
        <w:t xml:space="preserve">), </w:t>
      </w:r>
      <w:r>
        <w:rPr>
          <w:rFonts w:ascii="Xunta Sans" w:hAnsi="Xunta Sans" w:cs="Arial"/>
        </w:rPr>
        <w:t xml:space="preserve">recolle o procedemento para a funcionarización do persoal laboral fixo que se atope </w:t>
      </w:r>
      <w:r w:rsidR="004A3151" w:rsidRPr="00163140">
        <w:rPr>
          <w:rFonts w:ascii="Xunta Sans" w:hAnsi="Xunta Sans" w:cs="Arial"/>
          <w:color w:val="000000"/>
        </w:rPr>
        <w:t>en situación de excedencia vo</w:t>
      </w:r>
      <w:r w:rsidR="004A3151" w:rsidRPr="00163140">
        <w:rPr>
          <w:rFonts w:ascii="Xunta Sans" w:hAnsi="Xunta Sans" w:cs="Arial"/>
          <w:color w:val="000000"/>
        </w:rPr>
        <w:softHyphen/>
        <w:t xml:space="preserve">luntaria, excedencia voluntaria por incompatibilidade ou por prestación de servizos </w:t>
      </w:r>
      <w:r>
        <w:rPr>
          <w:rFonts w:ascii="Xunta Sans" w:hAnsi="Xunta Sans" w:cs="Arial"/>
          <w:color w:val="000000"/>
        </w:rPr>
        <w:t>noutra Administración pública.</w:t>
      </w:r>
    </w:p>
    <w:p w:rsidR="00124086" w:rsidRPr="00124086" w:rsidRDefault="00124086" w:rsidP="00124086">
      <w:pPr>
        <w:autoSpaceDE w:val="0"/>
        <w:autoSpaceDN w:val="0"/>
        <w:adjustRightInd w:val="0"/>
        <w:spacing w:line="360" w:lineRule="auto"/>
        <w:jc w:val="both"/>
        <w:rPr>
          <w:rFonts w:ascii="Xunta Sans" w:hAnsi="Xunta Sans" w:cs="Arial"/>
          <w:color w:val="000000"/>
          <w:lang w:val="es-ES"/>
        </w:rPr>
      </w:pPr>
      <w:r w:rsidRPr="005639A8">
        <w:rPr>
          <w:rFonts w:ascii="Xunta Sans" w:hAnsi="Xunta Sans" w:cs="Arial"/>
          <w:color w:val="FF0000"/>
          <w:lang w:val="es-ES"/>
        </w:rPr>
        <w:t xml:space="preserve">Esta resolución foi obxecto de informe por parte </w:t>
      </w:r>
      <w:r w:rsidR="00E16A3F" w:rsidRPr="005639A8">
        <w:rPr>
          <w:rFonts w:ascii="Xunta Sans" w:hAnsi="Xunta Sans" w:cs="Arial"/>
          <w:color w:val="FF0000"/>
          <w:lang w:val="es-ES"/>
        </w:rPr>
        <w:t xml:space="preserve">da Dirección xeral de Simplificación Administrativa, </w:t>
      </w:r>
      <w:r w:rsidRPr="005639A8">
        <w:rPr>
          <w:rFonts w:ascii="Xunta Sans" w:hAnsi="Xunta Sans" w:cs="Arial"/>
          <w:color w:val="FF0000"/>
          <w:lang w:val="es-ES"/>
        </w:rPr>
        <w:t>órgano con competencias en</w:t>
      </w:r>
      <w:r w:rsidR="00E16A3F" w:rsidRPr="005639A8">
        <w:rPr>
          <w:rFonts w:ascii="Xunta Sans" w:hAnsi="Xunta Sans" w:cs="Arial"/>
          <w:color w:val="FF0000"/>
          <w:lang w:val="es-ES"/>
        </w:rPr>
        <w:t xml:space="preserve"> materia de racionalización</w:t>
      </w:r>
      <w:r w:rsidR="005639A8">
        <w:rPr>
          <w:rFonts w:ascii="Xunta Sans" w:hAnsi="Xunta Sans" w:cs="Arial"/>
          <w:color w:val="FF0000"/>
          <w:lang w:val="es-ES"/>
        </w:rPr>
        <w:t xml:space="preserve"> </w:t>
      </w:r>
      <w:proofErr w:type="gramStart"/>
      <w:r w:rsidR="00E16A3F" w:rsidRPr="005639A8">
        <w:rPr>
          <w:rFonts w:ascii="Xunta Sans" w:hAnsi="Xunta Sans" w:cs="Arial"/>
          <w:color w:val="FF0000"/>
          <w:lang w:val="es-ES"/>
        </w:rPr>
        <w:t>e</w:t>
      </w:r>
      <w:proofErr w:type="gramEnd"/>
      <w:r w:rsidR="00E16A3F" w:rsidRPr="005639A8">
        <w:rPr>
          <w:rFonts w:ascii="Xunta Sans" w:hAnsi="Xunta Sans" w:cs="Arial"/>
          <w:color w:val="FF0000"/>
          <w:lang w:val="es-ES"/>
        </w:rPr>
        <w:t xml:space="preserve"> simplificación dos procedementos administrativos</w:t>
      </w:r>
      <w:r w:rsidRPr="00124086">
        <w:rPr>
          <w:rFonts w:ascii="Xunta Sans" w:hAnsi="Xunta Sans" w:cs="Arial"/>
          <w:color w:val="000000"/>
          <w:lang w:val="es-ES"/>
        </w:rPr>
        <w:t>.</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En consecuencia, en cumprimento do establecido no devandito Decreto</w:t>
      </w:r>
    </w:p>
    <w:p w:rsidR="004A3151" w:rsidRPr="00163140" w:rsidRDefault="004A3151" w:rsidP="004A3151">
      <w:pPr>
        <w:autoSpaceDE w:val="0"/>
        <w:autoSpaceDN w:val="0"/>
        <w:adjustRightInd w:val="0"/>
        <w:spacing w:line="360" w:lineRule="auto"/>
        <w:jc w:val="both"/>
        <w:rPr>
          <w:rFonts w:ascii="Xunta Sans" w:hAnsi="Xunta Sans" w:cs="Arial"/>
        </w:rPr>
      </w:pPr>
    </w:p>
    <w:p w:rsidR="004A3151" w:rsidRPr="00163140" w:rsidRDefault="004A3151" w:rsidP="00124086">
      <w:pPr>
        <w:autoSpaceDE w:val="0"/>
        <w:autoSpaceDN w:val="0"/>
        <w:adjustRightInd w:val="0"/>
        <w:spacing w:line="360" w:lineRule="auto"/>
        <w:jc w:val="center"/>
        <w:rPr>
          <w:rFonts w:ascii="Xunta Sans" w:hAnsi="Xunta Sans" w:cs="Arial"/>
        </w:rPr>
      </w:pPr>
      <w:r w:rsidRPr="00163140">
        <w:rPr>
          <w:rFonts w:ascii="Xunta Sans" w:hAnsi="Xunta Sans" w:cs="Arial"/>
        </w:rPr>
        <w:t>DISPOÑO</w:t>
      </w:r>
    </w:p>
    <w:p w:rsidR="004A3151" w:rsidRPr="00163140" w:rsidRDefault="004A3151" w:rsidP="004A3151">
      <w:pPr>
        <w:autoSpaceDE w:val="0"/>
        <w:autoSpaceDN w:val="0"/>
        <w:adjustRightInd w:val="0"/>
        <w:spacing w:line="360" w:lineRule="auto"/>
        <w:jc w:val="both"/>
        <w:rPr>
          <w:rFonts w:ascii="Xunta Sans" w:hAnsi="Xunta Sans" w:cs="Arial"/>
        </w:rPr>
      </w:pPr>
    </w:p>
    <w:p w:rsidR="004A3151" w:rsidRPr="00FE560A" w:rsidRDefault="004A3151" w:rsidP="004A3151">
      <w:pPr>
        <w:autoSpaceDE w:val="0"/>
        <w:autoSpaceDN w:val="0"/>
        <w:adjustRightInd w:val="0"/>
        <w:spacing w:line="360" w:lineRule="auto"/>
        <w:jc w:val="both"/>
        <w:rPr>
          <w:rFonts w:ascii="Xunta Sans" w:hAnsi="Xunta Sans" w:cs="Arial"/>
          <w:i/>
        </w:rPr>
      </w:pPr>
      <w:r w:rsidRPr="00163140">
        <w:rPr>
          <w:rFonts w:ascii="Xunta Sans" w:hAnsi="Xunta Sans" w:cs="Arial"/>
        </w:rPr>
        <w:t xml:space="preserve">Primeiro. </w:t>
      </w:r>
      <w:r w:rsidRPr="00FE560A">
        <w:rPr>
          <w:rFonts w:ascii="Xunta Sans" w:hAnsi="Xunta Sans" w:cs="Arial"/>
          <w:i/>
        </w:rPr>
        <w:t>Obxecto e finalidade</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 xml:space="preserve">1. A presente Resolución ten por obxecto habilitar </w:t>
      </w:r>
      <w:r w:rsidR="00124086">
        <w:rPr>
          <w:rFonts w:ascii="Xunta Sans" w:hAnsi="Xunta Sans" w:cs="Arial"/>
        </w:rPr>
        <w:t>o</w:t>
      </w:r>
      <w:r w:rsidRPr="00163140">
        <w:rPr>
          <w:rFonts w:ascii="Xunta Sans" w:hAnsi="Xunta Sans" w:cs="Arial"/>
        </w:rPr>
        <w:t xml:space="preserve"> prazo para que o persoal laboral fixo da Xunta de Galicia que se atope na situación de excedencia voluntaria, excedencia voluntaria por incompatibilidade ou por prestación de servizos </w:t>
      </w:r>
      <w:r w:rsidR="00124086">
        <w:rPr>
          <w:rFonts w:ascii="Xunta Sans" w:hAnsi="Xunta Sans" w:cs="Arial"/>
        </w:rPr>
        <w:t>noutra Administración Pública</w:t>
      </w:r>
      <w:r w:rsidRPr="00163140">
        <w:rPr>
          <w:rFonts w:ascii="Xunta Sans" w:hAnsi="Xunta Sans" w:cs="Arial"/>
        </w:rPr>
        <w:t xml:space="preserve"> manifeste mediante unha solicitude o seu interese en querer participar nun futuro proceso de funcionarización.</w:t>
      </w:r>
    </w:p>
    <w:p w:rsidR="004A3151" w:rsidRPr="00163140" w:rsidRDefault="00124086" w:rsidP="004A3151">
      <w:pPr>
        <w:autoSpaceDE w:val="0"/>
        <w:autoSpaceDN w:val="0"/>
        <w:adjustRightInd w:val="0"/>
        <w:spacing w:line="360" w:lineRule="auto"/>
        <w:jc w:val="both"/>
        <w:rPr>
          <w:rFonts w:ascii="Xunta Sans" w:hAnsi="Xunta Sans" w:cs="Arial"/>
        </w:rPr>
      </w:pPr>
      <w:r>
        <w:rPr>
          <w:rFonts w:ascii="Xunta Sans" w:hAnsi="Xunta Sans" w:cs="Arial"/>
        </w:rPr>
        <w:t xml:space="preserve">2. A presente resolución tamén ter por obxecto regular o procedemento e aprobar e dar publicidade ao modelo normalizado (código de procedemento XXXXXX) para a </w:t>
      </w:r>
      <w:r>
        <w:rPr>
          <w:rFonts w:ascii="Xunta Sans" w:hAnsi="Xunta Sans" w:cs="Arial"/>
        </w:rPr>
        <w:lastRenderedPageBreak/>
        <w:t>tramitación por medios electrónicos da solicitude de participación nun futuro proceso de funcionarización.</w:t>
      </w:r>
    </w:p>
    <w:p w:rsidR="004A3151" w:rsidRPr="00163140" w:rsidRDefault="00124086" w:rsidP="004A3151">
      <w:pPr>
        <w:autoSpaceDE w:val="0"/>
        <w:autoSpaceDN w:val="0"/>
        <w:adjustRightInd w:val="0"/>
        <w:spacing w:line="360" w:lineRule="auto"/>
        <w:jc w:val="both"/>
        <w:rPr>
          <w:rFonts w:ascii="Xunta Sans" w:hAnsi="Xunta Sans" w:cs="Arial"/>
        </w:rPr>
      </w:pPr>
      <w:r>
        <w:rPr>
          <w:rFonts w:ascii="Xunta Sans" w:hAnsi="Xunta Sans" w:cs="Arial"/>
        </w:rPr>
        <w:t>3</w:t>
      </w:r>
      <w:r w:rsidR="004A3151" w:rsidRPr="00163140">
        <w:rPr>
          <w:rFonts w:ascii="Xunta Sans" w:hAnsi="Xunta Sans" w:cs="Arial"/>
        </w:rPr>
        <w:t>. Esta Resolución ten por finalidade poder cuantificar</w:t>
      </w:r>
      <w:r>
        <w:rPr>
          <w:rFonts w:ascii="Xunta Sans" w:hAnsi="Xunta Sans" w:cs="Arial"/>
        </w:rPr>
        <w:t>,</w:t>
      </w:r>
      <w:r w:rsidR="004A3151" w:rsidRPr="00163140">
        <w:rPr>
          <w:rFonts w:ascii="Xunta Sans" w:hAnsi="Xunta Sans" w:cs="Arial"/>
        </w:rPr>
        <w:t xml:space="preserve"> por grupo e categoría profesional o número de persoas que</w:t>
      </w:r>
      <w:r>
        <w:rPr>
          <w:rFonts w:ascii="Xunta Sans" w:hAnsi="Xunta Sans" w:cs="Arial"/>
        </w:rPr>
        <w:t>,</w:t>
      </w:r>
      <w:r w:rsidR="004A3151" w:rsidRPr="00163140">
        <w:rPr>
          <w:rFonts w:ascii="Xunta Sans" w:hAnsi="Xunta Sans" w:cs="Arial"/>
        </w:rPr>
        <w:t xml:space="preserve"> atopándose na situación de excedencia voluntaria,</w:t>
      </w:r>
      <w:r w:rsidR="008F3A69" w:rsidRPr="00163140">
        <w:rPr>
          <w:rFonts w:ascii="Xunta Sans" w:hAnsi="Xunta Sans" w:cs="Arial"/>
        </w:rPr>
        <w:t xml:space="preserve"> excedencia voluntaria por incompatibilidade ou por prestación de servizos </w:t>
      </w:r>
      <w:r>
        <w:rPr>
          <w:rFonts w:ascii="Xunta Sans" w:hAnsi="Xunta Sans" w:cs="Arial"/>
        </w:rPr>
        <w:t>noutra Administración pública</w:t>
      </w:r>
      <w:r w:rsidR="008F3A69" w:rsidRPr="00163140">
        <w:rPr>
          <w:rFonts w:ascii="Xunta Sans" w:hAnsi="Xunta Sans" w:cs="Arial"/>
        </w:rPr>
        <w:t xml:space="preserve">, </w:t>
      </w:r>
      <w:r w:rsidR="004A3151" w:rsidRPr="00163140">
        <w:rPr>
          <w:rFonts w:ascii="Xunta Sans" w:hAnsi="Xunta Sans" w:cs="Arial"/>
        </w:rPr>
        <w:t xml:space="preserve">queren participar nun futuro proceso de funcionarización e trasladar á correspondente Oferta Pública de Emprego esas solicitudes. O traslado á dita </w:t>
      </w:r>
      <w:r w:rsidR="00D17601">
        <w:rPr>
          <w:rFonts w:ascii="Xunta Sans" w:hAnsi="Xunta Sans" w:cs="Arial"/>
        </w:rPr>
        <w:t>o</w:t>
      </w:r>
      <w:r w:rsidR="004A3151" w:rsidRPr="00163140">
        <w:rPr>
          <w:rFonts w:ascii="Xunta Sans" w:hAnsi="Xunta Sans" w:cs="Arial"/>
        </w:rPr>
        <w:t>ferta farase dando prioridade aos dous primeiros supostos aos que se refire o seguinte apartado.</w:t>
      </w:r>
    </w:p>
    <w:p w:rsidR="004A3151" w:rsidRPr="00163140" w:rsidRDefault="004A3151" w:rsidP="004A3151">
      <w:pPr>
        <w:autoSpaceDE w:val="0"/>
        <w:autoSpaceDN w:val="0"/>
        <w:adjustRightInd w:val="0"/>
        <w:spacing w:line="360" w:lineRule="auto"/>
        <w:jc w:val="both"/>
        <w:rPr>
          <w:rFonts w:ascii="Xunta Sans" w:hAnsi="Xunta Sans" w:cs="Arial"/>
        </w:rPr>
      </w:pP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 xml:space="preserve">Segundo. </w:t>
      </w:r>
      <w:r w:rsidRPr="00FE560A">
        <w:rPr>
          <w:rFonts w:ascii="Xunta Sans" w:hAnsi="Xunta Sans" w:cs="Arial"/>
          <w:i/>
        </w:rPr>
        <w:t>Supostos</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Poderá presentar a solicitude de querer participar nun futuro proceso de funcionarización o persoal laboral fixo da Xunta de Galicia que se atope nalgunha das seguintes situacións:</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1)</w:t>
      </w:r>
      <w:r w:rsidR="00A23C6A">
        <w:rPr>
          <w:rFonts w:ascii="Xunta Sans" w:hAnsi="Xunta Sans" w:cs="Arial"/>
        </w:rPr>
        <w:t xml:space="preserve"> S</w:t>
      </w:r>
      <w:r w:rsidR="00A23C6A" w:rsidRPr="00163140">
        <w:rPr>
          <w:rFonts w:ascii="Xunta Sans" w:hAnsi="Xunta Sans" w:cs="Arial"/>
        </w:rPr>
        <w:t xml:space="preserve">uposto </w:t>
      </w:r>
      <w:r w:rsidR="00A23C6A">
        <w:rPr>
          <w:rFonts w:ascii="Xunta Sans" w:hAnsi="Xunta Sans" w:cs="Arial"/>
        </w:rPr>
        <w:t>núm</w:t>
      </w:r>
      <w:r w:rsidRPr="00163140">
        <w:rPr>
          <w:rFonts w:ascii="Xunta Sans" w:hAnsi="Xunta Sans" w:cs="Arial"/>
        </w:rPr>
        <w:t>.1: Persoal laboral fixo que posúe unha ou varias categorías profesionais e que se atopa en excedencia voluntaria ou excedencia voluntaria por incompatibilidade por estar prestando servizos como persoal funcionario interino ou como persoal laboral temporal na Xunta de Galicia.</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2)</w:t>
      </w:r>
      <w:r w:rsidR="00163140">
        <w:rPr>
          <w:rFonts w:ascii="Xunta Sans" w:hAnsi="Xunta Sans" w:cs="Arial"/>
        </w:rPr>
        <w:t xml:space="preserve"> </w:t>
      </w:r>
      <w:r w:rsidR="00A23C6A">
        <w:rPr>
          <w:rFonts w:ascii="Xunta Sans" w:hAnsi="Xunta Sans" w:cs="Arial"/>
        </w:rPr>
        <w:t>Suposto</w:t>
      </w:r>
      <w:r w:rsidRPr="00163140">
        <w:rPr>
          <w:rFonts w:ascii="Xunta Sans" w:hAnsi="Xunta Sans" w:cs="Arial"/>
        </w:rPr>
        <w:t xml:space="preserve"> </w:t>
      </w:r>
      <w:r w:rsidR="00A23C6A">
        <w:rPr>
          <w:rFonts w:ascii="Xunta Sans" w:hAnsi="Xunta Sans" w:cs="Arial"/>
        </w:rPr>
        <w:t>núm</w:t>
      </w:r>
      <w:r w:rsidRPr="00163140">
        <w:rPr>
          <w:rFonts w:ascii="Xunta Sans" w:hAnsi="Xunta Sans" w:cs="Arial"/>
        </w:rPr>
        <w:t>.2: Persoal laboral fixo que posúe máis dunha categoría profesional, que se atopa prestando servizos na Xunta de Galicia nunha delas</w:t>
      </w:r>
      <w:r w:rsidR="00163140">
        <w:rPr>
          <w:rFonts w:ascii="Xunta Sans" w:hAnsi="Xunta Sans" w:cs="Arial"/>
        </w:rPr>
        <w:t xml:space="preserve">, sendo esta </w:t>
      </w:r>
      <w:r w:rsidRPr="00163140">
        <w:rPr>
          <w:rFonts w:ascii="Xunta Sans" w:hAnsi="Xunta Sans" w:cs="Arial"/>
        </w:rPr>
        <w:t>unha categoría que aínda non foi convocada a súa funcionarización</w:t>
      </w:r>
      <w:r w:rsidR="00163140">
        <w:rPr>
          <w:rFonts w:ascii="Xunta Sans" w:hAnsi="Xunta Sans" w:cs="Arial"/>
        </w:rPr>
        <w:t>,</w:t>
      </w:r>
      <w:r w:rsidRPr="00163140">
        <w:rPr>
          <w:rFonts w:ascii="Xunta Sans" w:hAnsi="Xunta Sans" w:cs="Arial"/>
        </w:rPr>
        <w:t xml:space="preserve"> e que se atopa na situación de excedencia nas demais categorías profesionais.</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3)</w:t>
      </w:r>
      <w:r w:rsidR="00FE560A">
        <w:rPr>
          <w:rFonts w:ascii="Xunta Sans" w:hAnsi="Xunta Sans" w:cs="Arial"/>
        </w:rPr>
        <w:t xml:space="preserve"> </w:t>
      </w:r>
      <w:r w:rsidR="00A23C6A">
        <w:rPr>
          <w:rFonts w:ascii="Xunta Sans" w:hAnsi="Xunta Sans" w:cs="Arial"/>
        </w:rPr>
        <w:t>Suposto</w:t>
      </w:r>
      <w:r w:rsidRPr="00163140">
        <w:rPr>
          <w:rFonts w:ascii="Xunta Sans" w:hAnsi="Xunta Sans" w:cs="Arial"/>
        </w:rPr>
        <w:t xml:space="preserve"> </w:t>
      </w:r>
      <w:r w:rsidR="00A23C6A">
        <w:rPr>
          <w:rFonts w:ascii="Xunta Sans" w:hAnsi="Xunta Sans" w:cs="Arial"/>
        </w:rPr>
        <w:t>núm</w:t>
      </w:r>
      <w:r w:rsidRPr="00163140">
        <w:rPr>
          <w:rFonts w:ascii="Xunta Sans" w:hAnsi="Xunta Sans" w:cs="Arial"/>
        </w:rPr>
        <w:t>. 3: Persoal laboral fixo que posúe máis dunha categoría profesional, que se atopa prestando servizos na Xunta de Galicia nunha delas</w:t>
      </w:r>
      <w:r w:rsidR="00FE560A">
        <w:rPr>
          <w:rFonts w:ascii="Xunta Sans" w:hAnsi="Xunta Sans" w:cs="Arial"/>
        </w:rPr>
        <w:t xml:space="preserve">, sendo esta unha categoría que xa </w:t>
      </w:r>
      <w:r w:rsidRPr="00163140">
        <w:rPr>
          <w:rFonts w:ascii="Xunta Sans" w:hAnsi="Xunta Sans" w:cs="Arial"/>
        </w:rPr>
        <w:t>foi convocada a súa funcionarización</w:t>
      </w:r>
      <w:r w:rsidR="00D71947">
        <w:rPr>
          <w:rFonts w:ascii="Xunta Sans" w:hAnsi="Xunta Sans" w:cs="Arial"/>
        </w:rPr>
        <w:t>,</w:t>
      </w:r>
      <w:r w:rsidRPr="00163140">
        <w:rPr>
          <w:rFonts w:ascii="Xunta Sans" w:hAnsi="Xunta Sans" w:cs="Arial"/>
        </w:rPr>
        <w:t xml:space="preserve"> e que se atopa na situación de excedencia nas demais categorías profesionais. </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4)</w:t>
      </w:r>
      <w:r w:rsidR="00FE560A">
        <w:rPr>
          <w:rFonts w:ascii="Xunta Sans" w:hAnsi="Xunta Sans" w:cs="Arial"/>
        </w:rPr>
        <w:t xml:space="preserve"> </w:t>
      </w:r>
      <w:r w:rsidR="00A23C6A">
        <w:rPr>
          <w:rFonts w:ascii="Xunta Sans" w:hAnsi="Xunta Sans" w:cs="Arial"/>
        </w:rPr>
        <w:t>Suposto</w:t>
      </w:r>
      <w:r w:rsidRPr="00163140">
        <w:rPr>
          <w:rFonts w:ascii="Xunta Sans" w:hAnsi="Xunta Sans" w:cs="Arial"/>
        </w:rPr>
        <w:t xml:space="preserve"> </w:t>
      </w:r>
      <w:r w:rsidR="00A23C6A">
        <w:rPr>
          <w:rFonts w:ascii="Xunta Sans" w:hAnsi="Xunta Sans" w:cs="Arial"/>
        </w:rPr>
        <w:t>núm</w:t>
      </w:r>
      <w:r w:rsidRPr="00163140">
        <w:rPr>
          <w:rFonts w:ascii="Xunta Sans" w:hAnsi="Xunta Sans" w:cs="Arial"/>
        </w:rPr>
        <w:t>.4: Persoal laboral fixo que posuíndo unha ou máis categorías profesionais se atopa na situación de excedencia voluntaria ou en excedencia voluntaria por incompatibilidade e non se atopa prestando servizos na Xunta de Galicia.</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lastRenderedPageBreak/>
        <w:t>5)</w:t>
      </w:r>
      <w:r w:rsidR="00FE560A">
        <w:rPr>
          <w:rFonts w:ascii="Xunta Sans" w:hAnsi="Xunta Sans" w:cs="Arial"/>
        </w:rPr>
        <w:t xml:space="preserve"> </w:t>
      </w:r>
      <w:r w:rsidR="00A23C6A">
        <w:rPr>
          <w:rFonts w:ascii="Xunta Sans" w:hAnsi="Xunta Sans" w:cs="Arial"/>
        </w:rPr>
        <w:t>Suposto</w:t>
      </w:r>
      <w:r w:rsidRPr="00163140">
        <w:rPr>
          <w:rFonts w:ascii="Xunta Sans" w:hAnsi="Xunta Sans" w:cs="Arial"/>
        </w:rPr>
        <w:t xml:space="preserve"> </w:t>
      </w:r>
      <w:r w:rsidR="00A23C6A">
        <w:rPr>
          <w:rFonts w:ascii="Xunta Sans" w:hAnsi="Xunta Sans" w:cs="Arial"/>
        </w:rPr>
        <w:t>núm</w:t>
      </w:r>
      <w:r w:rsidRPr="00163140">
        <w:rPr>
          <w:rFonts w:ascii="Xunta Sans" w:hAnsi="Xunta Sans" w:cs="Arial"/>
        </w:rPr>
        <w:t>.5: Persoal laboral fixo que posúe unha ou mais categorías profesionais</w:t>
      </w:r>
      <w:r w:rsidR="00FE560A">
        <w:rPr>
          <w:rFonts w:ascii="Xunta Sans" w:hAnsi="Xunta Sans" w:cs="Arial"/>
        </w:rPr>
        <w:t xml:space="preserve"> e</w:t>
      </w:r>
      <w:r w:rsidRPr="00163140">
        <w:rPr>
          <w:rFonts w:ascii="Xunta Sans" w:hAnsi="Xunta Sans" w:cs="Arial"/>
        </w:rPr>
        <w:t xml:space="preserve"> que se atopa en situación de excedencia voluntaria ou en </w:t>
      </w:r>
      <w:r w:rsidR="00FE560A" w:rsidRPr="00163140">
        <w:rPr>
          <w:rFonts w:ascii="Xunta Sans" w:hAnsi="Xunta Sans" w:cs="Arial"/>
        </w:rPr>
        <w:t>excedencia</w:t>
      </w:r>
      <w:r w:rsidRPr="00163140">
        <w:rPr>
          <w:rFonts w:ascii="Xunta Sans" w:hAnsi="Xunta Sans" w:cs="Arial"/>
        </w:rPr>
        <w:t xml:space="preserve"> voluntaria por incompatibilidade ou por prestación de servizos no sector público por ter a condición de funcionario de carreira nesta Administración.</w:t>
      </w:r>
    </w:p>
    <w:p w:rsidR="004A3151" w:rsidRDefault="009312B4" w:rsidP="004A3151">
      <w:pPr>
        <w:autoSpaceDE w:val="0"/>
        <w:autoSpaceDN w:val="0"/>
        <w:adjustRightInd w:val="0"/>
        <w:spacing w:line="360" w:lineRule="auto"/>
        <w:jc w:val="both"/>
        <w:rPr>
          <w:rFonts w:ascii="Xunta Sans" w:hAnsi="Xunta Sans" w:cs="Arial"/>
        </w:rPr>
      </w:pPr>
      <w:r>
        <w:rPr>
          <w:rFonts w:ascii="Xunta Sans" w:hAnsi="Xunta Sans" w:cs="Arial"/>
        </w:rPr>
        <w:t>Consonte o recollido na normativa aplicable, o persoal que se atope en situación de excedencia voluntaria haberá de ter prestado un mínimo de un ano de servizo na categoría profesional dende a que se presenta á funcionarización.</w:t>
      </w:r>
    </w:p>
    <w:p w:rsidR="009312B4" w:rsidRPr="00163140" w:rsidRDefault="009312B4" w:rsidP="004A3151">
      <w:pPr>
        <w:autoSpaceDE w:val="0"/>
        <w:autoSpaceDN w:val="0"/>
        <w:adjustRightInd w:val="0"/>
        <w:spacing w:line="360" w:lineRule="auto"/>
        <w:jc w:val="both"/>
        <w:rPr>
          <w:rFonts w:ascii="Xunta Sans" w:hAnsi="Xunta Sans" w:cs="Arial"/>
        </w:rPr>
      </w:pPr>
    </w:p>
    <w:p w:rsidR="004A3151" w:rsidRPr="00FE560A" w:rsidRDefault="004A3151" w:rsidP="004A3151">
      <w:pPr>
        <w:autoSpaceDE w:val="0"/>
        <w:autoSpaceDN w:val="0"/>
        <w:adjustRightInd w:val="0"/>
        <w:spacing w:line="360" w:lineRule="auto"/>
        <w:jc w:val="both"/>
        <w:rPr>
          <w:rFonts w:ascii="Xunta Sans" w:hAnsi="Xunta Sans" w:cs="Arial"/>
          <w:i/>
        </w:rPr>
      </w:pPr>
      <w:r w:rsidRPr="00163140">
        <w:rPr>
          <w:rFonts w:ascii="Xunta Sans" w:hAnsi="Xunta Sans" w:cs="Arial"/>
        </w:rPr>
        <w:t xml:space="preserve">Terceiro. </w:t>
      </w:r>
      <w:r w:rsidRPr="00FE560A">
        <w:rPr>
          <w:rFonts w:ascii="Xunta Sans" w:hAnsi="Xunta Sans" w:cs="Arial"/>
          <w:i/>
        </w:rPr>
        <w:t>Presentación da solicitude e prazo</w:t>
      </w:r>
    </w:p>
    <w:p w:rsidR="009312B4" w:rsidRDefault="009312B4" w:rsidP="00124086">
      <w:pPr>
        <w:autoSpaceDE w:val="0"/>
        <w:autoSpaceDN w:val="0"/>
        <w:adjustRightInd w:val="0"/>
        <w:spacing w:line="360" w:lineRule="auto"/>
        <w:jc w:val="both"/>
        <w:rPr>
          <w:rFonts w:ascii="Xunta Sans" w:hAnsi="Xunta Sans" w:cs="Arial"/>
          <w:lang w:val="es-ES"/>
        </w:rPr>
      </w:pPr>
      <w:r>
        <w:rPr>
          <w:rFonts w:ascii="Calibri" w:hAnsi="Calibri" w:cs="Calibri"/>
          <w:lang w:val="es-ES"/>
        </w:rPr>
        <w:t xml:space="preserve">1. </w:t>
      </w:r>
      <w:r w:rsidR="00124086" w:rsidRPr="00124086">
        <w:rPr>
          <w:rFonts w:ascii="Xunta Sans" w:hAnsi="Xunta Sans" w:cs="Arial"/>
          <w:lang w:val="es-ES"/>
        </w:rPr>
        <w:t xml:space="preserve">A solicitude de </w:t>
      </w:r>
      <w:r>
        <w:rPr>
          <w:rFonts w:ascii="Xunta Sans" w:hAnsi="Xunta Sans" w:cs="Arial"/>
          <w:lang w:val="es-ES"/>
        </w:rPr>
        <w:t>participación</w:t>
      </w:r>
      <w:r w:rsidR="00124086" w:rsidRPr="00124086">
        <w:rPr>
          <w:rFonts w:ascii="Xunta Sans" w:hAnsi="Xunta Sans" w:cs="Arial"/>
          <w:lang w:val="es-ES"/>
        </w:rPr>
        <w:t xml:space="preserve"> deberá facerse obrigatoriamente por medios electrónicos a través do formulario normalizado (anexo I) dispoñible na sede electrónica da Xunta de Galicia </w:t>
      </w:r>
      <w:hyperlink r:id="rId8" w:history="1">
        <w:r w:rsidRPr="00697209">
          <w:rPr>
            <w:rStyle w:val="Hiperligazn"/>
            <w:rFonts w:ascii="Xunta Sans" w:hAnsi="Xunta Sans" w:cs="Arial"/>
            <w:lang w:val="es-ES"/>
          </w:rPr>
          <w:t>https://sede.xunta.gal</w:t>
        </w:r>
      </w:hyperlink>
      <w:r w:rsidR="00124086" w:rsidRPr="00124086">
        <w:rPr>
          <w:rFonts w:ascii="Xunta Sans" w:hAnsi="Xunta Sans" w:cs="Arial"/>
          <w:lang w:val="es-ES"/>
        </w:rPr>
        <w:t xml:space="preserve">. </w:t>
      </w:r>
    </w:p>
    <w:p w:rsidR="00124086" w:rsidRPr="00124086" w:rsidRDefault="00124086" w:rsidP="00124086">
      <w:pPr>
        <w:autoSpaceDE w:val="0"/>
        <w:autoSpaceDN w:val="0"/>
        <w:adjustRightInd w:val="0"/>
        <w:spacing w:line="360" w:lineRule="auto"/>
        <w:jc w:val="both"/>
        <w:rPr>
          <w:rFonts w:ascii="Xunta Sans" w:hAnsi="Xunta Sans" w:cs="Arial"/>
          <w:lang w:val="es-ES"/>
        </w:rPr>
      </w:pPr>
      <w:r w:rsidRPr="00124086">
        <w:rPr>
          <w:rFonts w:ascii="Xunta Sans" w:hAnsi="Xunta Sans" w:cs="Arial"/>
          <w:lang w:val="es-ES"/>
        </w:rPr>
        <w:t>De conformidade co artigo 68.4 da Lei 39/2015, do 1 de outubro, do procedemento administrativo común das administracións públicas, se algunha das persoas interesadas obrigadas á presentación electrónica presenta a súa solicitude presencialmente, requirirase para que a emende a través da súa presentación electrónica. Para estes efectos, considerarase como data de presentación da comunicación aquela en que fose realizada a emenda.</w:t>
      </w:r>
    </w:p>
    <w:p w:rsidR="00DA4CC4" w:rsidRPr="00124086" w:rsidRDefault="00124086" w:rsidP="00124086">
      <w:pPr>
        <w:autoSpaceDE w:val="0"/>
        <w:autoSpaceDN w:val="0"/>
        <w:adjustRightInd w:val="0"/>
        <w:spacing w:line="360" w:lineRule="auto"/>
        <w:jc w:val="both"/>
        <w:rPr>
          <w:rFonts w:ascii="Xunta Sans" w:hAnsi="Xunta Sans" w:cs="Arial"/>
          <w:lang w:val="es-ES"/>
        </w:rPr>
      </w:pPr>
      <w:r w:rsidRPr="00124086">
        <w:rPr>
          <w:rFonts w:ascii="Xunta Sans" w:hAnsi="Xunta Sans" w:cs="Arial"/>
          <w:lang w:val="es-ES"/>
        </w:rPr>
        <w:t xml:space="preserve">Para a presentación electrónica poderase empregar calquera dos mecanismos de identificación e sinatura admitidos pola sede electrónica da Xunta de Galicia, incluído o sistema de usuario </w:t>
      </w:r>
      <w:proofErr w:type="gramStart"/>
      <w:r w:rsidRPr="00124086">
        <w:rPr>
          <w:rFonts w:ascii="Xunta Sans" w:hAnsi="Xunta Sans" w:cs="Arial"/>
          <w:lang w:val="es-ES"/>
        </w:rPr>
        <w:t>e</w:t>
      </w:r>
      <w:proofErr w:type="gramEnd"/>
      <w:r w:rsidRPr="00124086">
        <w:rPr>
          <w:rFonts w:ascii="Xunta Sans" w:hAnsi="Xunta Sans" w:cs="Arial"/>
          <w:lang w:val="es-ES"/>
        </w:rPr>
        <w:t xml:space="preserve"> clave Chave365.</w:t>
      </w:r>
    </w:p>
    <w:p w:rsidR="009312B4" w:rsidRDefault="00124086" w:rsidP="004A3151">
      <w:pPr>
        <w:autoSpaceDE w:val="0"/>
        <w:autoSpaceDN w:val="0"/>
        <w:adjustRightInd w:val="0"/>
        <w:spacing w:line="360" w:lineRule="auto"/>
        <w:jc w:val="both"/>
        <w:rPr>
          <w:rFonts w:ascii="Xunta Sans" w:hAnsi="Xunta Sans" w:cs="Arial"/>
          <w:i/>
        </w:rPr>
      </w:pPr>
      <w:r w:rsidRPr="00124086">
        <w:rPr>
          <w:rFonts w:ascii="Xunta Sans" w:hAnsi="Xunta Sans" w:cs="Arial"/>
          <w:lang w:val="es-ES"/>
        </w:rPr>
        <w:t xml:space="preserve">2. O prazo de presentación </w:t>
      </w:r>
      <w:r w:rsidR="009312B4">
        <w:rPr>
          <w:rFonts w:ascii="Xunta Sans" w:hAnsi="Xunta Sans" w:cs="Arial"/>
          <w:lang w:val="es-ES"/>
        </w:rPr>
        <w:t xml:space="preserve">será de </w:t>
      </w:r>
      <w:r w:rsidR="008F3A69" w:rsidRPr="00163140">
        <w:rPr>
          <w:rFonts w:ascii="Xunta Sans" w:hAnsi="Xunta Sans" w:cs="Arial"/>
        </w:rPr>
        <w:t>tres</w:t>
      </w:r>
      <w:r w:rsidR="004A3151" w:rsidRPr="00163140">
        <w:rPr>
          <w:rFonts w:ascii="Xunta Sans" w:hAnsi="Xunta Sans" w:cs="Arial"/>
        </w:rPr>
        <w:t xml:space="preserve"> (</w:t>
      </w:r>
      <w:r w:rsidR="008F3A69" w:rsidRPr="00163140">
        <w:rPr>
          <w:rFonts w:ascii="Xunta Sans" w:hAnsi="Xunta Sans" w:cs="Arial"/>
        </w:rPr>
        <w:t>3</w:t>
      </w:r>
      <w:r w:rsidR="004A3151" w:rsidRPr="00163140">
        <w:rPr>
          <w:rFonts w:ascii="Xunta Sans" w:hAnsi="Xunta Sans" w:cs="Arial"/>
        </w:rPr>
        <w:t xml:space="preserve">) meses a contar dende o día seguinte ao da publicación desta Resolución no </w:t>
      </w:r>
      <w:r w:rsidR="004A3151" w:rsidRPr="00163140">
        <w:rPr>
          <w:rFonts w:ascii="Xunta Sans" w:hAnsi="Xunta Sans" w:cs="Arial"/>
          <w:i/>
        </w:rPr>
        <w:t>Diario Oficial de Galicia</w:t>
      </w:r>
      <w:r w:rsidR="009312B4">
        <w:rPr>
          <w:rFonts w:ascii="Xunta Sans" w:hAnsi="Xunta Sans" w:cs="Arial"/>
          <w:i/>
        </w:rPr>
        <w:t>.</w:t>
      </w:r>
    </w:p>
    <w:p w:rsidR="004A3151" w:rsidRPr="00163140" w:rsidRDefault="004A3151" w:rsidP="004A3151">
      <w:pPr>
        <w:autoSpaceDE w:val="0"/>
        <w:autoSpaceDN w:val="0"/>
        <w:adjustRightInd w:val="0"/>
        <w:spacing w:line="360" w:lineRule="auto"/>
        <w:jc w:val="both"/>
        <w:rPr>
          <w:rFonts w:ascii="Xunta Sans" w:hAnsi="Xunta Sans" w:cs="Arial"/>
        </w:rPr>
      </w:pPr>
      <w:r w:rsidRPr="00163140">
        <w:rPr>
          <w:rFonts w:ascii="Xunta Sans" w:hAnsi="Xunta Sans" w:cs="Arial"/>
        </w:rPr>
        <w:t>No suposto de non presentaren a solicitude no prazo anterior non se poderá participar nos procesos de funcionarización que se convoquen ao abeiro desta Resolución.</w:t>
      </w:r>
    </w:p>
    <w:p w:rsidR="00DA4CC4" w:rsidRDefault="00DA4CC4" w:rsidP="00DA4CC4">
      <w:pPr>
        <w:autoSpaceDE w:val="0"/>
        <w:autoSpaceDN w:val="0"/>
        <w:adjustRightInd w:val="0"/>
        <w:spacing w:line="360" w:lineRule="auto"/>
        <w:jc w:val="both"/>
        <w:rPr>
          <w:rFonts w:ascii="Xunta Sans" w:hAnsi="Xunta Sans" w:cs="Arial"/>
          <w:i/>
        </w:rPr>
      </w:pPr>
      <w:r>
        <w:rPr>
          <w:rFonts w:ascii="Xunta Sans" w:hAnsi="Xunta Sans" w:cs="Arial"/>
          <w:lang w:val="es-ES"/>
        </w:rPr>
        <w:t>3</w:t>
      </w:r>
      <w:r w:rsidRPr="00124086">
        <w:rPr>
          <w:rFonts w:ascii="Xunta Sans" w:hAnsi="Xunta Sans" w:cs="Arial"/>
          <w:lang w:val="es-ES"/>
        </w:rPr>
        <w:t xml:space="preserve">. </w:t>
      </w:r>
      <w:r>
        <w:rPr>
          <w:rFonts w:ascii="Xunta Sans" w:hAnsi="Xunta Sans" w:cs="Arial"/>
          <w:lang w:val="es-ES"/>
        </w:rPr>
        <w:t>As persoas interesadas responsabilizaranse da veracidade dos datos incluídos na solicitude de participación</w:t>
      </w:r>
      <w:r>
        <w:rPr>
          <w:rFonts w:ascii="Xunta Sans" w:hAnsi="Xunta Sans" w:cs="Arial"/>
          <w:i/>
        </w:rPr>
        <w:t>.</w:t>
      </w:r>
    </w:p>
    <w:p w:rsidR="004A3151" w:rsidRDefault="004A3151" w:rsidP="004A3151">
      <w:pPr>
        <w:autoSpaceDE w:val="0"/>
        <w:autoSpaceDN w:val="0"/>
        <w:adjustRightInd w:val="0"/>
        <w:spacing w:line="360" w:lineRule="auto"/>
        <w:jc w:val="both"/>
        <w:rPr>
          <w:rFonts w:ascii="Xunta Sans" w:hAnsi="Xunta Sans" w:cs="Arial"/>
        </w:rPr>
      </w:pPr>
    </w:p>
    <w:p w:rsidR="00E16A3F" w:rsidRPr="00E16A3F" w:rsidRDefault="00E16A3F" w:rsidP="00E16A3F">
      <w:pPr>
        <w:autoSpaceDE w:val="0"/>
        <w:autoSpaceDN w:val="0"/>
        <w:adjustRightInd w:val="0"/>
        <w:spacing w:line="360" w:lineRule="auto"/>
        <w:jc w:val="both"/>
        <w:rPr>
          <w:rFonts w:ascii="Xunta Sans" w:hAnsi="Xunta Sans" w:cs="Arial"/>
          <w:i/>
          <w:color w:val="FF0000"/>
        </w:rPr>
      </w:pPr>
      <w:r w:rsidRPr="00E16A3F">
        <w:rPr>
          <w:rFonts w:ascii="Xunta Sans" w:hAnsi="Xunta Sans" w:cs="Arial"/>
          <w:color w:val="FF0000"/>
        </w:rPr>
        <w:lastRenderedPageBreak/>
        <w:t xml:space="preserve">Cuarto. </w:t>
      </w:r>
      <w:r w:rsidRPr="00E16A3F">
        <w:rPr>
          <w:rFonts w:ascii="Xunta Sans" w:hAnsi="Xunta Sans" w:cs="Arial"/>
          <w:i/>
          <w:color w:val="FF0000"/>
        </w:rPr>
        <w:t>Trámites administrativos posteriores á presentación de solicitudes</w:t>
      </w:r>
    </w:p>
    <w:p w:rsidR="00E16A3F" w:rsidRPr="00E16A3F" w:rsidRDefault="00E16A3F" w:rsidP="00E16A3F">
      <w:pPr>
        <w:autoSpaceDE w:val="0"/>
        <w:autoSpaceDN w:val="0"/>
        <w:adjustRightInd w:val="0"/>
        <w:spacing w:line="360" w:lineRule="auto"/>
        <w:jc w:val="both"/>
        <w:rPr>
          <w:rFonts w:ascii="Xunta Sans" w:hAnsi="Xunta Sans" w:cs="Arial"/>
          <w:color w:val="FF0000"/>
        </w:rPr>
      </w:pPr>
      <w:r w:rsidRPr="00E16A3F">
        <w:rPr>
          <w:rFonts w:ascii="Xunta Sans" w:hAnsi="Xunta Sans" w:cs="Arial"/>
          <w:color w:val="FF0000"/>
        </w:rPr>
        <w:t>Todos os trámites administrativos que as persoas interesadas deban realizar tras a presentación da solicitude deberán ser efectuados electronicamente accedendo á Carpeta cidadá da persoa interesada dispoñible na sede electrónica da Xunta de Galicia</w:t>
      </w:r>
    </w:p>
    <w:p w:rsidR="00E16A3F" w:rsidRPr="00163140" w:rsidRDefault="00E16A3F" w:rsidP="004A3151">
      <w:pPr>
        <w:autoSpaceDE w:val="0"/>
        <w:autoSpaceDN w:val="0"/>
        <w:adjustRightInd w:val="0"/>
        <w:spacing w:line="360" w:lineRule="auto"/>
        <w:jc w:val="both"/>
        <w:rPr>
          <w:rFonts w:ascii="Xunta Sans" w:hAnsi="Xunta Sans" w:cs="Arial"/>
        </w:rPr>
      </w:pPr>
    </w:p>
    <w:p w:rsidR="004A3151" w:rsidRDefault="00E16A3F" w:rsidP="004A3151">
      <w:pPr>
        <w:autoSpaceDE w:val="0"/>
        <w:autoSpaceDN w:val="0"/>
        <w:adjustRightInd w:val="0"/>
        <w:spacing w:line="360" w:lineRule="auto"/>
        <w:jc w:val="both"/>
        <w:rPr>
          <w:rFonts w:ascii="Xunta Sans" w:hAnsi="Xunta Sans" w:cs="Arial"/>
          <w:i/>
        </w:rPr>
      </w:pPr>
      <w:r>
        <w:rPr>
          <w:rFonts w:ascii="Xunta Sans" w:hAnsi="Xunta Sans" w:cs="Arial"/>
        </w:rPr>
        <w:t>Quinto</w:t>
      </w:r>
      <w:r w:rsidR="004A3151" w:rsidRPr="00163140">
        <w:rPr>
          <w:rFonts w:ascii="Xunta Sans" w:hAnsi="Xunta Sans" w:cs="Arial"/>
        </w:rPr>
        <w:t xml:space="preserve">. </w:t>
      </w:r>
      <w:r w:rsidR="00DA4CC4">
        <w:rPr>
          <w:rFonts w:ascii="Xunta Sans" w:hAnsi="Xunta Sans" w:cs="Arial"/>
          <w:i/>
        </w:rPr>
        <w:t>Comprobación de datos</w:t>
      </w:r>
    </w:p>
    <w:p w:rsidR="00DA4CC4" w:rsidRDefault="00DA4CC4" w:rsidP="00DA4CC4">
      <w:pPr>
        <w:autoSpaceDE w:val="0"/>
        <w:autoSpaceDN w:val="0"/>
        <w:adjustRightInd w:val="0"/>
        <w:spacing w:line="360" w:lineRule="auto"/>
        <w:jc w:val="both"/>
        <w:rPr>
          <w:rFonts w:ascii="Xunta Sans" w:hAnsi="Xunta Sans" w:cs="Arial"/>
          <w:lang w:val="es-ES"/>
        </w:rPr>
      </w:pPr>
      <w:r>
        <w:rPr>
          <w:rFonts w:ascii="Xunta Sans" w:hAnsi="Xunta Sans" w:cs="Arial"/>
          <w:lang w:val="es-ES"/>
        </w:rPr>
        <w:t>1</w:t>
      </w:r>
      <w:r w:rsidRPr="00124086">
        <w:rPr>
          <w:rFonts w:ascii="Xunta Sans" w:hAnsi="Xunta Sans" w:cs="Arial"/>
          <w:lang w:val="es-ES"/>
        </w:rPr>
        <w:t xml:space="preserve">. </w:t>
      </w:r>
      <w:r w:rsidR="009B70BC" w:rsidRPr="009B70BC">
        <w:rPr>
          <w:rFonts w:ascii="Xunta Sans" w:hAnsi="Xunta Sans" w:cs="Arial"/>
        </w:rPr>
        <w:t>Para a tramitación deste procedemento consultaranse automaticamente os datos incluídos nos seguintes documentos en poder da Administración actuante ou elaborados polas administracións públicas, agás que a persoa interesada se opoña á súa consulta</w:t>
      </w:r>
      <w:r>
        <w:rPr>
          <w:rFonts w:ascii="Xunta Sans" w:hAnsi="Xunta Sans" w:cs="Arial"/>
          <w:lang w:val="es-ES"/>
        </w:rPr>
        <w:t>:</w:t>
      </w:r>
    </w:p>
    <w:p w:rsidR="00DA4CC4" w:rsidRDefault="00F942A9" w:rsidP="00DA4CC4">
      <w:pPr>
        <w:autoSpaceDE w:val="0"/>
        <w:autoSpaceDN w:val="0"/>
        <w:adjustRightInd w:val="0"/>
        <w:spacing w:line="360" w:lineRule="auto"/>
        <w:jc w:val="both"/>
        <w:rPr>
          <w:rFonts w:ascii="Xunta Sans" w:hAnsi="Xunta Sans" w:cs="Arial"/>
        </w:rPr>
      </w:pPr>
      <w:r>
        <w:rPr>
          <w:rFonts w:ascii="Xunta Sans" w:hAnsi="Xunta Sans" w:cs="Arial"/>
        </w:rPr>
        <w:t xml:space="preserve">a) </w:t>
      </w:r>
      <w:r w:rsidR="00DA4CC4">
        <w:rPr>
          <w:rFonts w:ascii="Xunta Sans" w:hAnsi="Xunta Sans" w:cs="Arial"/>
        </w:rPr>
        <w:t xml:space="preserve">DNI ou NIE </w:t>
      </w:r>
      <w:r w:rsidR="00E16A3F" w:rsidRPr="000D0618">
        <w:rPr>
          <w:rFonts w:ascii="Xunta Sans" w:hAnsi="Xunta Sans" w:cs="Arial"/>
          <w:color w:val="FF0000"/>
        </w:rPr>
        <w:t xml:space="preserve">da persoa solicitante, ou do seu </w:t>
      </w:r>
      <w:r w:rsidR="00E16A3F" w:rsidRPr="00E16A3F">
        <w:rPr>
          <w:rFonts w:ascii="Xunta Sans" w:hAnsi="Xunta Sans" w:cs="Arial"/>
          <w:color w:val="FF0000"/>
        </w:rPr>
        <w:t>representante</w:t>
      </w:r>
      <w:r w:rsidR="00E16A3F">
        <w:rPr>
          <w:rFonts w:ascii="Xunta Sans" w:hAnsi="Xunta Sans" w:cs="Arial"/>
        </w:rPr>
        <w:t>.</w:t>
      </w:r>
    </w:p>
    <w:p w:rsidR="00F942A9" w:rsidRDefault="00F942A9" w:rsidP="00DA4CC4">
      <w:pPr>
        <w:autoSpaceDE w:val="0"/>
        <w:autoSpaceDN w:val="0"/>
        <w:adjustRightInd w:val="0"/>
        <w:spacing w:line="360" w:lineRule="auto"/>
        <w:jc w:val="both"/>
        <w:rPr>
          <w:rFonts w:ascii="Xunta Sans" w:hAnsi="Xunta Sans" w:cs="Arial"/>
        </w:rPr>
      </w:pPr>
      <w:r>
        <w:rPr>
          <w:rFonts w:ascii="Xunta Sans" w:hAnsi="Xunta Sans" w:cs="Arial"/>
        </w:rPr>
        <w:t>b) Grupo/s e categoría/s</w:t>
      </w:r>
      <w:r w:rsidR="00E16A3F">
        <w:rPr>
          <w:rFonts w:ascii="Xunta Sans" w:hAnsi="Xunta Sans" w:cs="Arial"/>
        </w:rPr>
        <w:t xml:space="preserve"> </w:t>
      </w:r>
      <w:r w:rsidR="00E16A3F" w:rsidRPr="000D0618">
        <w:rPr>
          <w:rFonts w:ascii="Xunta Sans" w:hAnsi="Xunta Sans" w:cs="Arial"/>
          <w:color w:val="FF0000"/>
        </w:rPr>
        <w:t>da persoa solicitante</w:t>
      </w:r>
    </w:p>
    <w:p w:rsidR="00F942A9" w:rsidRDefault="00F942A9" w:rsidP="00DA4CC4">
      <w:pPr>
        <w:autoSpaceDE w:val="0"/>
        <w:autoSpaceDN w:val="0"/>
        <w:adjustRightInd w:val="0"/>
        <w:spacing w:line="360" w:lineRule="auto"/>
        <w:jc w:val="both"/>
        <w:rPr>
          <w:rFonts w:ascii="Xunta Sans" w:hAnsi="Xunta Sans" w:cs="Arial"/>
        </w:rPr>
      </w:pPr>
      <w:r>
        <w:rPr>
          <w:rFonts w:ascii="Xunta Sans" w:hAnsi="Xunta Sans" w:cs="Arial"/>
        </w:rPr>
        <w:t>c) Situación administrativa</w:t>
      </w:r>
      <w:r w:rsidR="00E16A3F">
        <w:rPr>
          <w:rFonts w:ascii="Xunta Sans" w:hAnsi="Xunta Sans" w:cs="Arial"/>
        </w:rPr>
        <w:t xml:space="preserve"> </w:t>
      </w:r>
      <w:r w:rsidR="00E16A3F" w:rsidRPr="000D0618">
        <w:rPr>
          <w:rFonts w:ascii="Xunta Sans" w:hAnsi="Xunta Sans" w:cs="Arial"/>
          <w:color w:val="FF0000"/>
        </w:rPr>
        <w:t>da persoa solicitante</w:t>
      </w:r>
    </w:p>
    <w:p w:rsidR="00DA4CC4" w:rsidRDefault="009B346A" w:rsidP="00DA4CC4">
      <w:pPr>
        <w:autoSpaceDE w:val="0"/>
        <w:autoSpaceDN w:val="0"/>
        <w:adjustRightInd w:val="0"/>
        <w:spacing w:line="360" w:lineRule="auto"/>
        <w:jc w:val="both"/>
        <w:rPr>
          <w:rFonts w:ascii="Xunta Sans" w:hAnsi="Xunta Sans" w:cs="Arial"/>
        </w:rPr>
      </w:pPr>
      <w:r w:rsidRPr="009B346A">
        <w:rPr>
          <w:rFonts w:ascii="Xunta Sans" w:hAnsi="Xunta Sans" w:cs="Arial"/>
        </w:rPr>
        <w:t>2. No caso de que as persoas interesadas se opoñan á consulta, deberán indicalo no recadro correspondente habilitado no formulario correspondente e achegar os documentos</w:t>
      </w:r>
      <w:r>
        <w:rPr>
          <w:rFonts w:ascii="Xunta Sans" w:hAnsi="Xunta Sans" w:cs="Arial"/>
        </w:rPr>
        <w:t>.</w:t>
      </w:r>
    </w:p>
    <w:p w:rsidR="009B346A" w:rsidRPr="009B346A" w:rsidRDefault="009B346A" w:rsidP="009B346A">
      <w:pPr>
        <w:autoSpaceDE w:val="0"/>
        <w:autoSpaceDN w:val="0"/>
        <w:adjustRightInd w:val="0"/>
        <w:spacing w:line="360" w:lineRule="auto"/>
        <w:jc w:val="both"/>
        <w:rPr>
          <w:rFonts w:ascii="Xunta Sans" w:hAnsi="Xunta Sans" w:cs="Arial"/>
          <w:lang w:val="es-ES"/>
        </w:rPr>
      </w:pPr>
      <w:r w:rsidRPr="009B346A">
        <w:rPr>
          <w:rFonts w:ascii="Xunta Sans" w:hAnsi="Xunta Sans" w:cs="Arial"/>
          <w:lang w:val="es-ES"/>
        </w:rPr>
        <w:t>Cando así o exixa a normativa aplicable, solicitarase o consentimento expreso da persoa interesada para realizar a consulta.</w:t>
      </w:r>
    </w:p>
    <w:p w:rsidR="009B346A" w:rsidRPr="009B346A" w:rsidRDefault="009B346A" w:rsidP="009B346A">
      <w:pPr>
        <w:autoSpaceDE w:val="0"/>
        <w:autoSpaceDN w:val="0"/>
        <w:adjustRightInd w:val="0"/>
        <w:spacing w:line="360" w:lineRule="auto"/>
        <w:jc w:val="both"/>
        <w:rPr>
          <w:rFonts w:ascii="Xunta Sans" w:hAnsi="Xunta Sans" w:cs="Arial"/>
          <w:lang w:val="es-ES"/>
        </w:rPr>
      </w:pPr>
      <w:r w:rsidRPr="009B346A">
        <w:rPr>
          <w:rFonts w:ascii="Xunta Sans" w:hAnsi="Xunta Sans" w:cs="Arial"/>
          <w:lang w:val="es-ES"/>
        </w:rPr>
        <w:t>3. Excepcionalmente, no caso de que algunha circunstancia imposibilitase a obtención dos citados datos, poderase solicitar ás persoas interesadas a presentación dos documentos correspondentes.</w:t>
      </w:r>
    </w:p>
    <w:p w:rsidR="009B346A" w:rsidRDefault="009B346A" w:rsidP="00DA4CC4">
      <w:pPr>
        <w:autoSpaceDE w:val="0"/>
        <w:autoSpaceDN w:val="0"/>
        <w:adjustRightInd w:val="0"/>
        <w:spacing w:line="360" w:lineRule="auto"/>
        <w:jc w:val="both"/>
        <w:rPr>
          <w:rFonts w:ascii="Xunta Sans" w:hAnsi="Xunta Sans" w:cs="Arial"/>
        </w:rPr>
      </w:pPr>
    </w:p>
    <w:p w:rsidR="00DA4CC4" w:rsidRPr="00163140" w:rsidRDefault="00E16A3F" w:rsidP="00DA4CC4">
      <w:pPr>
        <w:autoSpaceDE w:val="0"/>
        <w:autoSpaceDN w:val="0"/>
        <w:adjustRightInd w:val="0"/>
        <w:spacing w:line="360" w:lineRule="auto"/>
        <w:jc w:val="both"/>
        <w:rPr>
          <w:rFonts w:ascii="Xunta Sans" w:hAnsi="Xunta Sans" w:cs="Arial"/>
        </w:rPr>
      </w:pPr>
      <w:r>
        <w:rPr>
          <w:rFonts w:ascii="Xunta Sans" w:hAnsi="Xunta Sans" w:cs="Arial"/>
        </w:rPr>
        <w:t>Sexto</w:t>
      </w:r>
      <w:r w:rsidR="00DA4CC4" w:rsidRPr="00163140">
        <w:rPr>
          <w:rFonts w:ascii="Xunta Sans" w:hAnsi="Xunta Sans" w:cs="Arial"/>
        </w:rPr>
        <w:t xml:space="preserve">. </w:t>
      </w:r>
      <w:r w:rsidR="00DA4CC4">
        <w:rPr>
          <w:rFonts w:ascii="Xunta Sans" w:hAnsi="Xunta Sans" w:cs="Arial"/>
          <w:i/>
        </w:rPr>
        <w:t>Publicación</w:t>
      </w:r>
    </w:p>
    <w:p w:rsidR="00E33434" w:rsidRDefault="00DA4CC4" w:rsidP="00E33434">
      <w:pPr>
        <w:spacing w:after="120" w:line="360" w:lineRule="auto"/>
        <w:jc w:val="both"/>
        <w:rPr>
          <w:rFonts w:ascii="Xunta Sans" w:hAnsi="Xunta Sans" w:cs="Arial"/>
        </w:rPr>
      </w:pPr>
      <w:r>
        <w:rPr>
          <w:rFonts w:ascii="Xunta Sans" w:hAnsi="Xunta Sans" w:cs="Arial"/>
        </w:rPr>
        <w:t xml:space="preserve">Publicaranse no </w:t>
      </w:r>
      <w:r w:rsidRPr="00E33434">
        <w:rPr>
          <w:rFonts w:ascii="Xunta Sans" w:hAnsi="Xunta Sans" w:cs="Arial"/>
        </w:rPr>
        <w:t>Diario Oficial de Galicia</w:t>
      </w:r>
      <w:r>
        <w:rPr>
          <w:rFonts w:ascii="Xunta Sans" w:hAnsi="Xunta Sans" w:cs="Arial"/>
        </w:rPr>
        <w:t xml:space="preserve"> (DOG), de conformidade co establecido no artigo 45 da Lei 39/2015, do 1 de outubro, do procedemento administrativo común das administracións públicas a relación provisional de admitidos/as e excluídos/as</w:t>
      </w:r>
      <w:r w:rsidR="00E33434">
        <w:rPr>
          <w:rFonts w:ascii="Xunta Sans" w:hAnsi="Xunta Sans" w:cs="Arial"/>
        </w:rPr>
        <w:t xml:space="preserve">. </w:t>
      </w:r>
    </w:p>
    <w:p w:rsidR="00E33434" w:rsidRDefault="00E33434" w:rsidP="00E33434">
      <w:pPr>
        <w:spacing w:after="120" w:line="360" w:lineRule="auto"/>
        <w:jc w:val="both"/>
        <w:rPr>
          <w:rFonts w:ascii="Xunta Sans" w:hAnsi="Xunta Sans" w:cs="Arial"/>
        </w:rPr>
      </w:pPr>
      <w:r>
        <w:rPr>
          <w:rFonts w:ascii="Xunta Sans" w:hAnsi="Xunta Sans" w:cs="Arial"/>
        </w:rPr>
        <w:lastRenderedPageBreak/>
        <w:t xml:space="preserve">As persoas excluídas disporán dun prazo de </w:t>
      </w:r>
      <w:r w:rsidR="00D71314">
        <w:rPr>
          <w:rFonts w:ascii="Xunta Sans" w:hAnsi="Xunta Sans" w:cs="Arial"/>
        </w:rPr>
        <w:t>dez</w:t>
      </w:r>
      <w:r>
        <w:rPr>
          <w:rFonts w:ascii="Xunta Sans" w:hAnsi="Xunta Sans" w:cs="Arial"/>
        </w:rPr>
        <w:t xml:space="preserve"> (</w:t>
      </w:r>
      <w:r w:rsidR="00D71314">
        <w:rPr>
          <w:rFonts w:ascii="Xunta Sans" w:hAnsi="Xunta Sans" w:cs="Arial"/>
        </w:rPr>
        <w:t>10</w:t>
      </w:r>
      <w:r>
        <w:rPr>
          <w:rFonts w:ascii="Xunta Sans" w:hAnsi="Xunta Sans" w:cs="Arial"/>
        </w:rPr>
        <w:t xml:space="preserve">) días hábiles </w:t>
      </w:r>
      <w:r w:rsidRPr="00E33434">
        <w:rPr>
          <w:rFonts w:ascii="Xunta Sans" w:hAnsi="Xunta Sans" w:cs="Arial"/>
        </w:rPr>
        <w:t xml:space="preserve">contados a partir do seguinte ao da publicación da resolución no DOG, para poder emendar, de ser o caso, o defecto que motivou a exclusión ou alegar o que estimen procedente. </w:t>
      </w:r>
    </w:p>
    <w:p w:rsidR="00E33434" w:rsidRDefault="00E33434" w:rsidP="00E33434">
      <w:pPr>
        <w:spacing w:after="120" w:line="360" w:lineRule="auto"/>
        <w:jc w:val="both"/>
        <w:rPr>
          <w:rFonts w:ascii="Xunta Sans" w:hAnsi="Xunta Sans" w:cs="Arial"/>
        </w:rPr>
      </w:pPr>
      <w:r w:rsidRPr="00E33434">
        <w:rPr>
          <w:rFonts w:ascii="Xunta Sans" w:hAnsi="Xunta Sans" w:cs="Arial"/>
        </w:rPr>
        <w:t>A estimación ou desestimación das peticións formuladas entenderanse implícita nunha nova resolución da Dirección Xeral da Función Pública, que será publicada no DOG, pola que se aprobarán as listaxes definitivas de persoas admitidas e excluídas.</w:t>
      </w:r>
    </w:p>
    <w:p w:rsidR="00E33434" w:rsidRDefault="00E33434" w:rsidP="00E33434">
      <w:pPr>
        <w:spacing w:after="120" w:line="360" w:lineRule="auto"/>
        <w:jc w:val="both"/>
        <w:rPr>
          <w:rFonts w:ascii="Xunta Sans" w:hAnsi="Xunta Sans" w:cs="Arial"/>
        </w:rPr>
      </w:pPr>
      <w:r>
        <w:rPr>
          <w:rFonts w:ascii="Xunta Sans" w:hAnsi="Xunta Sans" w:cs="Arial"/>
        </w:rPr>
        <w:t>Estas listaxes provisionais e definitivas publicaranse tamén no portal web corporativo funcionpublica.xunta.gal.</w:t>
      </w:r>
    </w:p>
    <w:p w:rsidR="00DA4CC4" w:rsidRDefault="00DA4CC4" w:rsidP="00DA4CC4">
      <w:pPr>
        <w:autoSpaceDE w:val="0"/>
        <w:autoSpaceDN w:val="0"/>
        <w:adjustRightInd w:val="0"/>
        <w:spacing w:line="360" w:lineRule="auto"/>
        <w:jc w:val="both"/>
        <w:rPr>
          <w:rFonts w:ascii="Xunta Sans" w:hAnsi="Xunta Sans" w:cs="Arial"/>
        </w:rPr>
      </w:pPr>
    </w:p>
    <w:p w:rsidR="00DA4CC4" w:rsidRPr="00163140" w:rsidRDefault="00E16A3F" w:rsidP="00DA4CC4">
      <w:pPr>
        <w:autoSpaceDE w:val="0"/>
        <w:autoSpaceDN w:val="0"/>
        <w:adjustRightInd w:val="0"/>
        <w:spacing w:line="360" w:lineRule="auto"/>
        <w:jc w:val="both"/>
        <w:rPr>
          <w:rFonts w:ascii="Xunta Sans" w:hAnsi="Xunta Sans" w:cs="Arial"/>
        </w:rPr>
      </w:pPr>
      <w:r>
        <w:rPr>
          <w:rFonts w:ascii="Xunta Sans" w:hAnsi="Xunta Sans" w:cs="Arial"/>
        </w:rPr>
        <w:t>Sétimo</w:t>
      </w:r>
      <w:r w:rsidR="00DA4CC4" w:rsidRPr="00163140">
        <w:rPr>
          <w:rFonts w:ascii="Xunta Sans" w:hAnsi="Xunta Sans" w:cs="Arial"/>
        </w:rPr>
        <w:t xml:space="preserve">. </w:t>
      </w:r>
      <w:r w:rsidR="00DA4CC4" w:rsidRPr="00FE560A">
        <w:rPr>
          <w:rFonts w:ascii="Xunta Sans" w:hAnsi="Xunta Sans" w:cs="Arial"/>
          <w:i/>
        </w:rPr>
        <w:t>Recursos</w:t>
      </w:r>
    </w:p>
    <w:p w:rsidR="004A3151" w:rsidRPr="00163140" w:rsidRDefault="004A3151" w:rsidP="004A3151">
      <w:pPr>
        <w:suppressAutoHyphens/>
        <w:spacing w:after="120" w:line="360" w:lineRule="auto"/>
        <w:jc w:val="both"/>
        <w:rPr>
          <w:rFonts w:ascii="Xunta Sans" w:hAnsi="Xunta Sans" w:cs="Arial"/>
        </w:rPr>
      </w:pPr>
      <w:r w:rsidRPr="00163140">
        <w:rPr>
          <w:rFonts w:ascii="Xunta Sans" w:hAnsi="Xunta Sans" w:cs="Arial"/>
        </w:rPr>
        <w:t xml:space="preserve">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w:t>
      </w:r>
      <w:r w:rsidR="00FE560A">
        <w:rPr>
          <w:rFonts w:ascii="Xunta Sans" w:hAnsi="Xunta Sans" w:cs="Arial"/>
        </w:rPr>
        <w:t>Diario Oficial de Galicia</w:t>
      </w:r>
      <w:r w:rsidRPr="00163140">
        <w:rPr>
          <w:rFonts w:ascii="Xunta Sans" w:hAnsi="Xunta Sans" w:cs="Arial"/>
        </w:rPr>
        <w:t xml:space="preserve">, consonte </w:t>
      </w:r>
      <w:r w:rsidR="002F19B1">
        <w:rPr>
          <w:rFonts w:ascii="Xunta Sans" w:hAnsi="Xunta Sans" w:cs="Arial"/>
        </w:rPr>
        <w:t>a</w:t>
      </w:r>
      <w:r w:rsidRPr="00163140">
        <w:rPr>
          <w:rFonts w:ascii="Xunta Sans" w:hAnsi="Xunta Sans" w:cs="Arial"/>
        </w:rPr>
        <w:t xml:space="preserve"> Lei 39/2015, do 1 de outubro, ou impugnala directamente ante a Sala do contencioso-administrativo do Tribunal Superior de Xustiza de Galicia, no prazo de dous meses, contados desde a mesma data, consonte </w:t>
      </w:r>
      <w:r w:rsidR="002F19B1">
        <w:rPr>
          <w:rFonts w:ascii="Xunta Sans" w:hAnsi="Xunta Sans" w:cs="Arial"/>
        </w:rPr>
        <w:t>a</w:t>
      </w:r>
      <w:r w:rsidRPr="00163140">
        <w:rPr>
          <w:rFonts w:ascii="Xunta Sans" w:hAnsi="Xunta Sans" w:cs="Arial"/>
        </w:rPr>
        <w:t xml:space="preserve"> Lei 29/1998, do 13 de xullo, reguladora da xurisdición contencioso-administrativa.</w:t>
      </w:r>
    </w:p>
    <w:p w:rsidR="004A3151" w:rsidRPr="00163140" w:rsidRDefault="004A3151" w:rsidP="004A3151">
      <w:pPr>
        <w:suppressAutoHyphens/>
        <w:spacing w:after="120" w:line="360" w:lineRule="auto"/>
        <w:jc w:val="both"/>
        <w:rPr>
          <w:rFonts w:ascii="Xunta Sans" w:hAnsi="Xunta Sans" w:cs="Arial"/>
        </w:rPr>
      </w:pPr>
    </w:p>
    <w:p w:rsidR="004A3151" w:rsidRPr="00163140" w:rsidRDefault="004A3151" w:rsidP="004A3151">
      <w:pPr>
        <w:suppressAutoHyphens/>
        <w:spacing w:after="120" w:line="360" w:lineRule="auto"/>
        <w:jc w:val="both"/>
        <w:rPr>
          <w:rFonts w:ascii="Xunta Sans" w:hAnsi="Xunta Sans" w:cs="Arial"/>
        </w:rPr>
      </w:pPr>
      <w:r w:rsidRPr="00163140">
        <w:rPr>
          <w:rFonts w:ascii="Xunta Sans" w:hAnsi="Xunta Sans" w:cs="Arial"/>
        </w:rPr>
        <w:t xml:space="preserve">Santiago de Compostela, </w:t>
      </w:r>
    </w:p>
    <w:p w:rsidR="004A3151" w:rsidRPr="00163140" w:rsidRDefault="004A3151" w:rsidP="004A3151">
      <w:pPr>
        <w:suppressAutoHyphens/>
        <w:spacing w:after="120" w:line="360" w:lineRule="auto"/>
        <w:jc w:val="both"/>
        <w:rPr>
          <w:rFonts w:ascii="Xunta Sans" w:hAnsi="Xunta Sans" w:cs="Arial"/>
        </w:rPr>
      </w:pPr>
      <w:r w:rsidRPr="00163140">
        <w:rPr>
          <w:rFonts w:ascii="Xunta Sans" w:hAnsi="Xunta Sans" w:cs="Arial"/>
        </w:rPr>
        <w:t>O director xeral da Función Pública</w:t>
      </w:r>
    </w:p>
    <w:p w:rsidR="004A3151" w:rsidRPr="00163140" w:rsidRDefault="004A3151" w:rsidP="004A3151">
      <w:pPr>
        <w:suppressAutoHyphens/>
        <w:spacing w:after="120" w:line="360" w:lineRule="auto"/>
        <w:jc w:val="both"/>
        <w:rPr>
          <w:rFonts w:ascii="Xunta Sans" w:hAnsi="Xunta Sans" w:cs="Arial"/>
        </w:rPr>
      </w:pPr>
    </w:p>
    <w:p w:rsidR="004A3151" w:rsidRDefault="004A3151" w:rsidP="004A3151">
      <w:pPr>
        <w:suppressAutoHyphens/>
        <w:spacing w:after="120" w:line="360" w:lineRule="auto"/>
        <w:jc w:val="both"/>
        <w:rPr>
          <w:rFonts w:ascii="Xunta Sans" w:hAnsi="Xunta Sans" w:cs="Arial"/>
        </w:rPr>
      </w:pPr>
      <w:r w:rsidRPr="00163140">
        <w:rPr>
          <w:rFonts w:ascii="Xunta Sans" w:hAnsi="Xunta Sans" w:cs="Arial"/>
        </w:rPr>
        <w:t>José María Barreiro Díaz</w:t>
      </w:r>
    </w:p>
    <w:p w:rsidR="009312B4" w:rsidRDefault="009312B4" w:rsidP="004A3151">
      <w:pPr>
        <w:suppressAutoHyphens/>
        <w:spacing w:after="120" w:line="360" w:lineRule="auto"/>
        <w:jc w:val="both"/>
        <w:rPr>
          <w:rFonts w:ascii="Xunta Sans" w:hAnsi="Xunta Sans" w:cs="Arial"/>
        </w:rPr>
      </w:pPr>
    </w:p>
    <w:p w:rsidR="009312B4" w:rsidRDefault="009312B4" w:rsidP="009312B4">
      <w:pPr>
        <w:suppressAutoHyphens/>
        <w:spacing w:after="120" w:line="360" w:lineRule="auto"/>
        <w:jc w:val="center"/>
        <w:rPr>
          <w:rFonts w:ascii="Xunta Sans" w:hAnsi="Xunta Sans" w:cs="Arial"/>
        </w:rPr>
      </w:pPr>
    </w:p>
    <w:p w:rsidR="009312B4" w:rsidRDefault="009312B4" w:rsidP="009312B4">
      <w:pPr>
        <w:suppressAutoHyphens/>
        <w:spacing w:after="120" w:line="360" w:lineRule="auto"/>
        <w:jc w:val="center"/>
        <w:rPr>
          <w:rFonts w:ascii="Xunta Sans" w:hAnsi="Xunta Sans" w:cs="Arial"/>
        </w:rPr>
      </w:pPr>
    </w:p>
    <w:p w:rsidR="00305BAF" w:rsidRDefault="00305BAF" w:rsidP="009312B4">
      <w:pPr>
        <w:suppressAutoHyphens/>
        <w:spacing w:after="120" w:line="360" w:lineRule="auto"/>
        <w:jc w:val="center"/>
        <w:rPr>
          <w:rFonts w:ascii="Xunta Sans" w:hAnsi="Xunta Sans" w:cs="Arial"/>
        </w:rPr>
      </w:pPr>
    </w:p>
    <w:p w:rsidR="00305BAF" w:rsidRDefault="00305BAF" w:rsidP="009312B4">
      <w:pPr>
        <w:suppressAutoHyphens/>
        <w:spacing w:after="120" w:line="360" w:lineRule="auto"/>
        <w:jc w:val="center"/>
        <w:rPr>
          <w:rFonts w:ascii="Xunta Sans" w:hAnsi="Xunta Sans" w:cs="Arial"/>
        </w:rPr>
      </w:pPr>
    </w:p>
    <w:p w:rsidR="004A3151" w:rsidRDefault="002F19B1" w:rsidP="004A3151">
      <w:pPr>
        <w:suppressAutoHyphens/>
        <w:spacing w:after="120" w:line="360" w:lineRule="auto"/>
        <w:jc w:val="both"/>
        <w:rPr>
          <w:rFonts w:ascii="Xunta Sans" w:hAnsi="Xunta Sans" w:cs="Arial"/>
        </w:rPr>
      </w:pPr>
      <w:r w:rsidRPr="002F19B1">
        <w:rPr>
          <w:noProof/>
        </w:rPr>
        <w:lastRenderedPageBreak/>
        <w:drawing>
          <wp:inline distT="0" distB="0" distL="0" distR="0">
            <wp:extent cx="5400040" cy="3449526"/>
            <wp:effectExtent l="0" t="0" r="0" b="0"/>
            <wp:docPr id="1" name="Imax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449526"/>
                    </a:xfrm>
                    <a:prstGeom prst="rect">
                      <a:avLst/>
                    </a:prstGeom>
                    <a:noFill/>
                    <a:ln>
                      <a:noFill/>
                    </a:ln>
                  </pic:spPr>
                </pic:pic>
              </a:graphicData>
            </a:graphic>
          </wp:inline>
        </w:drawing>
      </w:r>
    </w:p>
    <w:p w:rsidR="002F19B1" w:rsidRDefault="002F19B1" w:rsidP="004A3151">
      <w:pPr>
        <w:suppressAutoHyphens/>
        <w:spacing w:after="120" w:line="360" w:lineRule="auto"/>
        <w:jc w:val="both"/>
        <w:rPr>
          <w:rFonts w:ascii="Xunta Sans" w:hAnsi="Xunta Sans" w:cs="Arial"/>
        </w:rPr>
      </w:pPr>
      <w:r w:rsidRPr="002F19B1">
        <w:rPr>
          <w:noProof/>
        </w:rPr>
        <w:drawing>
          <wp:inline distT="0" distB="0" distL="0" distR="0">
            <wp:extent cx="5400040" cy="2901521"/>
            <wp:effectExtent l="0" t="0" r="0" b="0"/>
            <wp:docPr id="2" name="Imax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901521"/>
                    </a:xfrm>
                    <a:prstGeom prst="rect">
                      <a:avLst/>
                    </a:prstGeom>
                    <a:noFill/>
                    <a:ln>
                      <a:noFill/>
                    </a:ln>
                  </pic:spPr>
                </pic:pic>
              </a:graphicData>
            </a:graphic>
          </wp:inline>
        </w:drawing>
      </w: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2F19B1" w:rsidRDefault="000D0618" w:rsidP="004A3151">
      <w:pPr>
        <w:suppressAutoHyphens/>
        <w:spacing w:after="120" w:line="360" w:lineRule="auto"/>
        <w:jc w:val="both"/>
        <w:rPr>
          <w:rFonts w:ascii="Xunta Sans" w:hAnsi="Xunta Sans" w:cs="Arial"/>
        </w:rPr>
      </w:pPr>
      <w:r w:rsidRPr="000D0618">
        <w:rPr>
          <w:noProof/>
        </w:rPr>
        <w:drawing>
          <wp:inline distT="0" distB="0" distL="0" distR="0">
            <wp:extent cx="5400040" cy="6179046"/>
            <wp:effectExtent l="0" t="0" r="0" b="0"/>
            <wp:docPr id="5" name="Imax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6179046"/>
                    </a:xfrm>
                    <a:prstGeom prst="rect">
                      <a:avLst/>
                    </a:prstGeom>
                    <a:noFill/>
                    <a:ln>
                      <a:noFill/>
                    </a:ln>
                  </pic:spPr>
                </pic:pic>
              </a:graphicData>
            </a:graphic>
          </wp:inline>
        </w:drawing>
      </w: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2F19B1" w:rsidRDefault="002F19B1" w:rsidP="004A3151">
      <w:pPr>
        <w:suppressAutoHyphens/>
        <w:spacing w:after="120" w:line="360" w:lineRule="auto"/>
        <w:jc w:val="both"/>
        <w:rPr>
          <w:rFonts w:ascii="Xunta Sans" w:hAnsi="Xunta Sans" w:cs="Arial"/>
        </w:rPr>
      </w:pPr>
    </w:p>
    <w:p w:rsidR="000D0618" w:rsidRDefault="000D0618" w:rsidP="004A3151">
      <w:pPr>
        <w:suppressAutoHyphens/>
        <w:spacing w:after="120" w:line="360" w:lineRule="auto"/>
        <w:jc w:val="both"/>
        <w:rPr>
          <w:rFonts w:ascii="Xunta Sans" w:hAnsi="Xunta Sans" w:cs="Arial"/>
        </w:rPr>
      </w:pPr>
    </w:p>
    <w:p w:rsidR="000D0618" w:rsidRDefault="000D0618" w:rsidP="004A3151">
      <w:pPr>
        <w:suppressAutoHyphens/>
        <w:spacing w:after="120" w:line="360" w:lineRule="auto"/>
        <w:jc w:val="both"/>
        <w:rPr>
          <w:rFonts w:ascii="Xunta Sans" w:hAnsi="Xunta Sans" w:cs="Arial"/>
        </w:rPr>
      </w:pPr>
    </w:p>
    <w:p w:rsidR="000D0618" w:rsidRDefault="000D0618" w:rsidP="004A3151">
      <w:pPr>
        <w:suppressAutoHyphens/>
        <w:spacing w:after="120" w:line="360" w:lineRule="auto"/>
        <w:jc w:val="both"/>
        <w:rPr>
          <w:rFonts w:ascii="Xunta Sans" w:hAnsi="Xunta Sans" w:cs="Arial"/>
        </w:rPr>
      </w:pPr>
    </w:p>
    <w:p w:rsidR="000D0618" w:rsidRDefault="000D0618" w:rsidP="004A3151">
      <w:pPr>
        <w:suppressAutoHyphens/>
        <w:spacing w:after="120" w:line="360" w:lineRule="auto"/>
        <w:jc w:val="both"/>
        <w:rPr>
          <w:rFonts w:ascii="Xunta Sans" w:hAnsi="Xunta Sans" w:cs="Arial"/>
        </w:rPr>
      </w:pPr>
      <w:r w:rsidRPr="000D0618">
        <w:rPr>
          <w:noProof/>
        </w:rPr>
        <w:lastRenderedPageBreak/>
        <w:drawing>
          <wp:inline distT="0" distB="0" distL="0" distR="0">
            <wp:extent cx="5400040" cy="4148031"/>
            <wp:effectExtent l="0" t="0" r="0" b="0"/>
            <wp:docPr id="6" name="Imax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4148031"/>
                    </a:xfrm>
                    <a:prstGeom prst="rect">
                      <a:avLst/>
                    </a:prstGeom>
                    <a:noFill/>
                    <a:ln>
                      <a:noFill/>
                    </a:ln>
                  </pic:spPr>
                </pic:pic>
              </a:graphicData>
            </a:graphic>
          </wp:inline>
        </w:drawing>
      </w:r>
    </w:p>
    <w:p w:rsidR="002F19B1" w:rsidRDefault="002F19B1" w:rsidP="004A3151">
      <w:pPr>
        <w:suppressAutoHyphens/>
        <w:spacing w:after="120" w:line="360" w:lineRule="auto"/>
        <w:jc w:val="both"/>
        <w:rPr>
          <w:rFonts w:ascii="Xunta Sans" w:hAnsi="Xunta Sans" w:cs="Arial"/>
        </w:rPr>
      </w:pPr>
    </w:p>
    <w:p w:rsidR="002F19B1" w:rsidRPr="00163140" w:rsidRDefault="002F19B1" w:rsidP="004A3151">
      <w:pPr>
        <w:suppressAutoHyphens/>
        <w:spacing w:after="120" w:line="360" w:lineRule="auto"/>
        <w:jc w:val="both"/>
        <w:rPr>
          <w:rFonts w:ascii="Xunta Sans" w:hAnsi="Xunta Sans" w:cs="Arial"/>
        </w:rPr>
      </w:pPr>
    </w:p>
    <w:sectPr w:rsidR="002F19B1" w:rsidRPr="00163140" w:rsidSect="004A3151">
      <w:headerReference w:type="default" r:id="rId13"/>
      <w:footerReference w:type="default" r:id="rId14"/>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D0A" w:rsidRDefault="00D23D0A" w:rsidP="00A23190">
      <w:pPr>
        <w:spacing w:after="0" w:line="240" w:lineRule="auto"/>
      </w:pPr>
      <w:r>
        <w:separator/>
      </w:r>
    </w:p>
  </w:endnote>
  <w:endnote w:type="continuationSeparator" w:id="0">
    <w:p w:rsidR="00D23D0A" w:rsidRDefault="00D23D0A"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A23190" w:rsidTr="00386A2A">
      <w:trPr>
        <w:trHeight w:val="567"/>
      </w:trPr>
      <w:tc>
        <w:tcPr>
          <w:tcW w:w="4781" w:type="dxa"/>
        </w:tcPr>
        <w:p w:rsidR="00A23190"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Dirección Xeral de Función Pública</w:t>
          </w:r>
        </w:p>
        <w:p w:rsidR="006937A3"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 xml:space="preserve">Edificio </w:t>
          </w:r>
          <w:r w:rsidR="00265E8B">
            <w:rPr>
              <w:rFonts w:ascii="Xunta Sans" w:hAnsi="Xunta Sans"/>
              <w:noProof/>
              <w:color w:val="007BC4"/>
              <w:sz w:val="16"/>
              <w:szCs w:val="16"/>
              <w:lang w:val="es-ES" w:eastAsia="es-ES"/>
            </w:rPr>
            <w:t>a</w:t>
          </w:r>
          <w:r w:rsidRPr="00265E8B">
            <w:rPr>
              <w:rFonts w:ascii="Xunta Sans" w:hAnsi="Xunta Sans"/>
              <w:noProof/>
              <w:color w:val="007BC4"/>
              <w:sz w:val="16"/>
              <w:szCs w:val="16"/>
              <w:lang w:val="es-ES" w:eastAsia="es-ES"/>
            </w:rPr>
            <w:t>dministrativo de San Caetano, 1</w:t>
          </w:r>
          <w:r w:rsidR="00265E8B">
            <w:rPr>
              <w:rFonts w:ascii="Xunta Sans" w:hAnsi="Xunta Sans"/>
              <w:noProof/>
              <w:color w:val="007BC4"/>
              <w:sz w:val="16"/>
              <w:szCs w:val="16"/>
              <w:lang w:val="es-ES" w:eastAsia="es-ES"/>
            </w:rPr>
            <w:t xml:space="preserve">, </w:t>
          </w:r>
          <w:r w:rsidRPr="00265E8B">
            <w:rPr>
              <w:rFonts w:ascii="Xunta Sans" w:hAnsi="Xunta Sans"/>
              <w:noProof/>
              <w:color w:val="007BC4"/>
              <w:sz w:val="16"/>
              <w:szCs w:val="16"/>
              <w:lang w:val="es-ES" w:eastAsia="es-ES"/>
            </w:rPr>
            <w:t>2º</w:t>
          </w:r>
        </w:p>
        <w:p w:rsidR="006937A3"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15781</w:t>
          </w:r>
          <w:r w:rsidR="00265E8B">
            <w:rPr>
              <w:rFonts w:ascii="Xunta Sans" w:hAnsi="Xunta Sans"/>
              <w:noProof/>
              <w:color w:val="007BC4"/>
              <w:sz w:val="16"/>
              <w:szCs w:val="16"/>
              <w:lang w:val="es-ES" w:eastAsia="es-ES"/>
            </w:rPr>
            <w:t xml:space="preserve"> </w:t>
          </w:r>
          <w:r w:rsidRPr="00265E8B">
            <w:rPr>
              <w:rFonts w:ascii="Xunta Sans" w:hAnsi="Xunta Sans"/>
              <w:noProof/>
              <w:color w:val="007BC4"/>
              <w:sz w:val="16"/>
              <w:szCs w:val="16"/>
              <w:lang w:val="es-ES" w:eastAsia="es-ES"/>
            </w:rPr>
            <w:t>Santiago de Compostela</w:t>
          </w:r>
        </w:p>
        <w:p w:rsidR="006937A3"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 xml:space="preserve">Teléfono: 981 545 227 </w:t>
          </w:r>
          <w:r w:rsidR="00265E8B">
            <w:rPr>
              <w:rFonts w:ascii="Xunta Sans" w:hAnsi="Xunta Sans"/>
              <w:noProof/>
              <w:color w:val="007BC4"/>
              <w:sz w:val="16"/>
              <w:szCs w:val="16"/>
              <w:lang w:val="es-ES" w:eastAsia="es-ES"/>
            </w:rPr>
            <w:t xml:space="preserve"> </w:t>
          </w:r>
          <w:r w:rsidRPr="00265E8B">
            <w:rPr>
              <w:rFonts w:ascii="Xunta Sans" w:hAnsi="Xunta Sans"/>
              <w:noProof/>
              <w:color w:val="007BC4"/>
              <w:sz w:val="16"/>
              <w:szCs w:val="16"/>
              <w:lang w:val="es-ES" w:eastAsia="es-ES"/>
            </w:rPr>
            <w:t xml:space="preserve"> Fax 981 545 225</w:t>
          </w:r>
        </w:p>
        <w:p w:rsidR="006937A3" w:rsidRPr="006937A3" w:rsidRDefault="00F46090" w:rsidP="006937A3">
          <w:pPr>
            <w:pStyle w:val="Pdepxina"/>
            <w:rPr>
              <w:rFonts w:ascii="Xunta Sans" w:hAnsi="Xunta Sans"/>
            </w:rPr>
          </w:pPr>
          <w:hyperlink r:id="rId1" w:history="1">
            <w:r w:rsidR="006937A3" w:rsidRPr="00265E8B">
              <w:rPr>
                <w:rStyle w:val="Hiperligazn"/>
                <w:rFonts w:ascii="Xunta Sans" w:hAnsi="Xunta Sans"/>
                <w:noProof/>
                <w:color w:val="007BC4"/>
                <w:sz w:val="16"/>
                <w:szCs w:val="16"/>
                <w:lang w:val="es-ES" w:eastAsia="es-ES"/>
              </w:rPr>
              <w:t>direccion.xeral.funcion.publica@xunta.gal</w:t>
            </w:r>
          </w:hyperlink>
          <w:r w:rsidR="006937A3" w:rsidRPr="006937A3">
            <w:rPr>
              <w:rFonts w:ascii="Xunta Sans" w:hAnsi="Xunta Sans"/>
              <w:noProof/>
              <w:sz w:val="18"/>
              <w:lang w:val="es-ES" w:eastAsia="es-ES"/>
            </w:rPr>
            <w:t xml:space="preserve"> </w:t>
          </w:r>
        </w:p>
      </w:tc>
      <w:tc>
        <w:tcPr>
          <w:tcW w:w="5425" w:type="dxa"/>
        </w:tcPr>
        <w:p w:rsidR="00A23190" w:rsidRDefault="00386A2A" w:rsidP="00386A2A">
          <w:pPr>
            <w:pStyle w:val="Pdepxina"/>
            <w:spacing w:before="240"/>
            <w:jc w:val="right"/>
          </w:pPr>
          <w:r>
            <w:rPr>
              <w:lang w:val="es-ES"/>
            </w:rPr>
            <w:t xml:space="preserve">Páxina </w:t>
          </w:r>
          <w:r>
            <w:rPr>
              <w:b/>
              <w:bCs/>
              <w:sz w:val="24"/>
            </w:rPr>
            <w:fldChar w:fldCharType="begin"/>
          </w:r>
          <w:r>
            <w:rPr>
              <w:b/>
              <w:bCs/>
            </w:rPr>
            <w:instrText>PAGE</w:instrText>
          </w:r>
          <w:r>
            <w:rPr>
              <w:b/>
              <w:bCs/>
              <w:sz w:val="24"/>
            </w:rPr>
            <w:fldChar w:fldCharType="separate"/>
          </w:r>
          <w:r w:rsidR="00265E8B">
            <w:rPr>
              <w:b/>
              <w:bCs/>
              <w:noProof/>
            </w:rPr>
            <w:t>1</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265E8B">
            <w:rPr>
              <w:b/>
              <w:bCs/>
              <w:noProof/>
            </w:rPr>
            <w:t>1</w:t>
          </w:r>
          <w:r>
            <w:rPr>
              <w:b/>
              <w:bCs/>
              <w:sz w:val="24"/>
            </w:rPr>
            <w:fldChar w:fldCharType="end"/>
          </w:r>
        </w:p>
      </w:tc>
    </w:tr>
  </w:tbl>
  <w:p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D0A" w:rsidRDefault="00D23D0A" w:rsidP="00A23190">
      <w:pPr>
        <w:spacing w:after="0" w:line="240" w:lineRule="auto"/>
      </w:pPr>
      <w:r>
        <w:separator/>
      </w:r>
    </w:p>
  </w:footnote>
  <w:footnote w:type="continuationSeparator" w:id="0">
    <w:p w:rsidR="00D23D0A" w:rsidRDefault="00D23D0A"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1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Cabeceira"/>
          </w:pPr>
        </w:p>
      </w:tc>
    </w:tr>
  </w:tbl>
  <w:p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E1241"/>
    <w:multiLevelType w:val="hybridMultilevel"/>
    <w:tmpl w:val="1B3660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D0618"/>
    <w:rsid w:val="000E0F94"/>
    <w:rsid w:val="00105B9C"/>
    <w:rsid w:val="00124086"/>
    <w:rsid w:val="00163140"/>
    <w:rsid w:val="00234F0B"/>
    <w:rsid w:val="00265E8B"/>
    <w:rsid w:val="002F19B1"/>
    <w:rsid w:val="00305BAF"/>
    <w:rsid w:val="00306C55"/>
    <w:rsid w:val="00374CF5"/>
    <w:rsid w:val="00386A2A"/>
    <w:rsid w:val="00403CBC"/>
    <w:rsid w:val="0047224B"/>
    <w:rsid w:val="004A3151"/>
    <w:rsid w:val="005639A8"/>
    <w:rsid w:val="006937A3"/>
    <w:rsid w:val="007A7345"/>
    <w:rsid w:val="00855E12"/>
    <w:rsid w:val="008F3A69"/>
    <w:rsid w:val="009312B4"/>
    <w:rsid w:val="00985371"/>
    <w:rsid w:val="009B346A"/>
    <w:rsid w:val="009B70BC"/>
    <w:rsid w:val="00A23190"/>
    <w:rsid w:val="00A23C6A"/>
    <w:rsid w:val="00BB2A1A"/>
    <w:rsid w:val="00C21E0A"/>
    <w:rsid w:val="00C404E6"/>
    <w:rsid w:val="00C66E06"/>
    <w:rsid w:val="00D17601"/>
    <w:rsid w:val="00D23D0A"/>
    <w:rsid w:val="00D71314"/>
    <w:rsid w:val="00D71947"/>
    <w:rsid w:val="00DA4CC4"/>
    <w:rsid w:val="00E153AD"/>
    <w:rsid w:val="00E16A3F"/>
    <w:rsid w:val="00E33434"/>
    <w:rsid w:val="00E73926"/>
    <w:rsid w:val="00F045D6"/>
    <w:rsid w:val="00F1165A"/>
    <w:rsid w:val="00F46090"/>
    <w:rsid w:val="00F942A9"/>
    <w:rsid w:val="00FE56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styleId="Pargrafodelista">
    <w:name w:val="List Paragraph"/>
    <w:basedOn w:val="Normal"/>
    <w:uiPriority w:val="34"/>
    <w:qFormat/>
    <w:rsid w:val="009312B4"/>
    <w:pPr>
      <w:ind w:left="720"/>
      <w:contextualSpacing/>
    </w:pPr>
  </w:style>
  <w:style w:type="character" w:styleId="Mencinnonresolta">
    <w:name w:val="Unresolved Mention"/>
    <w:basedOn w:val="Tipodeletrapredefinidodopargrafo"/>
    <w:uiPriority w:val="99"/>
    <w:semiHidden/>
    <w:unhideWhenUsed/>
    <w:rsid w:val="00931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719">
      <w:bodyDiv w:val="1"/>
      <w:marLeft w:val="0"/>
      <w:marRight w:val="0"/>
      <w:marTop w:val="0"/>
      <w:marBottom w:val="0"/>
      <w:divBdr>
        <w:top w:val="none" w:sz="0" w:space="0" w:color="auto"/>
        <w:left w:val="none" w:sz="0" w:space="0" w:color="auto"/>
        <w:bottom w:val="none" w:sz="0" w:space="0" w:color="auto"/>
        <w:right w:val="none" w:sz="0" w:space="0" w:color="auto"/>
      </w:divBdr>
    </w:div>
    <w:div w:id="1091126982">
      <w:bodyDiv w:val="1"/>
      <w:marLeft w:val="0"/>
      <w:marRight w:val="0"/>
      <w:marTop w:val="0"/>
      <w:marBottom w:val="0"/>
      <w:divBdr>
        <w:top w:val="none" w:sz="0" w:space="0" w:color="auto"/>
        <w:left w:val="none" w:sz="0" w:space="0" w:color="auto"/>
        <w:bottom w:val="none" w:sz="0" w:space="0" w:color="auto"/>
        <w:right w:val="none" w:sz="0" w:space="0" w:color="auto"/>
      </w:divBdr>
    </w:div>
    <w:div w:id="2054113897">
      <w:bodyDiv w:val="1"/>
      <w:marLeft w:val="0"/>
      <w:marRight w:val="0"/>
      <w:marTop w:val="0"/>
      <w:marBottom w:val="0"/>
      <w:divBdr>
        <w:top w:val="none" w:sz="0" w:space="0" w:color="auto"/>
        <w:left w:val="none" w:sz="0" w:space="0" w:color="auto"/>
        <w:bottom w:val="none" w:sz="0" w:space="0" w:color="auto"/>
        <w:right w:val="none" w:sz="0" w:space="0" w:color="auto"/>
      </w:divBdr>
    </w:div>
    <w:div w:id="20615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xunta.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xeral.funcion.publica@xunta.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7DF8-3417-498B-A55A-C2E99646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1314</Words>
  <Characters>7232</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Plaza Martínez, Rubén</cp:lastModifiedBy>
  <cp:revision>2</cp:revision>
  <cp:lastPrinted>2021-10-21T10:53:00Z</cp:lastPrinted>
  <dcterms:created xsi:type="dcterms:W3CDTF">2023-06-26T10:35:00Z</dcterms:created>
  <dcterms:modified xsi:type="dcterms:W3CDTF">2023-06-26T10:35:00Z</dcterms:modified>
</cp:coreProperties>
</file>