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57F2" w14:textId="77777777" w:rsidR="00155C83" w:rsidRDefault="00155C83">
      <w:pPr>
        <w:spacing w:after="240"/>
        <w:ind w:right="850"/>
        <w:jc w:val="both"/>
        <w:rPr>
          <w:rFonts w:ascii="Xunta Sans" w:hAnsi="Xunta Sans" w:hint="eastAsia"/>
        </w:rPr>
      </w:pPr>
    </w:p>
    <w:p w14:paraId="201A904B" w14:textId="77777777" w:rsidR="00155C83" w:rsidRDefault="00155C83">
      <w:pPr>
        <w:spacing w:after="240"/>
        <w:ind w:left="1134" w:right="850"/>
        <w:jc w:val="both"/>
        <w:rPr>
          <w:rFonts w:ascii="Xunta Sans" w:hAnsi="Xunta Sans" w:hint="eastAsia"/>
        </w:rPr>
      </w:pPr>
    </w:p>
    <w:p w14:paraId="361E5B9F" w14:textId="77777777" w:rsidR="00155C83" w:rsidRDefault="00C1392A">
      <w:pPr>
        <w:spacing w:after="240"/>
        <w:ind w:left="1134" w:right="850"/>
        <w:jc w:val="both"/>
        <w:rPr>
          <w:rFonts w:hint="eastAsia"/>
        </w:rPr>
      </w:pPr>
      <w:r>
        <w:rPr>
          <w:rFonts w:ascii="Xunta Sans" w:hAnsi="Xunta Sans"/>
          <w:b/>
          <w:bCs/>
        </w:rPr>
        <w:t xml:space="preserve">Proxecto de </w:t>
      </w:r>
      <w:bookmarkStart w:id="0" w:name="_Hlk195600252"/>
      <w:r>
        <w:rPr>
          <w:rFonts w:ascii="Xunta Sans" w:hAnsi="Xunta Sans"/>
          <w:b/>
          <w:bCs/>
        </w:rPr>
        <w:t>Decreto polo que se regula o Rexistro do Persoal Funcionario Público Habilitado e a asistencia para a identificación e a sinatura electrónicas no ámbito da Administración xeral da Comunidade Autónoma de Galicia e as entidades públicas instrumentais do sector público autonómico</w:t>
      </w:r>
    </w:p>
    <w:bookmarkEnd w:id="0"/>
    <w:p w14:paraId="45ADBC73" w14:textId="77777777" w:rsidR="00155C83" w:rsidRDefault="00C1392A">
      <w:pPr>
        <w:spacing w:after="240"/>
        <w:ind w:left="1134" w:right="850"/>
        <w:jc w:val="center"/>
        <w:rPr>
          <w:rFonts w:ascii="Xunta Sans" w:hAnsi="Xunta Sans" w:hint="eastAsia"/>
        </w:rPr>
      </w:pPr>
      <w:r>
        <w:rPr>
          <w:rFonts w:ascii="Xunta Sans" w:hAnsi="Xunta Sans"/>
        </w:rPr>
        <w:t>I</w:t>
      </w:r>
    </w:p>
    <w:p w14:paraId="352371E0" w14:textId="77777777" w:rsidR="00155C83" w:rsidRDefault="00C1392A">
      <w:pPr>
        <w:spacing w:after="240"/>
        <w:ind w:left="1134" w:right="850"/>
        <w:jc w:val="both"/>
        <w:rPr>
          <w:rFonts w:hint="eastAsia"/>
        </w:rPr>
      </w:pPr>
      <w:r>
        <w:rPr>
          <w:rFonts w:ascii="Xunta Sans" w:hAnsi="Xunta Sans"/>
        </w:rPr>
        <w:t>O artigo 27.Cinco do Estatuto de autonomía de Galicia establece, como competencia exclusiva da Comunidade Autónoma, a materia das normas procesuais e procedementos administrativos que se deriven da organización propia dos poderes públicos galegos.</w:t>
      </w:r>
    </w:p>
    <w:p w14:paraId="2BD48002" w14:textId="77777777" w:rsidR="00155C83" w:rsidRDefault="00C1392A">
      <w:pPr>
        <w:spacing w:after="240"/>
        <w:ind w:left="1134" w:right="850"/>
        <w:jc w:val="both"/>
        <w:rPr>
          <w:rFonts w:hint="eastAsia"/>
        </w:rPr>
      </w:pPr>
      <w:r>
        <w:rPr>
          <w:rFonts w:ascii="Xunta Sans" w:hAnsi="Xunta Sans"/>
        </w:rPr>
        <w:t>Pola súa banda, o artigo 28.Un da dita norma atribúe á Comunidade Autónoma o desenvolvemento lexislativo e a execución da lexislación do Estado nos termos que a mesma estableza, do réxime xurídico da Administración pública de Galicia e réxime estatutario do seu  persoal funcionario.</w:t>
      </w:r>
    </w:p>
    <w:p w14:paraId="123F9A35" w14:textId="77777777" w:rsidR="00155C83" w:rsidRDefault="00C1392A">
      <w:pPr>
        <w:spacing w:after="240"/>
        <w:ind w:left="1134" w:right="850"/>
        <w:jc w:val="both"/>
        <w:rPr>
          <w:rFonts w:ascii="Xunta Sans" w:hAnsi="Xunta Sans" w:hint="eastAsia"/>
        </w:rPr>
      </w:pPr>
      <w:r>
        <w:rPr>
          <w:rFonts w:ascii="Xunta Sans" w:hAnsi="Xunta Sans"/>
        </w:rPr>
        <w:t>A Lei 39/2015, do 1 de outubro, do procedemento administrativo común das administracións públicas, establece no seu artigo 13.b), como un dos dereitos das persoas, o de seren asistidas no uso de medios electrónicos nas súas relacións coas administracións públicas.</w:t>
      </w:r>
    </w:p>
    <w:p w14:paraId="2D0B8FB0" w14:textId="77777777" w:rsidR="00155C83" w:rsidRDefault="00C1392A">
      <w:pPr>
        <w:spacing w:after="240"/>
        <w:ind w:left="1134" w:right="850"/>
        <w:jc w:val="both"/>
        <w:rPr>
          <w:rFonts w:hint="eastAsia"/>
        </w:rPr>
      </w:pPr>
      <w:r>
        <w:rPr>
          <w:rStyle w:val="Fuentedeprrafopredeter"/>
          <w:rFonts w:ascii="Xunta Sans" w:hAnsi="Xunta Sans"/>
        </w:rPr>
        <w:t>O artigo 12 do dito texto legal describe a forma de desenvolvemento deste dereito; así, no seu número 1 sinala que as administracións públicas deberán garantir que as persoas interesadas poidan relacionarse coa Administración a través de medios electrónicos, poñendo á súa disposición as canles de acceso necesarias, así como os sistemas e aplicacións que en cada caso se determinen.</w:t>
      </w:r>
    </w:p>
    <w:p w14:paraId="2F9421C3" w14:textId="77777777" w:rsidR="00155C83" w:rsidRDefault="00C1392A">
      <w:pPr>
        <w:spacing w:after="240"/>
        <w:ind w:left="1134" w:right="850"/>
        <w:jc w:val="both"/>
        <w:rPr>
          <w:rFonts w:hint="eastAsia"/>
        </w:rPr>
      </w:pPr>
      <w:r>
        <w:rPr>
          <w:rStyle w:val="Fuentedeprrafopredeter"/>
          <w:rFonts w:ascii="Xunta Sans" w:hAnsi="Xunta Sans"/>
        </w:rPr>
        <w:t>Por outra banda, esta evolución da actuación administrativa non debe supoñer unha discriminación para aquelas persoas que polo seu nivel formativo, capacidade económica ou habilidades no uso das novas tecnoloxías, non están en disposición de poder relacionarse desta forma coas administracións públicas. Para paliar esta circunstancia o mesmo artigo, no seu número 2, establece que estas asistirán no uso de medios electrónicos ás persoas interesadas non incluídas nos números 2 e 3 do artigo 14 (precepto que re</w:t>
      </w:r>
      <w:r>
        <w:rPr>
          <w:rStyle w:val="Fuentedeprrafopredeter"/>
          <w:rFonts w:ascii="Xunta Sans" w:hAnsi="Xunta Sans"/>
        </w:rPr>
        <w:t>gula as persoas obrigadas a relacionarse de forma obrigatoria a través destes medios) que así o o soliciten, especialmente no referente á identificación e sinatura electrónica, presentación de solicitudes a través do rexistro electrónico xeral e obtención de copias auténticas. Continúa sinalando o precepto que se algunha destas persoas interesadas non dispón dos medios electrónicos necesarios, a súa identificación ou sinatura electrónica no procedemento administrativo poderá ser validamente realizada por un</w:t>
      </w:r>
      <w:r>
        <w:rPr>
          <w:rStyle w:val="Fuentedeprrafopredeter"/>
          <w:rFonts w:ascii="Xunta Sans" w:hAnsi="Xunta Sans"/>
        </w:rPr>
        <w:t xml:space="preserve">ha persoa funcionaria pública mediante o uso do sistema de sinatura electrónica de que estea dotada para isto. Neste caso, será necesario </w:t>
      </w:r>
      <w:r>
        <w:rPr>
          <w:rStyle w:val="Fuentedeprrafopredeter"/>
          <w:rFonts w:ascii="Xunta Sans" w:hAnsi="Xunta Sans"/>
        </w:rPr>
        <w:lastRenderedPageBreak/>
        <w:t>que a persoa interesada que careza dos medios electrónicos necesarios se identifique ante a persoa funcionaria e preste o seu consentimento expreso para esta actuación, do cal deberá quedar constancia para os casos de discrepancia ou litixio.</w:t>
      </w:r>
    </w:p>
    <w:p w14:paraId="60E012F9" w14:textId="77777777" w:rsidR="00155C83" w:rsidRDefault="00C1392A">
      <w:pPr>
        <w:spacing w:after="240"/>
        <w:ind w:left="1134" w:right="850"/>
        <w:jc w:val="both"/>
        <w:rPr>
          <w:rFonts w:hint="eastAsia"/>
        </w:rPr>
      </w:pPr>
      <w:r>
        <w:rPr>
          <w:rStyle w:val="Fuentedeprrafopredeter"/>
          <w:rFonts w:ascii="Xunta Sans" w:hAnsi="Xunta Sans"/>
        </w:rPr>
        <w:t xml:space="preserve">O número 3 do artigo 12 da referida Lei 39/2015, do 1 de outubro, establece que a Administración do Estado, as Comunidades Autónomas e as Entidades Locais manterán actualizado un rexistro, ou outro sistema equivalente, onde constará o persoal funcionario para a identificación ou a sinatura regulada no artigo 12.2, e que estes rexistros ou sistemas serán plenamente interoperables e estarán interconectados para os efectos de comprobar a validez das habilitacións. Finalmente, dispón que no rexistro ou sistema </w:t>
      </w:r>
      <w:r>
        <w:rPr>
          <w:rStyle w:val="Fuentedeprrafopredeter"/>
          <w:rFonts w:ascii="Xunta Sans" w:hAnsi="Xunta Sans"/>
        </w:rPr>
        <w:t>equivalente constará, cando menos, o persoal funcionario que preste servizos nas oficinas de asistencia en materia de rexistros.</w:t>
      </w:r>
    </w:p>
    <w:p w14:paraId="0F44D232" w14:textId="77777777" w:rsidR="00155C83" w:rsidRDefault="00C1392A">
      <w:pPr>
        <w:spacing w:after="240"/>
        <w:ind w:left="1134" w:right="850"/>
        <w:jc w:val="both"/>
        <w:rPr>
          <w:rFonts w:hint="eastAsia"/>
        </w:rPr>
      </w:pPr>
      <w:r>
        <w:rPr>
          <w:rStyle w:val="Fuentedeprrafopredeter"/>
          <w:rFonts w:ascii="Xunta Sans" w:hAnsi="Xunta Sans"/>
        </w:rPr>
        <w:t>O artigo 30.1 do Regulamento de actuación e funcionamento do sector público por medios electrónicos, aprobado polo Real decreto 203/2021, do 30 de marzo, completa a regulación estatal en materia de identificación ou sinatura electrónica das persoas interesadas mediante persoal funcionario público habilitado.</w:t>
      </w:r>
    </w:p>
    <w:p w14:paraId="5E4085AE" w14:textId="77777777" w:rsidR="00155C83" w:rsidRDefault="00C1392A">
      <w:pPr>
        <w:spacing w:after="240"/>
        <w:ind w:left="1134" w:right="850"/>
        <w:jc w:val="both"/>
        <w:rPr>
          <w:rFonts w:hint="eastAsia"/>
        </w:rPr>
      </w:pPr>
      <w:r>
        <w:rPr>
          <w:rStyle w:val="Fuentedeprrafopredeter"/>
          <w:rFonts w:ascii="Xunta Sans" w:hAnsi="Xunta Sans"/>
        </w:rPr>
        <w:t>O artigo 27 da devandita Lei 39/2015, do 1 de outubro, regula a validez e eficacia das copias realizadas polas administracións públicas, establecendo que estas poderán realizar copias auténticas mediante persoal funcionario habilitado ou mediante actuación administrativa automatizada, e que se deberá manter actualizado un rexistro, ou outro sistema equivalente, onde constará o persoal funcionario habilitado para a expedición de copias auténticas. O precepto impón así mesmo, que estes rexistros ou sistemas d</w:t>
      </w:r>
      <w:r>
        <w:rPr>
          <w:rStyle w:val="Fuentedeprrafopredeter"/>
          <w:rFonts w:ascii="Xunta Sans" w:hAnsi="Xunta Sans"/>
        </w:rPr>
        <w:t>eben ser plenamente interoperables e estar interconectados cos das restantes administracións públicas, para os efectos de comprobar a validez da citada habilitación e que neles constarán, ao menos, os/as funcionarios/as que presten servizos nas oficinas de asistencia en materia de rexistros.</w:t>
      </w:r>
    </w:p>
    <w:p w14:paraId="6C5542EB" w14:textId="77777777" w:rsidR="00155C83" w:rsidRDefault="00C1392A">
      <w:pPr>
        <w:spacing w:after="240"/>
        <w:ind w:left="1134" w:right="850"/>
        <w:jc w:val="both"/>
        <w:rPr>
          <w:rFonts w:hint="eastAsia"/>
        </w:rPr>
      </w:pPr>
      <w:r>
        <w:rPr>
          <w:rStyle w:val="Fuentedeprrafopredeter"/>
          <w:rFonts w:ascii="Xunta Sans" w:hAnsi="Xunta Sans"/>
        </w:rPr>
        <w:t>Seguindo o ronsel do establecido anteriormente, a Lei 4/2019, do 17 de xullo, de administración dixital de Galicia, no seu artigo 77, crea, no eido do sector público autonómico o Rexistro do Persoal Funcionario Público Habilitado, onde constará o persoal funcionario habilitado para a expedición de copias auténticas e a realización da identificación e da sinatura electrónica das persoas interesadas que non dispoñan dos medios electrónicos necesarios.</w:t>
      </w:r>
    </w:p>
    <w:p w14:paraId="1DF521FE" w14:textId="77777777" w:rsidR="00155C83" w:rsidRDefault="00C1392A">
      <w:pPr>
        <w:spacing w:after="240"/>
        <w:ind w:left="1134" w:right="850"/>
        <w:jc w:val="both"/>
        <w:rPr>
          <w:rFonts w:hint="eastAsia"/>
        </w:rPr>
      </w:pPr>
      <w:r>
        <w:rPr>
          <w:rFonts w:ascii="Xunta Sans" w:hAnsi="Xunta Sans"/>
        </w:rPr>
        <w:t>A mesma lei faise eco desta asistencia á cidadanía na utilización dos medios electrónicos. Así, no seu artigo 36 establece que, de acordo co artigo 12.2 da Lei 39/2015, do 1 de outubro, para que a identificación ou sinatura electrónica  das persoas interesadas que non dispoñan de medios electrónicos necesarios poida ser validamente realizada</w:t>
      </w:r>
      <w:r>
        <w:rPr>
          <w:rFonts w:ascii="Xunta Sans" w:hAnsi="Xunta Sans"/>
          <w:strike/>
        </w:rPr>
        <w:t>s</w:t>
      </w:r>
      <w:r>
        <w:rPr>
          <w:rFonts w:ascii="Xunta Sans" w:hAnsi="Xunta Sans"/>
        </w:rPr>
        <w:t xml:space="preserve"> por persoal funcionario público habilitado será necesario que elas se identifiquen perante a persoa funcionaria e presten o seu </w:t>
      </w:r>
      <w:r>
        <w:rPr>
          <w:rFonts w:ascii="Xunta Sans" w:hAnsi="Xunta Sans"/>
        </w:rPr>
        <w:lastRenderedPageBreak/>
        <w:t>consentimento expreso para a dita actuación, do que deberá quedar constancia para os casos de discrepancia ou litixio.</w:t>
      </w:r>
    </w:p>
    <w:p w14:paraId="6025C10C" w14:textId="77777777" w:rsidR="00155C83" w:rsidRDefault="00C1392A">
      <w:pPr>
        <w:spacing w:after="240"/>
        <w:ind w:left="1134" w:right="850"/>
        <w:jc w:val="both"/>
        <w:rPr>
          <w:rFonts w:hint="eastAsia"/>
        </w:rPr>
      </w:pPr>
      <w:r>
        <w:rPr>
          <w:rFonts w:ascii="Xunta Sans" w:hAnsi="Xunta Sans"/>
        </w:rPr>
        <w:t>Pola súa banda, a disposición derradeira quinta da dita Lei 4/2019, do 17 de xullo, habilita ao Consello da Xunta de Galicia para ditar as disposicións que sexan necesarias para o desenvolvemento do establecido nesta lei.</w:t>
      </w:r>
    </w:p>
    <w:p w14:paraId="236BD6E8" w14:textId="77777777" w:rsidR="00155C83" w:rsidRDefault="00C1392A">
      <w:pPr>
        <w:spacing w:after="240"/>
        <w:ind w:left="1134" w:right="850"/>
        <w:jc w:val="center"/>
        <w:rPr>
          <w:rFonts w:hint="eastAsia"/>
        </w:rPr>
      </w:pPr>
      <w:r>
        <w:rPr>
          <w:rFonts w:ascii="Xunta Sans" w:hAnsi="Xunta Sans"/>
        </w:rPr>
        <w:t>II</w:t>
      </w:r>
    </w:p>
    <w:p w14:paraId="7B204B2F" w14:textId="77777777" w:rsidR="00155C83" w:rsidRDefault="00C1392A">
      <w:pPr>
        <w:spacing w:after="240"/>
        <w:ind w:left="1134" w:right="850"/>
        <w:jc w:val="both"/>
        <w:rPr>
          <w:rFonts w:hint="eastAsia"/>
        </w:rPr>
      </w:pPr>
      <w:r>
        <w:rPr>
          <w:rFonts w:ascii="Xunta Sans" w:hAnsi="Xunta Sans"/>
        </w:rPr>
        <w:t>Este decreto consta de tres capítulos, once artigos, unha disposición adicional e dúas disposicións derradeiras.</w:t>
      </w:r>
    </w:p>
    <w:p w14:paraId="20F1402A" w14:textId="77777777" w:rsidR="00155C83" w:rsidRDefault="00C1392A">
      <w:pPr>
        <w:spacing w:after="240"/>
        <w:ind w:left="1134" w:right="850"/>
        <w:jc w:val="both"/>
        <w:rPr>
          <w:rFonts w:hint="eastAsia"/>
        </w:rPr>
      </w:pPr>
      <w:r>
        <w:rPr>
          <w:rFonts w:ascii="Xunta Sans" w:hAnsi="Xunta Sans"/>
        </w:rPr>
        <w:t>O capítulo I contén as disposicións xerais do decreto. Nos artigos 1 e 2 determínanse o seu obxecto e ámbito de aplicación, respectivamente, mentres o artigo 3 se refire a protección dos datos de carácter persoal.</w:t>
      </w:r>
    </w:p>
    <w:p w14:paraId="623748EC" w14:textId="77777777" w:rsidR="00155C83" w:rsidRDefault="00C1392A">
      <w:pPr>
        <w:spacing w:after="240"/>
        <w:ind w:left="1134" w:right="850"/>
        <w:jc w:val="both"/>
        <w:rPr>
          <w:rFonts w:hint="eastAsia"/>
        </w:rPr>
      </w:pPr>
      <w:r>
        <w:rPr>
          <w:rStyle w:val="Fuentedeprrafopredeter"/>
          <w:rFonts w:ascii="Xunta Sans" w:hAnsi="Xunta Sans"/>
        </w:rPr>
        <w:t>O capítulo II recolle a regulación do Rexistro do Persoal Funcionario Público Habilitado. O artigo 4 establece o órgano competente para a xestión do rexistro e o artigo 5  quen será o persoal funcionario que poderá inscribirse neste rexistro.</w:t>
      </w:r>
    </w:p>
    <w:p w14:paraId="7DF57260" w14:textId="77777777" w:rsidR="00155C83" w:rsidRDefault="00C1392A">
      <w:pPr>
        <w:spacing w:after="240"/>
        <w:ind w:left="1134" w:right="850"/>
        <w:jc w:val="both"/>
        <w:rPr>
          <w:rFonts w:hint="eastAsia"/>
        </w:rPr>
      </w:pPr>
      <w:r>
        <w:rPr>
          <w:rFonts w:ascii="Xunta Sans" w:hAnsi="Xunta Sans"/>
        </w:rPr>
        <w:t xml:space="preserve">O artigo </w:t>
      </w:r>
      <w:r>
        <w:rPr>
          <w:rStyle w:val="Fuentedeprrafopredeter"/>
          <w:rFonts w:ascii="Xunta Sans" w:hAnsi="Xunta Sans"/>
        </w:rPr>
        <w:t xml:space="preserve">6 </w:t>
      </w:r>
      <w:r>
        <w:rPr>
          <w:rStyle w:val="Fuentedeprrafopredeter"/>
          <w:rFonts w:ascii="Xunta Sans" w:hAnsi="Xunta Sans"/>
          <w:strike/>
        </w:rPr>
        <w:t>5</w:t>
      </w:r>
      <w:r>
        <w:rPr>
          <w:rFonts w:ascii="Xunta Sans" w:hAnsi="Xunta Sans"/>
        </w:rPr>
        <w:t xml:space="preserve"> regula os órganos competentes para a </w:t>
      </w:r>
      <w:r>
        <w:rPr>
          <w:rStyle w:val="Fuentedeprrafopredeter"/>
          <w:rFonts w:ascii="Xunta Sans" w:hAnsi="Xunta Sans"/>
        </w:rPr>
        <w:t>solicitude e inscrición da</w:t>
      </w:r>
      <w:r>
        <w:rPr>
          <w:rFonts w:ascii="Xunta Sans" w:hAnsi="Xunta Sans"/>
        </w:rPr>
        <w:t xml:space="preserve"> habilitación do persoal funcionario, o artigo 7 o procedemento de inscrición, modificación e baixa no rexistro e o artigo 8 regula a vixencia das habilitacións.</w:t>
      </w:r>
    </w:p>
    <w:p w14:paraId="4C31DB9D" w14:textId="77777777" w:rsidR="00155C83" w:rsidRDefault="00C1392A">
      <w:pPr>
        <w:spacing w:after="240"/>
        <w:ind w:left="1134" w:right="850"/>
        <w:jc w:val="both"/>
        <w:rPr>
          <w:rFonts w:hint="eastAsia"/>
        </w:rPr>
      </w:pPr>
      <w:r>
        <w:rPr>
          <w:rFonts w:ascii="Xunta Sans" w:hAnsi="Xunta Sans"/>
        </w:rPr>
        <w:t>O artigo 9 disciplina o contido do rexistro e o artigo 10 a interoperabilidade e interconexión do rexistro</w:t>
      </w:r>
      <w:r>
        <w:rPr>
          <w:rFonts w:ascii="Xunta Sans" w:hAnsi="Xunta Sans"/>
          <w:strike/>
        </w:rPr>
        <w:t xml:space="preserve">. </w:t>
      </w:r>
    </w:p>
    <w:p w14:paraId="2FC2F0ED" w14:textId="77777777" w:rsidR="00155C83" w:rsidRDefault="00C1392A">
      <w:pPr>
        <w:spacing w:after="240"/>
        <w:ind w:left="1134" w:right="850"/>
        <w:jc w:val="both"/>
        <w:rPr>
          <w:rFonts w:hint="eastAsia"/>
        </w:rPr>
      </w:pPr>
      <w:r>
        <w:rPr>
          <w:rFonts w:ascii="Xunta Sans" w:hAnsi="Xunta Sans"/>
        </w:rPr>
        <w:t xml:space="preserve">O capítulo III regula a asistencia para a identificación e a sinatura electrónicas, establecendo no artigo 11 as persoas ás que se proporcionará esta asistencia, os trámites e actuacións que poderán realizarse, e as condicións para o outorgamento do consentimento por parte dos cidadáns e cidadás que soliciten </w:t>
      </w:r>
      <w:r>
        <w:rPr>
          <w:rFonts w:ascii="Xunta Sans" w:hAnsi="Xunta Sans"/>
          <w:strike/>
        </w:rPr>
        <w:t>unha actuación</w:t>
      </w:r>
      <w:r>
        <w:rPr>
          <w:rFonts w:ascii="Xunta Sans" w:hAnsi="Xunta Sans"/>
        </w:rPr>
        <w:t xml:space="preserve"> esa asistencia ao persoal funcionario habilitado.</w:t>
      </w:r>
    </w:p>
    <w:p w14:paraId="64A1743C" w14:textId="77777777" w:rsidR="00155C83" w:rsidRDefault="00C1392A">
      <w:pPr>
        <w:spacing w:after="240"/>
        <w:ind w:left="1134" w:right="850"/>
        <w:jc w:val="both"/>
        <w:rPr>
          <w:rFonts w:hint="eastAsia"/>
        </w:rPr>
      </w:pPr>
      <w:r>
        <w:rPr>
          <w:rFonts w:ascii="Xunta Sans" w:hAnsi="Xunta Sans"/>
        </w:rPr>
        <w:t xml:space="preserve">Ademais, a disposición adicional determina o órgano competente para a </w:t>
      </w:r>
      <w:r>
        <w:rPr>
          <w:rFonts w:ascii="Xunta Sans" w:hAnsi="Xunta Sans"/>
          <w:strike/>
        </w:rPr>
        <w:t>aprobación e</w:t>
      </w:r>
      <w:r>
        <w:rPr>
          <w:rFonts w:ascii="Xunta Sans" w:hAnsi="Xunta Sans"/>
        </w:rPr>
        <w:t xml:space="preserve"> actualización dos modelos normalizados recollidos nos anexos.</w:t>
      </w:r>
    </w:p>
    <w:p w14:paraId="20F50E38" w14:textId="77777777" w:rsidR="00155C83" w:rsidRDefault="00C1392A">
      <w:pPr>
        <w:spacing w:after="240"/>
        <w:ind w:left="1134" w:right="850"/>
        <w:jc w:val="both"/>
        <w:rPr>
          <w:rFonts w:hint="eastAsia"/>
        </w:rPr>
      </w:pPr>
      <w:r>
        <w:rPr>
          <w:rFonts w:ascii="Xunta Sans" w:hAnsi="Xunta Sans"/>
        </w:rPr>
        <w:t>A disposición derradeira primeira determina a habilitación normativa e a disposición derradeira segunda a entrada en vigor da norma.</w:t>
      </w:r>
    </w:p>
    <w:p w14:paraId="742F4DD0" w14:textId="77777777" w:rsidR="00155C83" w:rsidRDefault="00C1392A">
      <w:pPr>
        <w:spacing w:after="240"/>
        <w:ind w:left="1134" w:right="850"/>
        <w:jc w:val="both"/>
        <w:rPr>
          <w:rFonts w:hint="eastAsia"/>
        </w:rPr>
      </w:pPr>
      <w:r>
        <w:rPr>
          <w:rFonts w:ascii="Xunta Sans" w:hAnsi="Xunta Sans"/>
        </w:rPr>
        <w:t>Finalmente, inclúense os anexos relativos aos modelos de “Solicitude de alta, modificaci</w:t>
      </w:r>
      <w:r>
        <w:rPr>
          <w:rStyle w:val="Fuentedeprrafopredeter"/>
          <w:rFonts w:ascii="Xunta Sans" w:hAnsi="Xunta Sans"/>
        </w:rPr>
        <w:t>ón ou baixa no Rexistro do Persoal de Funcionario Público Habilitado” e de “Consentimento expreso para a súa identificación, e/ou sinatura electrónica  por medio dunha/dun funcionaria/o pública/o habilitada/o”.</w:t>
      </w:r>
    </w:p>
    <w:p w14:paraId="55C90BBD" w14:textId="77777777" w:rsidR="00155C83" w:rsidRDefault="00C1392A">
      <w:pPr>
        <w:spacing w:after="240"/>
        <w:ind w:left="1134" w:right="850"/>
        <w:jc w:val="center"/>
        <w:rPr>
          <w:rFonts w:hint="eastAsia"/>
        </w:rPr>
      </w:pPr>
      <w:r>
        <w:rPr>
          <w:rFonts w:ascii="Xunta Sans" w:hAnsi="Xunta Sans"/>
        </w:rPr>
        <w:t>III</w:t>
      </w:r>
    </w:p>
    <w:p w14:paraId="1CD43026" w14:textId="77777777" w:rsidR="00155C83" w:rsidRDefault="00C1392A">
      <w:pPr>
        <w:pStyle w:val="LO-Normal"/>
        <w:spacing w:after="240" w:line="240" w:lineRule="auto"/>
        <w:ind w:left="1134" w:right="850"/>
        <w:jc w:val="both"/>
      </w:pPr>
      <w:r>
        <w:rPr>
          <w:rStyle w:val="Fuentedeprrafopredeter"/>
          <w:rFonts w:ascii="Xunta Sans" w:eastAsia="Times New Roman" w:hAnsi="Xunta Sans"/>
          <w:sz w:val="24"/>
          <w:szCs w:val="24"/>
          <w:lang w:eastAsia="es-ES"/>
        </w:rPr>
        <w:t>O decreto axústase aos principios de boa regulación contidos no artigo 129 da Lei 39/2015, do 1 de outubro, e no artigo 37 a) da Lei 14/2013, do 26 de decembro, de racionalización do sector público autonómico de Galicia.</w:t>
      </w:r>
    </w:p>
    <w:p w14:paraId="1347D728" w14:textId="77777777" w:rsidR="00155C83" w:rsidRDefault="00C1392A">
      <w:pPr>
        <w:pStyle w:val="LO-Normal"/>
        <w:spacing w:after="240" w:line="240" w:lineRule="auto"/>
        <w:ind w:left="1134" w:right="850"/>
        <w:jc w:val="both"/>
      </w:pPr>
      <w:r>
        <w:rPr>
          <w:rStyle w:val="Fuentedeprrafopredeter"/>
          <w:rFonts w:ascii="Xunta Sans" w:hAnsi="Xunta Sans"/>
          <w:sz w:val="24"/>
          <w:szCs w:val="24"/>
          <w:lang w:eastAsia="es-ES"/>
        </w:rPr>
        <w:lastRenderedPageBreak/>
        <w:t>O decreto preséntase como unha</w:t>
      </w:r>
      <w:r>
        <w:rPr>
          <w:rStyle w:val="Fuentedeprrafopredeter"/>
          <w:rFonts w:ascii="Xunta Sans" w:hAnsi="Xunta Sans"/>
          <w:strike/>
          <w:sz w:val="24"/>
          <w:szCs w:val="24"/>
          <w:lang w:eastAsia="es-ES"/>
        </w:rPr>
        <w:t xml:space="preserve"> </w:t>
      </w:r>
      <w:r>
        <w:rPr>
          <w:rStyle w:val="Fuentedeprrafopredeter"/>
          <w:rFonts w:ascii="Xunta Sans" w:hAnsi="Xunta Sans"/>
          <w:sz w:val="24"/>
          <w:szCs w:val="24"/>
          <w:lang w:eastAsia="es-ES"/>
        </w:rPr>
        <w:t>norma necesaria e eficaz, ao atoparse xustificada por unha razón de interese xeral, basearse nunha identificación clara dos fins perseguidos, ser o instrumento máis axeitado para garantir a seguridade xurídica e evitar cargas administrativas innecesarias á cidadanía. Ademais é eficiente ao non supoñer custo significativo, actuando de xeito proactivo e  racionalizando, na súa aplicación, a xestión dos recursos públicos.</w:t>
      </w:r>
    </w:p>
    <w:p w14:paraId="4615D998" w14:textId="77777777" w:rsidR="00155C83" w:rsidRDefault="00C1392A">
      <w:pPr>
        <w:pStyle w:val="LO-Normal"/>
        <w:spacing w:after="240" w:line="240" w:lineRule="auto"/>
        <w:ind w:left="1134" w:right="850"/>
        <w:jc w:val="both"/>
      </w:pPr>
      <w:r>
        <w:rPr>
          <w:rStyle w:val="Fuentedeprrafopredeter"/>
          <w:rFonts w:ascii="Xunta Sans" w:hAnsi="Xunta Sans"/>
          <w:sz w:val="24"/>
          <w:szCs w:val="24"/>
          <w:lang w:eastAsia="es-ES"/>
        </w:rPr>
        <w:t>Do mesmo xeito, este decreto contén a regulación imprescindible para atender a necesidade a cubrir, cumprindo así co principio de proporcionalidade. Así mesmo, garántese a seguridade xurídica posto que contribúe a xerar un marco normativo estable, predicible, integrado, claro e de certidume, que facilite o seu coñecemento e comprensión e, en consecuencia, a actuación e toma de decisións da cidadanía, empresas e institucións, mantendo a coherencia co resto do ordenamento xurídico nacional e da Unión Europea.</w:t>
      </w:r>
    </w:p>
    <w:p w14:paraId="4F4981AC" w14:textId="77777777" w:rsidR="00155C83" w:rsidRDefault="00C1392A">
      <w:pPr>
        <w:pStyle w:val="LO-Normal"/>
        <w:spacing w:after="240" w:line="240" w:lineRule="auto"/>
        <w:ind w:left="1134" w:right="850"/>
        <w:jc w:val="both"/>
      </w:pPr>
      <w:r>
        <w:rPr>
          <w:rStyle w:val="Fuentedeprrafopredeter"/>
          <w:rFonts w:ascii="Xunta Sans" w:eastAsia="Times New Roman" w:hAnsi="Xunta Sans"/>
          <w:sz w:val="24"/>
          <w:szCs w:val="24"/>
          <w:lang w:eastAsia="es-ES"/>
        </w:rPr>
        <w:t xml:space="preserve">Asemade, na tramitación desta norma respectouse o principio de transparencia, posibilitando que as potenciais persoas destinatarias tivesen unha participación activa </w:t>
      </w:r>
    </w:p>
    <w:p w14:paraId="52007B13" w14:textId="77777777" w:rsidR="00155C83" w:rsidRDefault="00C1392A">
      <w:pPr>
        <w:pStyle w:val="LO-Normal"/>
        <w:spacing w:after="240" w:line="240" w:lineRule="auto"/>
        <w:ind w:left="1134" w:right="850"/>
        <w:jc w:val="both"/>
        <w:rPr>
          <w:rFonts w:ascii="Xunta Sans" w:hAnsi="Xunta Sans"/>
          <w:sz w:val="24"/>
          <w:szCs w:val="24"/>
          <w:lang w:eastAsia="es-ES"/>
        </w:rPr>
      </w:pPr>
      <w:r>
        <w:rPr>
          <w:rFonts w:ascii="Xunta Sans" w:hAnsi="Xunta Sans"/>
          <w:sz w:val="24"/>
          <w:szCs w:val="24"/>
          <w:lang w:eastAsia="es-ES"/>
        </w:rPr>
        <w:t>Finalmente, na elaboración desta disposición observáronse os trámites previstos na Lei 16/2010, do 17 de decembro, de organización e funcionamento da Administración xeral e do sector público autonómico de Galicia, entre os que cabe destacar a realización dunha consulta pública previa, o sometemento do proxecto ao trámite de información pública para a garantir a participación cidadá, así como a emisión dos informes preceptivos.</w:t>
      </w:r>
    </w:p>
    <w:p w14:paraId="777E6EB3" w14:textId="77777777" w:rsidR="00155C83" w:rsidRDefault="00C1392A">
      <w:pPr>
        <w:pStyle w:val="LO-Normal"/>
        <w:spacing w:after="240" w:line="240" w:lineRule="auto"/>
        <w:ind w:left="1134" w:right="850"/>
        <w:jc w:val="both"/>
      </w:pPr>
      <w:r>
        <w:rPr>
          <w:rFonts w:ascii="Xunta Sans" w:hAnsi="Xunta Sans"/>
          <w:sz w:val="24"/>
          <w:szCs w:val="24"/>
        </w:rPr>
        <w:t>De conformidade co exposto, por proposta do conselleiro de Facenda e Administración Pública, de acordo co ditame do/oído o Consello Consultivo de Galicia e logo da deliberación do Consello da Xunta de Galicia na súa reunión do día ...</w:t>
      </w:r>
    </w:p>
    <w:p w14:paraId="4869D152" w14:textId="77777777" w:rsidR="00155C83" w:rsidRDefault="00C1392A">
      <w:pPr>
        <w:spacing w:after="240"/>
        <w:jc w:val="center"/>
        <w:rPr>
          <w:rFonts w:ascii="Xunta Sans" w:hAnsi="Xunta Sans" w:hint="eastAsia"/>
        </w:rPr>
      </w:pPr>
      <w:r>
        <w:rPr>
          <w:rFonts w:ascii="Xunta Sans" w:hAnsi="Xunta Sans"/>
        </w:rPr>
        <w:t>DISPOÑO:</w:t>
      </w:r>
    </w:p>
    <w:p w14:paraId="1E902037" w14:textId="77777777" w:rsidR="00155C83" w:rsidRDefault="00155C83">
      <w:pPr>
        <w:spacing w:after="240"/>
        <w:jc w:val="center"/>
        <w:rPr>
          <w:rFonts w:ascii="Xunta Sans" w:hAnsi="Xunta Sans" w:hint="eastAsia"/>
        </w:rPr>
      </w:pPr>
    </w:p>
    <w:p w14:paraId="1A30A743" w14:textId="77777777" w:rsidR="00155C83" w:rsidRDefault="00C1392A">
      <w:pPr>
        <w:spacing w:after="240"/>
        <w:jc w:val="center"/>
        <w:rPr>
          <w:rFonts w:ascii="Xunta Sans" w:hAnsi="Xunta Sans" w:hint="eastAsia"/>
        </w:rPr>
      </w:pPr>
      <w:r>
        <w:rPr>
          <w:rFonts w:ascii="Xunta Sans" w:hAnsi="Xunta Sans"/>
        </w:rPr>
        <w:t>CAPÍTULO I</w:t>
      </w:r>
    </w:p>
    <w:p w14:paraId="578D818A" w14:textId="77777777" w:rsidR="00155C83" w:rsidRDefault="00C1392A">
      <w:pPr>
        <w:spacing w:after="240"/>
        <w:jc w:val="center"/>
        <w:rPr>
          <w:rFonts w:ascii="Xunta Sans" w:hAnsi="Xunta Sans" w:hint="eastAsia"/>
          <w:b/>
          <w:bCs/>
        </w:rPr>
      </w:pPr>
      <w:r>
        <w:rPr>
          <w:rFonts w:ascii="Xunta Sans" w:hAnsi="Xunta Sans"/>
          <w:b/>
          <w:bCs/>
        </w:rPr>
        <w:t>Disposicións xerais</w:t>
      </w:r>
    </w:p>
    <w:p w14:paraId="6AAF80EB" w14:textId="77777777" w:rsidR="00155C83" w:rsidRDefault="00C1392A">
      <w:pPr>
        <w:spacing w:after="240"/>
        <w:ind w:left="1134" w:right="850"/>
        <w:jc w:val="both"/>
        <w:rPr>
          <w:rFonts w:hint="eastAsia"/>
        </w:rPr>
      </w:pPr>
      <w:r>
        <w:rPr>
          <w:rStyle w:val="Fuentedeprrafopredeter"/>
          <w:rFonts w:ascii="Xunta Sans" w:hAnsi="Xunta Sans"/>
          <w:bCs/>
        </w:rPr>
        <w:t xml:space="preserve">Artigo 1. </w:t>
      </w:r>
      <w:r>
        <w:rPr>
          <w:rStyle w:val="Fuentedeprrafopredeter"/>
          <w:rFonts w:ascii="Xunta Sans" w:hAnsi="Xunta Sans"/>
          <w:bCs/>
          <w:i/>
        </w:rPr>
        <w:t>Obxecto</w:t>
      </w:r>
    </w:p>
    <w:p w14:paraId="69F1A5E3" w14:textId="77777777" w:rsidR="00155C83" w:rsidRDefault="00C1392A">
      <w:pPr>
        <w:spacing w:after="240"/>
        <w:ind w:left="1134" w:right="850"/>
        <w:jc w:val="both"/>
        <w:rPr>
          <w:rFonts w:hint="eastAsia"/>
        </w:rPr>
      </w:pPr>
      <w:r>
        <w:rPr>
          <w:rFonts w:ascii="Xunta Sans" w:hAnsi="Xunta Sans"/>
        </w:rPr>
        <w:t xml:space="preserve">1. Este decreto ten por obxecto </w:t>
      </w:r>
      <w:r>
        <w:rPr>
          <w:rFonts w:ascii="Xunta Sans" w:hAnsi="Xunta Sans"/>
          <w:strike/>
        </w:rPr>
        <w:t>o</w:t>
      </w:r>
      <w:r>
        <w:rPr>
          <w:rFonts w:ascii="Xunta Sans" w:hAnsi="Xunta Sans"/>
        </w:rPr>
        <w:t xml:space="preserve"> a regulación do Rexistro do Persoal Funcionario Público Habilitado e da asistencia para a identificación e a sinatura electrónicas das persoas interesadas por parte deste persoal en desenvolvemento dos artigos 77 e 36 da Lei 4/2019, do 17 de xullo, de administración dixital de Galicia.</w:t>
      </w:r>
    </w:p>
    <w:p w14:paraId="7675F298" w14:textId="77777777" w:rsidR="00155C83" w:rsidRDefault="00C1392A">
      <w:pPr>
        <w:spacing w:after="240"/>
        <w:ind w:left="1134" w:right="850"/>
        <w:jc w:val="both"/>
        <w:rPr>
          <w:rFonts w:hint="eastAsia"/>
        </w:rPr>
      </w:pPr>
      <w:r>
        <w:rPr>
          <w:rStyle w:val="Fuentedeprrafopredeter"/>
          <w:rFonts w:ascii="Xunta Sans" w:hAnsi="Xunta Sans"/>
        </w:rPr>
        <w:t xml:space="preserve">2. En particular, regúlase o funcionamento e organización do Rexistro do Persoal Funcionario Público Habilitado, o persoal funcionario habilitado que será obxecto </w:t>
      </w:r>
      <w:r>
        <w:rPr>
          <w:rStyle w:val="Fuentedeprrafopredeter"/>
          <w:rFonts w:ascii="Xunta Sans" w:hAnsi="Xunta Sans"/>
        </w:rPr>
        <w:lastRenderedPageBreak/>
        <w:t>de inscrición nel, o alcance e a vixencia da habilitación e os requisitos e as condicións para a identificación e sinatura electrónicas das persoas interesadas mediante persoal funcionario público habilitado.</w:t>
      </w:r>
    </w:p>
    <w:p w14:paraId="25E89819" w14:textId="77777777" w:rsidR="00155C83" w:rsidRDefault="00C1392A">
      <w:pPr>
        <w:spacing w:after="240"/>
        <w:ind w:left="1134" w:right="850"/>
        <w:jc w:val="both"/>
        <w:rPr>
          <w:rFonts w:hint="eastAsia"/>
        </w:rPr>
      </w:pPr>
      <w:r>
        <w:rPr>
          <w:rStyle w:val="Fuentedeprrafopredeter"/>
          <w:rFonts w:ascii="Xunta Sans" w:hAnsi="Xunta Sans"/>
          <w:bCs/>
        </w:rPr>
        <w:t xml:space="preserve">Artigo 2. </w:t>
      </w:r>
      <w:r>
        <w:rPr>
          <w:rStyle w:val="Fuentedeprrafopredeter"/>
          <w:rFonts w:ascii="Xunta Sans" w:hAnsi="Xunta Sans"/>
          <w:bCs/>
          <w:i/>
        </w:rPr>
        <w:t>Ámbito de aplicación</w:t>
      </w:r>
    </w:p>
    <w:p w14:paraId="671FB9B1" w14:textId="77777777" w:rsidR="00155C83" w:rsidRDefault="00C1392A">
      <w:pPr>
        <w:spacing w:after="240"/>
        <w:ind w:left="1134" w:right="850"/>
        <w:jc w:val="both"/>
        <w:rPr>
          <w:rFonts w:ascii="Xunta Sans" w:hAnsi="Xunta Sans" w:hint="eastAsia"/>
          <w:bCs/>
        </w:rPr>
      </w:pPr>
      <w:r>
        <w:rPr>
          <w:rFonts w:ascii="Xunta Sans" w:hAnsi="Xunta Sans"/>
          <w:bCs/>
        </w:rPr>
        <w:t>1. Este decreto será de aplicación á Administración xeral da Comunidade Autónoma, así como ás entidades públicas instrumentais contempladas no artigo 45.a) da Lei 16/2010, do 17 de decembro, de organización e funcionamento da Administración xeral e do sector público autonómico de Galicia.</w:t>
      </w:r>
    </w:p>
    <w:p w14:paraId="4723A77F" w14:textId="77777777" w:rsidR="00155C83" w:rsidRDefault="00C1392A">
      <w:pPr>
        <w:spacing w:after="240"/>
        <w:ind w:left="1134" w:right="850"/>
        <w:jc w:val="both"/>
        <w:rPr>
          <w:rFonts w:hint="eastAsia"/>
        </w:rPr>
      </w:pPr>
      <w:r>
        <w:rPr>
          <w:rStyle w:val="Fuentedeprrafopredeter"/>
          <w:rFonts w:ascii="Xunta Sans" w:hAnsi="Xunta Sans"/>
          <w:bCs/>
        </w:rPr>
        <w:t>2. Segundo o sinalado no artigo 77.4 da Lei 4/2019, do 17 de xullo, as restantes administracións públicas galegas poderanse adherir voluntariamente a este rexistro mediante os correspondentes convenios de colaboración.</w:t>
      </w:r>
    </w:p>
    <w:p w14:paraId="3DDD9811" w14:textId="77777777" w:rsidR="00155C83" w:rsidRDefault="00C1392A">
      <w:pPr>
        <w:spacing w:after="240"/>
        <w:ind w:left="1134" w:right="850"/>
        <w:jc w:val="both"/>
        <w:rPr>
          <w:rFonts w:hint="eastAsia"/>
        </w:rPr>
      </w:pPr>
      <w:r>
        <w:rPr>
          <w:rStyle w:val="Fuentedeprrafopredeter"/>
          <w:rFonts w:ascii="Xunta Sans" w:hAnsi="Xunta Sans"/>
          <w:bCs/>
        </w:rPr>
        <w:t>3. De acordo co previsto no artigo 13.b) da Lei 39/2015, do 1 de outubro, do procedemento administrativo común das administracións públicas, a Administración autonómica e as entidades públicas instrumentais do sector público autonómico asistirán ás persoas no uso de medios electrónicos nas súas relacións coas administracións públicas.</w:t>
      </w:r>
    </w:p>
    <w:p w14:paraId="791F9159" w14:textId="77777777" w:rsidR="00155C83" w:rsidRDefault="00C1392A">
      <w:pPr>
        <w:spacing w:after="240"/>
        <w:ind w:left="1134" w:right="850"/>
        <w:jc w:val="both"/>
        <w:rPr>
          <w:rFonts w:hint="eastAsia"/>
        </w:rPr>
      </w:pPr>
      <w:r>
        <w:rPr>
          <w:rStyle w:val="Fuentedeprrafopredeter"/>
          <w:rFonts w:ascii="Xunta Sans" w:hAnsi="Xunta Sans"/>
          <w:bCs/>
        </w:rPr>
        <w:t>De xeito específico, a Administración autonómica e as entidades públicas instrumentais do sector público autonómico asistirán ás persoas non obrigadas a relacionarse a través de medios electrónicos coa administración que así o soliciten para a identificación e/ou sinatura electrónica mediante persoal funcionario público habilitado.</w:t>
      </w:r>
    </w:p>
    <w:p w14:paraId="4B1806FB" w14:textId="77777777" w:rsidR="00155C83" w:rsidRDefault="00C1392A">
      <w:pPr>
        <w:spacing w:after="240"/>
        <w:ind w:left="1134" w:right="850"/>
        <w:jc w:val="both"/>
        <w:rPr>
          <w:rFonts w:hint="eastAsia"/>
        </w:rPr>
      </w:pPr>
      <w:r>
        <w:rPr>
          <w:rFonts w:ascii="Xunta Sans" w:hAnsi="Xunta Sans"/>
          <w:bCs/>
        </w:rPr>
        <w:t xml:space="preserve">Artigo 3. </w:t>
      </w:r>
      <w:r>
        <w:rPr>
          <w:rFonts w:ascii="Xunta Sans" w:hAnsi="Xunta Sans"/>
          <w:bCs/>
          <w:i/>
        </w:rPr>
        <w:t>Protección de Datos de Carácter Persoal</w:t>
      </w:r>
    </w:p>
    <w:p w14:paraId="73D0AA91" w14:textId="77777777" w:rsidR="00155C83" w:rsidRDefault="00C1392A">
      <w:pPr>
        <w:spacing w:after="240"/>
        <w:ind w:left="1134" w:right="850"/>
        <w:jc w:val="both"/>
        <w:rPr>
          <w:rFonts w:ascii="Xunta Sans" w:hAnsi="Xunta Sans" w:hint="eastAsia"/>
          <w:bCs/>
        </w:rPr>
      </w:pPr>
      <w:r>
        <w:rPr>
          <w:rFonts w:ascii="Xunta Sans" w:hAnsi="Xunta Sans"/>
          <w:bCs/>
        </w:rPr>
        <w:t>Os tratamentos de datos de carácter persoal someteranse ás esixencias da normativa en materia de protección de datos persoais, en especial, o Regulamento (UE) 2016/679 do Parlamento Europeo e do Consello, do 27 de abril de 2016, relativo á protección das persoas físicas no que respecta ao tratamento dos seus datos persoais e á libre circulación destes datos e polo que se derroga a Directiva 95/46/CE, e a Lei Orgánica 3/2018, do 5 de decembro, de Protección de Datos Persoais e garantía dos dereitos dixitais.</w:t>
      </w:r>
    </w:p>
    <w:p w14:paraId="272C5F49" w14:textId="77777777" w:rsidR="00155C83" w:rsidRDefault="00155C83">
      <w:pPr>
        <w:spacing w:after="240"/>
        <w:ind w:left="1134" w:right="850"/>
        <w:jc w:val="both"/>
        <w:rPr>
          <w:rFonts w:hint="eastAsia"/>
        </w:rPr>
      </w:pPr>
    </w:p>
    <w:p w14:paraId="6C50287E" w14:textId="77777777" w:rsidR="00155C83" w:rsidRDefault="00C1392A">
      <w:pPr>
        <w:spacing w:after="240"/>
        <w:ind w:left="1134" w:right="850"/>
        <w:jc w:val="center"/>
        <w:rPr>
          <w:rFonts w:hint="eastAsia"/>
        </w:rPr>
      </w:pPr>
      <w:r>
        <w:rPr>
          <w:rStyle w:val="Fuentedeprrafopredeter"/>
          <w:rFonts w:ascii="Xunta Sans" w:hAnsi="Xunta Sans"/>
          <w:bCs/>
        </w:rPr>
        <w:t>CAPÍTULO II</w:t>
      </w:r>
    </w:p>
    <w:p w14:paraId="5A2E53B9" w14:textId="77777777" w:rsidR="00155C83" w:rsidRDefault="00C1392A">
      <w:pPr>
        <w:spacing w:after="240"/>
        <w:ind w:left="1134" w:right="850"/>
        <w:jc w:val="center"/>
        <w:rPr>
          <w:rFonts w:hint="eastAsia"/>
        </w:rPr>
      </w:pPr>
      <w:r>
        <w:rPr>
          <w:rStyle w:val="Fuentedeprrafopredeter"/>
          <w:rFonts w:ascii="Xunta Sans" w:hAnsi="Xunta Sans"/>
          <w:b/>
          <w:bCs/>
        </w:rPr>
        <w:t>Rexistro do Persoal Funcionario Público Habilitado</w:t>
      </w:r>
    </w:p>
    <w:p w14:paraId="3E4EB40D" w14:textId="77777777" w:rsidR="00155C83" w:rsidRDefault="00C1392A">
      <w:pPr>
        <w:spacing w:after="240"/>
        <w:ind w:left="1134" w:right="850"/>
        <w:jc w:val="both"/>
        <w:rPr>
          <w:rFonts w:hint="eastAsia"/>
        </w:rPr>
      </w:pPr>
      <w:r>
        <w:rPr>
          <w:rStyle w:val="Fuentedeprrafopredeter"/>
          <w:rFonts w:ascii="Xunta Sans" w:hAnsi="Xunta Sans"/>
          <w:bCs/>
        </w:rPr>
        <w:t xml:space="preserve">Artigo 4. </w:t>
      </w:r>
      <w:r>
        <w:rPr>
          <w:rStyle w:val="Fuentedeprrafopredeter"/>
          <w:rFonts w:ascii="Xunta Sans" w:hAnsi="Xunta Sans"/>
          <w:bCs/>
          <w:i/>
        </w:rPr>
        <w:t>Xestión do rexistro</w:t>
      </w:r>
    </w:p>
    <w:p w14:paraId="6C5E3A60" w14:textId="77777777" w:rsidR="00155C83" w:rsidRDefault="00C1392A">
      <w:pPr>
        <w:spacing w:after="240"/>
        <w:ind w:left="1134" w:right="850"/>
        <w:jc w:val="both"/>
        <w:rPr>
          <w:rFonts w:hint="eastAsia"/>
        </w:rPr>
      </w:pPr>
      <w:r>
        <w:rPr>
          <w:rStyle w:val="Fuentedeprrafopredeter"/>
          <w:rFonts w:ascii="Xunta Sans" w:hAnsi="Xunta Sans"/>
          <w:bCs/>
        </w:rPr>
        <w:t xml:space="preserve">O órgano de dirección da Administración xeral da Comunidade Autónoma competente en materia de emprego público será o encargado da xestión </w:t>
      </w:r>
      <w:r>
        <w:rPr>
          <w:rStyle w:val="Fuentedeprrafopredeter"/>
          <w:rFonts w:ascii="Xunta Sans" w:hAnsi="Xunta Sans"/>
          <w:bCs/>
          <w:strike/>
        </w:rPr>
        <w:t xml:space="preserve">e </w:t>
      </w:r>
      <w:r>
        <w:rPr>
          <w:rStyle w:val="Fuentedeprrafopredeter"/>
          <w:rFonts w:ascii="Xunta Sans" w:hAnsi="Xunta Sans"/>
          <w:bCs/>
        </w:rPr>
        <w:t xml:space="preserve">do Rexistro </w:t>
      </w:r>
      <w:r>
        <w:rPr>
          <w:rFonts w:ascii="Xunta Sans" w:hAnsi="Xunta Sans"/>
          <w:bCs/>
        </w:rPr>
        <w:t>do Persoal Funcionario Público Habilitado</w:t>
      </w:r>
      <w:r>
        <w:rPr>
          <w:rStyle w:val="Fuentedeprrafopredeter"/>
          <w:rFonts w:ascii="Xunta Sans" w:hAnsi="Xunta Sans"/>
          <w:bCs/>
        </w:rPr>
        <w:t>.</w:t>
      </w:r>
    </w:p>
    <w:p w14:paraId="75F2650A" w14:textId="77777777" w:rsidR="00155C83" w:rsidRDefault="00155C83">
      <w:pPr>
        <w:spacing w:after="240"/>
        <w:ind w:left="1134" w:right="850"/>
        <w:jc w:val="both"/>
        <w:rPr>
          <w:rFonts w:ascii="Xunta Sans" w:hAnsi="Xunta Sans" w:hint="eastAsia"/>
          <w:bCs/>
        </w:rPr>
      </w:pPr>
    </w:p>
    <w:p w14:paraId="6F1B2DB0" w14:textId="77777777" w:rsidR="00155C83" w:rsidRDefault="00155C83">
      <w:pPr>
        <w:spacing w:after="240"/>
        <w:ind w:left="1134" w:right="850"/>
        <w:jc w:val="both"/>
        <w:rPr>
          <w:rFonts w:hint="eastAsia"/>
        </w:rPr>
      </w:pPr>
    </w:p>
    <w:p w14:paraId="00B498ED" w14:textId="77777777" w:rsidR="00155C83" w:rsidRDefault="00C1392A">
      <w:pPr>
        <w:spacing w:after="240"/>
        <w:ind w:left="1134" w:right="850"/>
        <w:jc w:val="both"/>
        <w:rPr>
          <w:rFonts w:hint="eastAsia"/>
        </w:rPr>
      </w:pPr>
      <w:r>
        <w:rPr>
          <w:rStyle w:val="Fuentedeprrafopredeter"/>
          <w:rFonts w:ascii="Xunta Sans" w:hAnsi="Xunta Sans"/>
          <w:bCs/>
        </w:rPr>
        <w:t xml:space="preserve">Artigo 5. </w:t>
      </w:r>
      <w:r>
        <w:rPr>
          <w:rStyle w:val="Fuentedeprrafopredeter"/>
          <w:rFonts w:ascii="Xunta Sans" w:hAnsi="Xunta Sans"/>
          <w:bCs/>
          <w:i/>
        </w:rPr>
        <w:t>Persoal inscrito no rexistro</w:t>
      </w:r>
    </w:p>
    <w:p w14:paraId="2B5B6370" w14:textId="77777777" w:rsidR="00155C83" w:rsidRDefault="00C1392A">
      <w:pPr>
        <w:spacing w:after="240"/>
        <w:ind w:left="1134" w:right="850"/>
        <w:jc w:val="both"/>
        <w:rPr>
          <w:rFonts w:hint="eastAsia"/>
        </w:rPr>
      </w:pPr>
      <w:r>
        <w:rPr>
          <w:rStyle w:val="Fuentedeprrafopredeter"/>
          <w:rFonts w:ascii="Xunta Sans" w:hAnsi="Xunta Sans"/>
        </w:rPr>
        <w:t>Inscribirase no Rexistro do Persoal Funcionario Público Habilitado o seguinte persoal en situación de servizo activo:</w:t>
      </w:r>
    </w:p>
    <w:p w14:paraId="6C028106" w14:textId="77777777" w:rsidR="00155C83" w:rsidRDefault="00C1392A">
      <w:pPr>
        <w:spacing w:after="240"/>
        <w:ind w:left="1134" w:right="850"/>
        <w:jc w:val="both"/>
        <w:rPr>
          <w:rFonts w:hint="eastAsia"/>
        </w:rPr>
      </w:pPr>
      <w:bookmarkStart w:id="1" w:name="_Hlk230611540"/>
      <w:bookmarkEnd w:id="1"/>
      <w:r>
        <w:rPr>
          <w:rStyle w:val="Fuentedeprrafopredeter"/>
          <w:rFonts w:ascii="Xunta Sans" w:hAnsi="Xunta Sans"/>
        </w:rPr>
        <w:t xml:space="preserve">a) O persoal funcionario habilitado que realice funcións de atención aos cidadás e cidadáns nas oficinas da Rede de oficinas de atención á cidadanía e de rexistro. Este persoal estará habilitado para a identificación e sinatura electrónica das persoas interesadas naqueles </w:t>
      </w:r>
      <w:r>
        <w:rPr>
          <w:rStyle w:val="Fuentedeprrafopredeter"/>
          <w:rFonts w:ascii="Xunta Sans" w:hAnsi="Xunta Sans"/>
          <w:strike/>
        </w:rPr>
        <w:t>e</w:t>
      </w:r>
      <w:r>
        <w:rPr>
          <w:rStyle w:val="Fuentedeprrafopredeter"/>
          <w:rFonts w:ascii="Xunta Sans" w:hAnsi="Xunta Sans"/>
        </w:rPr>
        <w:t xml:space="preserve"> procedementos e servizos que se determinen e para a expedición de copias auténticas de calquera documento que estas presenten.</w:t>
      </w:r>
    </w:p>
    <w:p w14:paraId="371CB782" w14:textId="77777777" w:rsidR="00155C83" w:rsidRDefault="00C1392A">
      <w:pPr>
        <w:spacing w:after="240"/>
        <w:ind w:left="1134" w:right="850"/>
        <w:jc w:val="both"/>
        <w:rPr>
          <w:rFonts w:hint="eastAsia"/>
        </w:rPr>
      </w:pPr>
      <w:r>
        <w:rPr>
          <w:rFonts w:ascii="Xunta Sans" w:hAnsi="Xunta Sans"/>
        </w:rPr>
        <w:t>b) O persoal funcionario habilitado para a expedición de copias auténticas dos documentos públicos administrativos ou privados, xa sexa en formato papel ou electrónico, conforme o disposto no artigo 27 da Lei 39/2015, de 1 de outubro.</w:t>
      </w:r>
    </w:p>
    <w:p w14:paraId="63B8BCE2" w14:textId="77777777" w:rsidR="00155C83" w:rsidRDefault="00C1392A">
      <w:pPr>
        <w:spacing w:after="240"/>
        <w:ind w:left="1134" w:right="850"/>
        <w:jc w:val="both"/>
        <w:rPr>
          <w:rFonts w:hint="eastAsia"/>
        </w:rPr>
      </w:pPr>
      <w:r>
        <w:rPr>
          <w:rFonts w:ascii="Xunta Sans" w:hAnsi="Xunta Sans"/>
        </w:rPr>
        <w:t xml:space="preserve">c) O persoal funcionario habilitado para a identificación e sinatura electrónica das persoas interesadas naqueles </w:t>
      </w:r>
      <w:r>
        <w:rPr>
          <w:rFonts w:ascii="Xunta Sans" w:hAnsi="Xunta Sans"/>
          <w:strike/>
        </w:rPr>
        <w:t>e</w:t>
      </w:r>
      <w:r>
        <w:rPr>
          <w:rFonts w:ascii="Xunta Sans" w:hAnsi="Xunta Sans"/>
        </w:rPr>
        <w:t xml:space="preserve"> procedementos e servizos que se determinen pola consellería ou entidade competente para a súa tramitación.</w:t>
      </w:r>
    </w:p>
    <w:p w14:paraId="41330EF5" w14:textId="77777777" w:rsidR="00155C83" w:rsidRDefault="00C1392A">
      <w:pPr>
        <w:spacing w:after="240"/>
        <w:ind w:left="1134" w:right="850"/>
        <w:jc w:val="both"/>
        <w:rPr>
          <w:rFonts w:hint="eastAsia"/>
        </w:rPr>
      </w:pPr>
      <w:r>
        <w:rPr>
          <w:rStyle w:val="Fuentedeprrafopredeter"/>
          <w:rFonts w:ascii="Xunta Sans" w:hAnsi="Xunta Sans"/>
          <w:bCs/>
        </w:rPr>
        <w:t xml:space="preserve">d) O persoal funcionario habilitado </w:t>
      </w:r>
      <w:r>
        <w:rPr>
          <w:rStyle w:val="Fuentedeprrafopredeter"/>
          <w:rFonts w:ascii="Xunta Sans" w:hAnsi="Xunta Sans"/>
        </w:rPr>
        <w:t>das restantes administracións públicas galegas no caso de prestación de servizos á cidadanía que impliquen a actuación coordinada e complementaria de diversas administracións no territorio.</w:t>
      </w:r>
    </w:p>
    <w:p w14:paraId="5ED19336" w14:textId="77777777" w:rsidR="00155C83" w:rsidRDefault="00C1392A">
      <w:pPr>
        <w:spacing w:after="240"/>
        <w:ind w:left="1134" w:right="850"/>
        <w:jc w:val="both"/>
        <w:rPr>
          <w:rFonts w:hint="eastAsia"/>
        </w:rPr>
      </w:pPr>
      <w:bookmarkStart w:id="2" w:name="_Hlk230611998"/>
      <w:bookmarkEnd w:id="2"/>
      <w:r>
        <w:rPr>
          <w:rStyle w:val="Fuentedeprrafopredeter"/>
          <w:rFonts w:ascii="Xunta Sans" w:hAnsi="Xunta Sans"/>
        </w:rPr>
        <w:t xml:space="preserve">Artigo 6. </w:t>
      </w:r>
      <w:r>
        <w:rPr>
          <w:rStyle w:val="Fuentedeprrafopredeter"/>
          <w:rFonts w:ascii="Xunta Sans" w:hAnsi="Xunta Sans"/>
          <w:i/>
        </w:rPr>
        <w:t>Órganos competentes para solicitar inscrición no rexistro</w:t>
      </w:r>
    </w:p>
    <w:p w14:paraId="29096007" w14:textId="77777777" w:rsidR="00155C83" w:rsidRDefault="00C1392A">
      <w:pPr>
        <w:spacing w:after="240"/>
        <w:ind w:left="1134" w:right="850"/>
        <w:jc w:val="both"/>
        <w:rPr>
          <w:rFonts w:hint="eastAsia"/>
        </w:rPr>
      </w:pPr>
      <w:r>
        <w:rPr>
          <w:rStyle w:val="Fuentedeprrafopredeter"/>
          <w:rFonts w:ascii="Xunta Sans" w:hAnsi="Xunta Sans"/>
        </w:rPr>
        <w:t>1. No caso do apartado a) do artigo 5, o órgano competente para solicitar a inscrición será aquel ao que corresponda a dirección, coordinación e control das oficinas de asistencia en materia de rexistro e atención á cidadanía.</w:t>
      </w:r>
    </w:p>
    <w:p w14:paraId="67B5A51D" w14:textId="77777777" w:rsidR="00155C83" w:rsidRDefault="00C1392A">
      <w:pPr>
        <w:spacing w:after="240"/>
        <w:ind w:left="1134" w:right="850"/>
        <w:jc w:val="both"/>
        <w:rPr>
          <w:rFonts w:hint="eastAsia"/>
        </w:rPr>
      </w:pPr>
      <w:r>
        <w:rPr>
          <w:rStyle w:val="Fuentedeprrafopredeter"/>
          <w:rFonts w:ascii="Xunta Sans" w:hAnsi="Xunta Sans"/>
        </w:rPr>
        <w:t xml:space="preserve">2. No caso do apartado b) do artigo 5, o órgano competente para solicitar a inscrición para a expedición de copias auténticas será aquel ao que corresponda a emisión, custodia ou arquivo dos documentos orixinais, así como aqueloutros órganos que teñan atribuída a función de expedición de copias auténticas. </w:t>
      </w:r>
    </w:p>
    <w:p w14:paraId="3E8C28B2" w14:textId="77777777" w:rsidR="00155C83" w:rsidRDefault="00C1392A">
      <w:pPr>
        <w:spacing w:after="240"/>
        <w:ind w:left="1134" w:right="850"/>
        <w:jc w:val="both"/>
        <w:rPr>
          <w:rFonts w:hint="eastAsia"/>
        </w:rPr>
      </w:pPr>
      <w:r>
        <w:rPr>
          <w:rStyle w:val="Fuentedeprrafopredeter"/>
          <w:rFonts w:ascii="Xunta Sans" w:hAnsi="Xunta Sans"/>
        </w:rPr>
        <w:t xml:space="preserve">3. No caso do apartado c) do artigo 5, o órgano de dirección ao que corresponda a xestión do persoal de cada consellería ou entidade será o competente para </w:t>
      </w:r>
      <w:r>
        <w:rPr>
          <w:rStyle w:val="Fuentedeprrafopredeter"/>
          <w:rFonts w:ascii="Xunta Sans" w:hAnsi="Xunta Sans"/>
          <w:strike/>
        </w:rPr>
        <w:t xml:space="preserve">a </w:t>
      </w:r>
      <w:r>
        <w:rPr>
          <w:rStyle w:val="Fuentedeprrafopredeter"/>
          <w:rFonts w:ascii="Xunta Sans" w:hAnsi="Xunta Sans"/>
        </w:rPr>
        <w:t>solicitar a inscrición do persoal funcionario que preste servizos nos órganos e unidades dependentes deles para a identificación e sinatura electrónicas das persoas interesadas.</w:t>
      </w:r>
    </w:p>
    <w:p w14:paraId="2202025E" w14:textId="77777777" w:rsidR="00155C83" w:rsidRDefault="00C1392A">
      <w:pPr>
        <w:spacing w:after="240"/>
        <w:ind w:left="1134" w:right="850"/>
        <w:jc w:val="both"/>
        <w:rPr>
          <w:rFonts w:ascii="Xunta Sans" w:hAnsi="Xunta Sans" w:hint="eastAsia"/>
        </w:rPr>
      </w:pPr>
      <w:r>
        <w:rPr>
          <w:rFonts w:ascii="Xunta Sans" w:hAnsi="Xunta Sans"/>
        </w:rPr>
        <w:t xml:space="preserve">4. Para a incorporación ao rexistro do persoal funcionario das restantes administracións públicas galegas no caso de prestación de servizos á cidadanía que impliquen a actuación coordinada e complementaria de diversas </w:t>
      </w:r>
      <w:r>
        <w:rPr>
          <w:rFonts w:ascii="Xunta Sans" w:hAnsi="Xunta Sans"/>
        </w:rPr>
        <w:lastRenderedPageBreak/>
        <w:t>administracións no territorio, será precisa a presentación do Anexo I asinado polo titular do órgano competente da correspondente administración pública.</w:t>
      </w:r>
    </w:p>
    <w:p w14:paraId="4221917C" w14:textId="77777777" w:rsidR="00155C83" w:rsidRDefault="00C1392A">
      <w:pPr>
        <w:spacing w:after="240"/>
        <w:ind w:left="1134" w:right="907"/>
        <w:jc w:val="both"/>
        <w:rPr>
          <w:rFonts w:hint="eastAsia"/>
        </w:rPr>
      </w:pPr>
      <w:r>
        <w:rPr>
          <w:rStyle w:val="Fuentedeprrafopredeter"/>
          <w:rFonts w:ascii="Xunta Sans" w:hAnsi="Xunta Sans"/>
        </w:rPr>
        <w:t xml:space="preserve">Artigo 7. </w:t>
      </w:r>
      <w:r>
        <w:rPr>
          <w:rStyle w:val="Fuentedeprrafopredeter"/>
          <w:rFonts w:ascii="Xunta Sans" w:hAnsi="Xunta Sans"/>
          <w:i/>
        </w:rPr>
        <w:t>Inscrición, modificación e baixa no rexistro</w:t>
      </w:r>
    </w:p>
    <w:p w14:paraId="1CD72AE0" w14:textId="77777777" w:rsidR="00155C83" w:rsidRDefault="00C1392A">
      <w:pPr>
        <w:spacing w:after="240"/>
        <w:ind w:left="1134" w:right="907"/>
        <w:jc w:val="both"/>
        <w:rPr>
          <w:rFonts w:ascii="Xunta Sans" w:hAnsi="Xunta Sans" w:hint="eastAsia"/>
          <w:shd w:val="clear" w:color="auto" w:fill="FFFFFF"/>
        </w:rPr>
      </w:pPr>
      <w:r>
        <w:rPr>
          <w:rFonts w:ascii="Xunta Sans" w:hAnsi="Xunta Sans"/>
        </w:rPr>
        <w:t xml:space="preserve">1. As anotacións de inscrición, modificación e baixa no Rexistro do Persoal Funcionario Público Habilitado polo órgano encargado da xestión do rexistro. </w:t>
      </w:r>
    </w:p>
    <w:p w14:paraId="05948B47" w14:textId="77777777" w:rsidR="00155C83" w:rsidRDefault="00C1392A">
      <w:pPr>
        <w:spacing w:after="240"/>
        <w:ind w:left="1134" w:right="907"/>
        <w:jc w:val="both"/>
        <w:rPr>
          <w:rFonts w:hint="eastAsia"/>
        </w:rPr>
      </w:pPr>
      <w:r>
        <w:rPr>
          <w:rStyle w:val="Fuentedeprrafopredeter"/>
          <w:rFonts w:ascii="Xunta Sans" w:hAnsi="Xunta Sans"/>
        </w:rPr>
        <w:t>2. Producida a inscrición do persoal funcionario, o rexistro xerará unha credencial na que se fará constar a súa identificación persoal e administrativa, o tipo de habilitación, os procedementos e servizos aos que alcanza esta e a súa data de inicio. Tamén deberá xerarse a correspondente credencial no caso de modificarse os termos da habilitación.</w:t>
      </w:r>
    </w:p>
    <w:p w14:paraId="2EAFC33D" w14:textId="77777777" w:rsidR="00155C83" w:rsidRDefault="00C1392A">
      <w:pPr>
        <w:spacing w:after="240"/>
        <w:ind w:left="1134" w:right="907"/>
        <w:jc w:val="both"/>
        <w:rPr>
          <w:rFonts w:hint="eastAsia"/>
        </w:rPr>
      </w:pPr>
      <w:r>
        <w:rPr>
          <w:rStyle w:val="Fuentedeprrafopredeter"/>
          <w:rFonts w:ascii="Xunta Sans" w:hAnsi="Xunta Sans"/>
        </w:rPr>
        <w:t xml:space="preserve">Artigo 8. </w:t>
      </w:r>
      <w:r>
        <w:rPr>
          <w:rStyle w:val="Fuentedeprrafopredeter"/>
          <w:rFonts w:ascii="Xunta Sans" w:hAnsi="Xunta Sans"/>
          <w:i/>
        </w:rPr>
        <w:t>Vixencia da habilitación</w:t>
      </w:r>
    </w:p>
    <w:p w14:paraId="27E1C797" w14:textId="77777777" w:rsidR="00155C83" w:rsidRDefault="00C1392A">
      <w:pPr>
        <w:spacing w:after="240"/>
        <w:ind w:left="1134" w:right="907"/>
        <w:jc w:val="both"/>
        <w:rPr>
          <w:rFonts w:hint="eastAsia"/>
        </w:rPr>
      </w:pPr>
      <w:r>
        <w:rPr>
          <w:rStyle w:val="Fuentedeprrafopredeter"/>
          <w:rFonts w:ascii="Xunta Sans" w:hAnsi="Xunta Sans"/>
        </w:rPr>
        <w:t>1. A habilitación producirá efectos no momento da súa inscrición ou na data posterior que se indique a tal efecto.</w:t>
      </w:r>
    </w:p>
    <w:p w14:paraId="1BB2A9D3" w14:textId="77777777" w:rsidR="00155C83" w:rsidRDefault="00C1392A">
      <w:pPr>
        <w:spacing w:after="240"/>
        <w:ind w:left="1134" w:right="907"/>
        <w:jc w:val="both"/>
        <w:rPr>
          <w:rFonts w:hint="eastAsia"/>
        </w:rPr>
      </w:pPr>
      <w:r>
        <w:rPr>
          <w:rStyle w:val="Fuentedeprrafopredeter"/>
          <w:rFonts w:ascii="Xunta Sans" w:hAnsi="Xunta Sans"/>
        </w:rPr>
        <w:t>2. A habilitación estará vixente mentres non se produza un cambio de posto de traballo ou non se supriman os procedementos ou servizos para os que alcanza a habilitación.</w:t>
      </w:r>
    </w:p>
    <w:p w14:paraId="3029BF72" w14:textId="77777777" w:rsidR="00155C83" w:rsidRDefault="00C1392A">
      <w:pPr>
        <w:spacing w:after="240"/>
        <w:ind w:left="1134" w:right="907"/>
        <w:jc w:val="both"/>
        <w:rPr>
          <w:rFonts w:hint="eastAsia"/>
        </w:rPr>
      </w:pPr>
      <w:r>
        <w:rPr>
          <w:rStyle w:val="Fuentedeprrafopredeter"/>
          <w:rFonts w:ascii="Xunta Sans" w:hAnsi="Xunta Sans"/>
        </w:rPr>
        <w:t>3. Así mesmo, a habilitación poderá ser revogada en calquera momento a solicitude do órgano competente para a solicitude da súa inscrición.</w:t>
      </w:r>
    </w:p>
    <w:p w14:paraId="4CA2504E" w14:textId="77777777" w:rsidR="00155C83" w:rsidRDefault="00C1392A">
      <w:pPr>
        <w:spacing w:after="240"/>
        <w:ind w:left="1134" w:right="907"/>
        <w:jc w:val="both"/>
        <w:rPr>
          <w:rFonts w:hint="eastAsia"/>
        </w:rPr>
      </w:pPr>
      <w:r>
        <w:rPr>
          <w:rStyle w:val="Fuentedeprrafopredeter"/>
          <w:rFonts w:ascii="Xunta Sans" w:hAnsi="Xunta Sans"/>
          <w:bCs/>
        </w:rPr>
        <w:t xml:space="preserve">Artigo 9. </w:t>
      </w:r>
      <w:r>
        <w:rPr>
          <w:rStyle w:val="Fuentedeprrafopredeter"/>
          <w:rFonts w:ascii="Xunta Sans" w:hAnsi="Xunta Sans"/>
          <w:bCs/>
          <w:i/>
        </w:rPr>
        <w:t>Contido do rexistro</w:t>
      </w:r>
    </w:p>
    <w:p w14:paraId="09EF9CA7" w14:textId="77777777" w:rsidR="00155C83" w:rsidRDefault="00C1392A">
      <w:pPr>
        <w:spacing w:after="240"/>
        <w:ind w:left="1134" w:right="850"/>
        <w:jc w:val="both"/>
        <w:rPr>
          <w:rFonts w:hint="eastAsia"/>
        </w:rPr>
      </w:pPr>
      <w:r>
        <w:rPr>
          <w:rStyle w:val="Fuentedeprrafopredeter"/>
          <w:rFonts w:ascii="Xunta Sans" w:hAnsi="Xunta Sans"/>
        </w:rPr>
        <w:t>O Rexistro do Persoal Funcionario Público Habilitado deberá proporcionar para cada persoa inscrita a seguinte información:</w:t>
      </w:r>
    </w:p>
    <w:p w14:paraId="48595DC0" w14:textId="77777777" w:rsidR="00155C83" w:rsidRDefault="00C1392A">
      <w:pPr>
        <w:spacing w:after="240"/>
        <w:ind w:left="1134" w:right="850"/>
        <w:jc w:val="both"/>
        <w:rPr>
          <w:rFonts w:hint="eastAsia"/>
        </w:rPr>
      </w:pPr>
      <w:r>
        <w:rPr>
          <w:rStyle w:val="Fuentedeprrafopredeter"/>
          <w:rFonts w:ascii="Xunta Sans" w:hAnsi="Xunta Sans"/>
        </w:rPr>
        <w:t>a) Documento nacional de identidade ou documento equivalente de acreditación da identidade.</w:t>
      </w:r>
    </w:p>
    <w:p w14:paraId="276E7999" w14:textId="77777777" w:rsidR="00155C83" w:rsidRDefault="00C1392A">
      <w:pPr>
        <w:spacing w:after="240"/>
        <w:ind w:left="1134" w:right="850"/>
        <w:jc w:val="both"/>
        <w:rPr>
          <w:rFonts w:ascii="Xunta Sans" w:hAnsi="Xunta Sans" w:hint="eastAsia"/>
        </w:rPr>
      </w:pPr>
      <w:r>
        <w:rPr>
          <w:rFonts w:ascii="Xunta Sans" w:hAnsi="Xunta Sans"/>
        </w:rPr>
        <w:t>b) Nome e apelidos da funcionaria ou funcionario.</w:t>
      </w:r>
    </w:p>
    <w:p w14:paraId="543BBD2B" w14:textId="77777777" w:rsidR="00155C83" w:rsidRDefault="00C1392A">
      <w:pPr>
        <w:spacing w:after="240"/>
        <w:ind w:left="1134" w:right="850"/>
        <w:jc w:val="both"/>
        <w:rPr>
          <w:rFonts w:hint="eastAsia"/>
        </w:rPr>
      </w:pPr>
      <w:r>
        <w:rPr>
          <w:rStyle w:val="Fuentedeprrafopredeter"/>
          <w:rFonts w:ascii="Xunta Sans" w:hAnsi="Xunta Sans"/>
        </w:rPr>
        <w:t>c) Órgano ou entidade no que presta servizos e centro de destino identificado</w:t>
      </w:r>
      <w:r>
        <w:rPr>
          <w:rStyle w:val="Fuentedeprrafopredeter"/>
          <w:rFonts w:ascii="Xunta Sans" w:hAnsi="Xunta Sans"/>
          <w:strike/>
        </w:rPr>
        <w:t xml:space="preserve"> </w:t>
      </w:r>
      <w:r>
        <w:rPr>
          <w:rStyle w:val="Fuentedeprrafopredeter"/>
          <w:rFonts w:ascii="Xunta Sans" w:hAnsi="Xunta Sans"/>
        </w:rPr>
        <w:t>mediante o seu código de unidade no Directorio Común de Unidades Orgánicas e Oficinas, indicándose o código de oficina no caso de persoal que presta servizos nas oficinas da Rede de oficinas de atención á cidadanía e de rexistro.</w:t>
      </w:r>
    </w:p>
    <w:p w14:paraId="12D50B9E" w14:textId="77777777" w:rsidR="00155C83" w:rsidRDefault="00C1392A">
      <w:pPr>
        <w:spacing w:after="240"/>
        <w:ind w:left="1134" w:right="850"/>
        <w:jc w:val="both"/>
        <w:rPr>
          <w:rFonts w:ascii="Xunta Sans" w:hAnsi="Xunta Sans" w:hint="eastAsia"/>
        </w:rPr>
      </w:pPr>
      <w:r>
        <w:rPr>
          <w:rFonts w:ascii="Xunta Sans" w:hAnsi="Xunta Sans"/>
        </w:rPr>
        <w:t>d) Posto de traballo que desempeña, con indicación da denominación e o código da Relación de Postos de Traballo, de existir esta.</w:t>
      </w:r>
    </w:p>
    <w:p w14:paraId="122B5C95" w14:textId="77777777" w:rsidR="00155C83" w:rsidRDefault="00C1392A">
      <w:pPr>
        <w:spacing w:after="240"/>
        <w:ind w:left="1134" w:right="850"/>
        <w:jc w:val="both"/>
        <w:rPr>
          <w:rFonts w:ascii="Xunta Sans" w:hAnsi="Xunta Sans" w:hint="eastAsia"/>
        </w:rPr>
      </w:pPr>
      <w:r>
        <w:rPr>
          <w:rFonts w:ascii="Xunta Sans" w:hAnsi="Xunta Sans"/>
        </w:rPr>
        <w:t>e) Data de alta no rexistro.</w:t>
      </w:r>
    </w:p>
    <w:p w14:paraId="248B6BBD" w14:textId="77777777" w:rsidR="00155C83" w:rsidRDefault="00C1392A">
      <w:pPr>
        <w:spacing w:after="240"/>
        <w:ind w:left="1134" w:right="850"/>
        <w:jc w:val="both"/>
        <w:rPr>
          <w:rFonts w:hint="eastAsia"/>
        </w:rPr>
      </w:pPr>
      <w:r>
        <w:rPr>
          <w:rStyle w:val="Fuentedeprrafopredeter"/>
          <w:rFonts w:ascii="Xunta Sans" w:hAnsi="Xunta Sans"/>
        </w:rPr>
        <w:t>f) Data de baixa no rexistro, no seu caso.</w:t>
      </w:r>
    </w:p>
    <w:p w14:paraId="13B10090" w14:textId="77777777" w:rsidR="00155C83" w:rsidRDefault="00C1392A">
      <w:pPr>
        <w:spacing w:after="240"/>
        <w:ind w:left="1134" w:right="850"/>
        <w:jc w:val="both"/>
        <w:rPr>
          <w:rFonts w:hint="eastAsia"/>
        </w:rPr>
      </w:pPr>
      <w:r>
        <w:rPr>
          <w:rStyle w:val="Fuentedeprrafopredeter"/>
          <w:rFonts w:ascii="Xunta Sans" w:hAnsi="Xunta Sans"/>
        </w:rPr>
        <w:lastRenderedPageBreak/>
        <w:t xml:space="preserve">g) Tipo de habilitación: </w:t>
      </w:r>
      <w:r>
        <w:rPr>
          <w:rFonts w:ascii="Xunta Sans" w:hAnsi="Xunta Sans"/>
        </w:rPr>
        <w:t>para a expedición de copias auténticas e/ou para a identificación e sinatura electrónica das persoas interesadas.</w:t>
      </w:r>
    </w:p>
    <w:p w14:paraId="086F520F" w14:textId="77777777" w:rsidR="00155C83" w:rsidRDefault="00C1392A">
      <w:pPr>
        <w:spacing w:after="240"/>
        <w:ind w:left="1134" w:right="850"/>
        <w:jc w:val="both"/>
        <w:rPr>
          <w:rFonts w:hint="eastAsia"/>
        </w:rPr>
      </w:pPr>
      <w:r>
        <w:rPr>
          <w:rStyle w:val="Fuentedeprrafopredeter"/>
          <w:rFonts w:ascii="Xunta Sans" w:hAnsi="Xunta Sans"/>
        </w:rPr>
        <w:t xml:space="preserve">h) </w:t>
      </w:r>
      <w:r>
        <w:rPr>
          <w:rFonts w:ascii="Xunta Sans" w:hAnsi="Xunta Sans"/>
          <w:shd w:val="clear" w:color="auto" w:fill="FFFFFF"/>
        </w:rPr>
        <w:t>No caso de que a habilitación sexa para a identificación e sinatura electrónica das persoas interesadas</w:t>
      </w:r>
      <w:r>
        <w:rPr>
          <w:rFonts w:ascii="Xunta Sans" w:hAnsi="Xunta Sans"/>
        </w:rPr>
        <w:t>, p</w:t>
      </w:r>
      <w:r>
        <w:rPr>
          <w:rStyle w:val="Fuentedeprrafopredeter"/>
          <w:rFonts w:ascii="Xunta Sans" w:hAnsi="Xunta Sans"/>
        </w:rPr>
        <w:t>rocedementos e servizos para os que está habilitada, identificados mediante o código recollido no Inventario de Información Administrativa.</w:t>
      </w:r>
    </w:p>
    <w:p w14:paraId="31ABB057" w14:textId="77777777" w:rsidR="00155C83" w:rsidRDefault="00C1392A">
      <w:pPr>
        <w:spacing w:after="240"/>
        <w:ind w:left="1134" w:right="850"/>
        <w:jc w:val="both"/>
        <w:rPr>
          <w:rFonts w:hint="eastAsia"/>
        </w:rPr>
      </w:pPr>
      <w:r>
        <w:rPr>
          <w:rStyle w:val="Fuentedeprrafopredeter"/>
          <w:rFonts w:ascii="Xunta Sans" w:hAnsi="Xunta Sans"/>
          <w:bCs/>
        </w:rPr>
        <w:t xml:space="preserve">Artigo 10. </w:t>
      </w:r>
      <w:r>
        <w:rPr>
          <w:rStyle w:val="Fuentedeprrafopredeter"/>
          <w:rFonts w:ascii="Xunta Sans" w:hAnsi="Xunta Sans"/>
          <w:bCs/>
          <w:i/>
        </w:rPr>
        <w:t>Interoperabilidade e interconexión</w:t>
      </w:r>
    </w:p>
    <w:p w14:paraId="2298B780" w14:textId="77777777" w:rsidR="00155C83" w:rsidRDefault="00C1392A">
      <w:pPr>
        <w:spacing w:after="240"/>
        <w:ind w:left="1134" w:right="850"/>
        <w:jc w:val="both"/>
        <w:rPr>
          <w:rFonts w:hint="eastAsia"/>
        </w:rPr>
      </w:pPr>
      <w:r>
        <w:rPr>
          <w:rStyle w:val="Fuentedeprrafopredeter"/>
          <w:rFonts w:ascii="Xunta Sans" w:hAnsi="Xunta Sans"/>
        </w:rPr>
        <w:t>1. Para facilitar a xestión administrativa das unidades,</w:t>
      </w:r>
      <w:r>
        <w:rPr>
          <w:rFonts w:ascii="Xunta Sans" w:hAnsi="Xunta Sans"/>
        </w:rPr>
        <w:t xml:space="preserve"> </w:t>
      </w:r>
      <w:r>
        <w:rPr>
          <w:rStyle w:val="Fuentedeprrafopredeter"/>
          <w:rFonts w:ascii="Xunta Sans" w:hAnsi="Xunta Sans"/>
        </w:rPr>
        <w:t>o Rexistro do Persoal Funcionario Público Habilitado integrarase ou estará interconectado con outras aplicacións operativas da Administración autonómica. Por esa razón as persoas responsables dos órganos ou das unidades administrativas tramitadoras dos procedementos e servizos en cuxa xestión interveña un/unha funcionario/a habilitado/a, poderán solicitar o acceso á información contida no rexistro, co obxecto de comprobar a vixencia e alcance da habilitación.</w:t>
      </w:r>
    </w:p>
    <w:p w14:paraId="57C45E53" w14:textId="77777777" w:rsidR="00155C83" w:rsidRDefault="00C1392A">
      <w:pPr>
        <w:spacing w:after="240"/>
        <w:ind w:left="1134" w:right="850"/>
        <w:jc w:val="both"/>
        <w:rPr>
          <w:rFonts w:ascii="Xunta Sans" w:hAnsi="Xunta Sans" w:hint="eastAsia"/>
        </w:rPr>
      </w:pPr>
      <w:r>
        <w:rPr>
          <w:rFonts w:ascii="Xunta Sans" w:hAnsi="Xunta Sans"/>
        </w:rPr>
        <w:t xml:space="preserve">2. De igual forma, o rexistro, será interoperable garantíndose a interconexión con outros rexistros da mesma natureza dependentes de calquera Administración pública, conforme aos artigos 12.3 da Lei 39/2015, do 1 de outubro, e 77.5 da Lei 4/2019, do 17 de xullo, para os efectos de comprobar a validez das habilitacións. </w:t>
      </w:r>
    </w:p>
    <w:p w14:paraId="2363722B" w14:textId="77777777" w:rsidR="00155C83" w:rsidRDefault="00155C83">
      <w:pPr>
        <w:spacing w:after="240"/>
        <w:ind w:left="1134" w:right="850"/>
        <w:jc w:val="both"/>
        <w:rPr>
          <w:rFonts w:hint="eastAsia"/>
        </w:rPr>
      </w:pPr>
    </w:p>
    <w:p w14:paraId="391F9132" w14:textId="77777777" w:rsidR="00155C83" w:rsidRDefault="00C1392A">
      <w:pPr>
        <w:spacing w:after="240"/>
        <w:ind w:left="1134" w:right="850"/>
        <w:jc w:val="center"/>
        <w:rPr>
          <w:rFonts w:hint="eastAsia"/>
        </w:rPr>
      </w:pPr>
      <w:r>
        <w:rPr>
          <w:rStyle w:val="Fuentedeprrafopredeter"/>
          <w:rFonts w:ascii="Xunta Sans" w:hAnsi="Xunta Sans"/>
          <w:bCs/>
        </w:rPr>
        <w:t>CAPÍTULO III</w:t>
      </w:r>
    </w:p>
    <w:p w14:paraId="0B120023" w14:textId="77777777" w:rsidR="00155C83" w:rsidRDefault="00C1392A">
      <w:pPr>
        <w:spacing w:after="240"/>
        <w:ind w:left="1134" w:right="850"/>
        <w:jc w:val="center"/>
        <w:rPr>
          <w:rFonts w:ascii="Xunta Sans" w:hAnsi="Xunta Sans" w:hint="eastAsia"/>
          <w:b/>
          <w:bCs/>
        </w:rPr>
      </w:pPr>
      <w:r>
        <w:rPr>
          <w:rFonts w:ascii="Xunta Sans" w:hAnsi="Xunta Sans"/>
          <w:b/>
          <w:bCs/>
        </w:rPr>
        <w:t>Asistencia para a identificación e a sinatura electrónicas</w:t>
      </w:r>
    </w:p>
    <w:p w14:paraId="4C9BF171" w14:textId="77777777" w:rsidR="00155C83" w:rsidRDefault="00C1392A">
      <w:pPr>
        <w:spacing w:after="240"/>
        <w:ind w:left="1134" w:right="850"/>
        <w:jc w:val="both"/>
        <w:rPr>
          <w:rFonts w:hint="eastAsia"/>
        </w:rPr>
      </w:pPr>
      <w:r>
        <w:rPr>
          <w:rStyle w:val="Fuentedeprrafopredeter"/>
          <w:rFonts w:ascii="Xunta Sans" w:hAnsi="Xunta Sans"/>
          <w:bCs/>
        </w:rPr>
        <w:t xml:space="preserve">Artigo 11. </w:t>
      </w:r>
      <w:r>
        <w:rPr>
          <w:rStyle w:val="Fuentedeprrafopredeter"/>
          <w:rFonts w:ascii="Xunta Sans" w:hAnsi="Xunta Sans"/>
          <w:bCs/>
          <w:i/>
        </w:rPr>
        <w:t>Identificación e sinatura electrónicas das persoas interesadas por persoal funcionario habilitado</w:t>
      </w:r>
    </w:p>
    <w:p w14:paraId="158A54C5" w14:textId="77777777" w:rsidR="00155C83" w:rsidRDefault="00C1392A">
      <w:pPr>
        <w:spacing w:after="240"/>
        <w:ind w:left="1134" w:right="850"/>
        <w:jc w:val="both"/>
        <w:rPr>
          <w:rFonts w:ascii="Xunta Sans" w:hAnsi="Xunta Sans" w:hint="eastAsia"/>
          <w:bCs/>
        </w:rPr>
      </w:pPr>
      <w:r>
        <w:rPr>
          <w:rFonts w:ascii="Xunta Sans" w:hAnsi="Xunta Sans"/>
          <w:bCs/>
        </w:rPr>
        <w:t>1. Para os efectos do previsto no artigo 77.7 da Lei 4/ 2019, do 17 de xullo, na Guía de procedementos e servizos constará a indicación dos procedementos e servizos nos que poderá realizarse a identificación e/ou sinatura electrónicas das persoas interesadas mediante persoal funcionario público habilitado.</w:t>
      </w:r>
    </w:p>
    <w:p w14:paraId="76E2BF70" w14:textId="77777777" w:rsidR="00155C83" w:rsidRDefault="00C1392A">
      <w:pPr>
        <w:spacing w:after="240"/>
        <w:ind w:left="1134" w:right="850"/>
        <w:jc w:val="both"/>
        <w:rPr>
          <w:rFonts w:ascii="Xunta Sans" w:hAnsi="Xunta Sans" w:hint="eastAsia"/>
          <w:bCs/>
        </w:rPr>
      </w:pPr>
      <w:r>
        <w:rPr>
          <w:rFonts w:ascii="Xunta Sans" w:hAnsi="Xunta Sans"/>
          <w:bCs/>
        </w:rPr>
        <w:t>2. As persoas interesadas non obrigadas a relacionarse electronicamente coa Administración e que non dispuxeran dos medios electrónicos necesarios para a súa identificación e/ou sinatura electrónicas poderán solicitar a súa realización por persoal funcionario público habilitado, comparecendo para tal fin ante calquera oficina da Rede de oficinas de atención á cidadanía e de rexistro ou, cando así se estableza, ante o órgano ou a unidade administrativa encargada da tramitación do correspondente procedemento.</w:t>
      </w:r>
    </w:p>
    <w:p w14:paraId="73D71C87" w14:textId="77777777" w:rsidR="00155C83" w:rsidRDefault="00C1392A">
      <w:pPr>
        <w:spacing w:after="240"/>
        <w:ind w:left="1134" w:right="850"/>
        <w:jc w:val="both"/>
        <w:rPr>
          <w:rFonts w:ascii="Xunta Sans" w:hAnsi="Xunta Sans" w:hint="eastAsia"/>
          <w:bCs/>
        </w:rPr>
      </w:pPr>
      <w:r>
        <w:rPr>
          <w:rFonts w:ascii="Xunta Sans" w:hAnsi="Xunta Sans"/>
          <w:bCs/>
        </w:rPr>
        <w:t xml:space="preserve">Para que a identificación e/ou sinatura electrónicas poida realizarse validamente por persoal funcionario público habilitado será necesario que a persoa interesada se identifique mediante a presentación do documento nacional de identidade ou, </w:t>
      </w:r>
      <w:r>
        <w:rPr>
          <w:rFonts w:ascii="Xunta Sans" w:hAnsi="Xunta Sans"/>
          <w:bCs/>
        </w:rPr>
        <w:lastRenderedPageBreak/>
        <w:t>cando fose estranxeira, do Número de Identificación de Estranxeiro, documento de identificación de identidade no país de orixe ou pasaporte en vigor.</w:t>
      </w:r>
    </w:p>
    <w:p w14:paraId="1E6E562A" w14:textId="77777777" w:rsidR="00155C83" w:rsidRDefault="00C1392A">
      <w:pPr>
        <w:spacing w:after="240"/>
        <w:ind w:left="1134" w:right="850"/>
        <w:jc w:val="both"/>
        <w:rPr>
          <w:rFonts w:hint="eastAsia"/>
        </w:rPr>
      </w:pPr>
      <w:r>
        <w:rPr>
          <w:rStyle w:val="Fuentedeprrafopredeter"/>
          <w:rFonts w:ascii="Xunta Sans" w:hAnsi="Xunta Sans"/>
          <w:bCs/>
        </w:rPr>
        <w:t>Igualmente deberá consentir expresamente a súa identificación e/ou sinatura electrónica por persoal funcionario habilitado para cada actuación administrativa por medios electrónicos que a requira. Para iso deberá cubrir e asinar o formulario que figura como anexo II nas oficinas da Rede de oficinas de atención á cidadanía e de rexistro e na sede electrónica da Xunta de Galicia.</w:t>
      </w:r>
    </w:p>
    <w:p w14:paraId="09EC4B20" w14:textId="77777777" w:rsidR="00155C83" w:rsidRDefault="00C1392A">
      <w:pPr>
        <w:spacing w:after="240"/>
        <w:ind w:left="1134" w:right="850"/>
        <w:jc w:val="both"/>
        <w:rPr>
          <w:rFonts w:hint="eastAsia"/>
        </w:rPr>
      </w:pPr>
      <w:r>
        <w:rPr>
          <w:rStyle w:val="Fuentedeprrafopredeter"/>
          <w:rFonts w:ascii="Xunta Sans" w:hAnsi="Xunta Sans"/>
          <w:lang w:val="es-ES"/>
        </w:rPr>
        <w:t>Esta asistencia prestarase polo persoal funcionario público habilitado mediante o uso do sistema de sinatura electrónica de que estea dotado para isto.</w:t>
      </w:r>
    </w:p>
    <w:p w14:paraId="490AB123" w14:textId="77777777" w:rsidR="00155C83" w:rsidRDefault="00C1392A">
      <w:pPr>
        <w:spacing w:after="240"/>
        <w:ind w:left="1134" w:right="850"/>
        <w:jc w:val="both"/>
        <w:rPr>
          <w:rFonts w:hint="eastAsia"/>
        </w:rPr>
      </w:pPr>
      <w:r>
        <w:rPr>
          <w:rStyle w:val="Fuentedeprrafopredeter"/>
          <w:rFonts w:ascii="Xunta Sans" w:hAnsi="Xunta Sans"/>
          <w:bCs/>
        </w:rPr>
        <w:t>3. Finalizada a actividade realizada o persoal funcionario habilitado, entregará á persoa interesada toda a documentación acreditativa do trámite ou xestión realizado e unha copia do documento de consentimento expreso cuberto e asinado. Esta documentación estará dispoñible na Carpeta cidadá.</w:t>
      </w:r>
    </w:p>
    <w:p w14:paraId="3A3A737E" w14:textId="77777777" w:rsidR="00155C83" w:rsidRDefault="00C1392A">
      <w:pPr>
        <w:spacing w:after="240"/>
        <w:ind w:left="1134" w:right="850"/>
        <w:jc w:val="both"/>
        <w:rPr>
          <w:rFonts w:hint="eastAsia"/>
        </w:rPr>
      </w:pPr>
      <w:r>
        <w:rPr>
          <w:rStyle w:val="Fuentedeprrafopredeter"/>
          <w:rFonts w:ascii="Xunta Sans" w:hAnsi="Xunta Sans"/>
          <w:bCs/>
        </w:rPr>
        <w:t>4. Estes documentos conservaranse na oficina da Rede de oficinas de atención á cidadanía e de rexistro ou naqueloutra na que se prestara a asistencia solicitada</w:t>
      </w:r>
      <w:r>
        <w:rPr>
          <w:rStyle w:val="Fuentedeprrafopredeter"/>
          <w:rFonts w:ascii="Xunta Sans" w:hAnsi="Xunta Sans"/>
          <w:bCs/>
          <w:strike/>
        </w:rPr>
        <w:t xml:space="preserve"> </w:t>
      </w:r>
      <w:r>
        <w:rPr>
          <w:rStyle w:val="Fuentedeprrafopredeter"/>
          <w:rFonts w:ascii="Xunta Sans" w:hAnsi="Xunta Sans"/>
          <w:bCs/>
        </w:rPr>
        <w:t>pola persoa interesada, como proba da actuación realizada e do consentimento para facela efectiva.</w:t>
      </w:r>
    </w:p>
    <w:p w14:paraId="6F6D7233" w14:textId="77777777" w:rsidR="00155C83" w:rsidRDefault="00C1392A">
      <w:pPr>
        <w:spacing w:after="240"/>
        <w:ind w:left="1134" w:right="850"/>
        <w:jc w:val="both"/>
        <w:rPr>
          <w:rFonts w:ascii="Xunta Sans" w:hAnsi="Xunta Sans" w:hint="eastAsia"/>
          <w:bCs/>
        </w:rPr>
      </w:pPr>
      <w:r>
        <w:rPr>
          <w:rFonts w:ascii="Xunta Sans" w:hAnsi="Xunta Sans"/>
          <w:bCs/>
        </w:rPr>
        <w:t>5. O alcance da intervención do persoal funcionario limitarase a proporcionar ás persoas interesadas os medios electrónicos necesarios para a identificación e/ou sinatura electrónica, sen que tal intervención se estenda á comprobación do contido da documentación achegada por aquelas, nin da veracidade do que declaren, nin do cumprimento dos requisitos esixidos nas solicitudes, trámites ou procedementos.</w:t>
      </w:r>
    </w:p>
    <w:p w14:paraId="54C30F07" w14:textId="77777777" w:rsidR="00155C83" w:rsidRDefault="00C1392A">
      <w:pPr>
        <w:spacing w:after="240"/>
        <w:ind w:left="1134" w:right="850"/>
        <w:jc w:val="both"/>
        <w:rPr>
          <w:rFonts w:hint="eastAsia"/>
        </w:rPr>
      </w:pPr>
      <w:r>
        <w:rPr>
          <w:rFonts w:ascii="Xunta Sans" w:hAnsi="Xunta Sans"/>
          <w:bCs/>
        </w:rPr>
        <w:t xml:space="preserve">Disposición adicional única. </w:t>
      </w:r>
      <w:r>
        <w:rPr>
          <w:rFonts w:ascii="Xunta Sans" w:hAnsi="Xunta Sans"/>
          <w:bCs/>
          <w:i/>
        </w:rPr>
        <w:t xml:space="preserve">Actualización de modelos normalizados  </w:t>
      </w:r>
    </w:p>
    <w:p w14:paraId="5A246D29" w14:textId="77777777" w:rsidR="00155C83" w:rsidRDefault="00C1392A">
      <w:pPr>
        <w:spacing w:after="240"/>
        <w:ind w:left="1134" w:right="850"/>
        <w:jc w:val="both"/>
        <w:rPr>
          <w:rFonts w:hint="eastAsia"/>
        </w:rPr>
      </w:pPr>
      <w:r>
        <w:rPr>
          <w:rStyle w:val="Fuentedeprrafopredeter"/>
          <w:rFonts w:ascii="Xunta Sans" w:hAnsi="Xunta Sans"/>
          <w:bCs/>
        </w:rPr>
        <w:t>A consellería competente en materia de emprego público será o órgano competente para a actualización dos modelos normalizados recollidos nos anexos I e II.</w:t>
      </w:r>
    </w:p>
    <w:p w14:paraId="427CB422" w14:textId="77777777" w:rsidR="00155C83" w:rsidRDefault="00C1392A">
      <w:pPr>
        <w:spacing w:after="240"/>
        <w:ind w:left="1134" w:right="850"/>
        <w:jc w:val="both"/>
        <w:rPr>
          <w:rFonts w:hint="eastAsia"/>
        </w:rPr>
      </w:pPr>
      <w:r>
        <w:rPr>
          <w:rFonts w:ascii="Xunta Sans" w:hAnsi="Xunta Sans"/>
          <w:bCs/>
        </w:rPr>
        <w:t xml:space="preserve">Disposición derradeira primeira. </w:t>
      </w:r>
      <w:r>
        <w:rPr>
          <w:rFonts w:ascii="Xunta Sans" w:hAnsi="Xunta Sans"/>
          <w:bCs/>
          <w:i/>
        </w:rPr>
        <w:t>Habilitación normativa</w:t>
      </w:r>
    </w:p>
    <w:p w14:paraId="451747F4" w14:textId="77777777" w:rsidR="00155C83" w:rsidRDefault="00C1392A">
      <w:pPr>
        <w:spacing w:after="240"/>
        <w:ind w:left="1134" w:right="850"/>
        <w:jc w:val="both"/>
        <w:rPr>
          <w:rFonts w:hint="eastAsia"/>
        </w:rPr>
      </w:pPr>
      <w:r>
        <w:rPr>
          <w:rStyle w:val="Fuentedeprrafopredeter"/>
          <w:rFonts w:ascii="Xunta Sans" w:hAnsi="Xunta Sans"/>
          <w:bCs/>
        </w:rPr>
        <w:t xml:space="preserve">Facúltase a persoa titular da consellería competente en materia de emprego público para </w:t>
      </w:r>
      <w:r>
        <w:rPr>
          <w:rStyle w:val="Fuentedeprrafopredeter"/>
          <w:rFonts w:ascii="Xunta Sans" w:hAnsi="Xunta Sans"/>
          <w:bCs/>
          <w:strike/>
        </w:rPr>
        <w:t>ditar</w:t>
      </w:r>
      <w:r>
        <w:rPr>
          <w:rStyle w:val="Fuentedeprrafopredeter"/>
          <w:rFonts w:ascii="Xunta Sans" w:hAnsi="Xunta Sans"/>
          <w:bCs/>
        </w:rPr>
        <w:t xml:space="preserve"> aprobar as disposicións necesarias para o desenvolvemento deste decreto no relativo á organización e materias propias do seu departamento.</w:t>
      </w:r>
    </w:p>
    <w:p w14:paraId="2930400C" w14:textId="77777777" w:rsidR="00155C83" w:rsidRDefault="00C1392A">
      <w:pPr>
        <w:spacing w:after="240"/>
        <w:ind w:left="1134" w:right="850"/>
        <w:jc w:val="both"/>
        <w:rPr>
          <w:rFonts w:hint="eastAsia"/>
        </w:rPr>
      </w:pPr>
      <w:r>
        <w:rPr>
          <w:rStyle w:val="Fuentedeprrafopredeter"/>
          <w:rFonts w:ascii="Xunta Sans" w:hAnsi="Xunta Sans"/>
          <w:bCs/>
        </w:rPr>
        <w:t xml:space="preserve">Disposición derradeira segunda. </w:t>
      </w:r>
      <w:r>
        <w:rPr>
          <w:rStyle w:val="Fuentedeprrafopredeter"/>
          <w:rFonts w:ascii="Xunta Sans" w:hAnsi="Xunta Sans"/>
          <w:bCs/>
          <w:i/>
        </w:rPr>
        <w:t>Entrada en vigor</w:t>
      </w:r>
    </w:p>
    <w:p w14:paraId="3B15CF1F" w14:textId="77777777" w:rsidR="00155C83" w:rsidRDefault="00C1392A">
      <w:pPr>
        <w:spacing w:after="240"/>
        <w:ind w:left="1134" w:right="850"/>
        <w:jc w:val="both"/>
        <w:rPr>
          <w:rFonts w:ascii="Xunta Sans" w:hAnsi="Xunta Sans" w:hint="eastAsia"/>
        </w:rPr>
      </w:pPr>
      <w:r>
        <w:rPr>
          <w:rFonts w:ascii="Xunta Sans" w:hAnsi="Xunta Sans"/>
        </w:rPr>
        <w:t>O presente decreto entrará en vigor aos vinte días da súa publicación no Diario Oficial de Galicia.</w:t>
      </w:r>
    </w:p>
    <w:p w14:paraId="4EB7AC08" w14:textId="77777777" w:rsidR="00155C83" w:rsidRDefault="00C1392A">
      <w:pPr>
        <w:spacing w:after="240"/>
        <w:ind w:left="1134" w:right="850"/>
        <w:jc w:val="both"/>
        <w:rPr>
          <w:rFonts w:ascii="Xunta Sans" w:hAnsi="Xunta Sans" w:hint="eastAsia"/>
        </w:rPr>
      </w:pPr>
      <w:r>
        <w:rPr>
          <w:rFonts w:ascii="Xunta Sans" w:hAnsi="Xunta Sans"/>
        </w:rPr>
        <w:t>O Rexistro do Persoal Funcionario Público Habilitado entrará en funcionamento aos tres meses da entrada en vigor deste decreto.</w:t>
      </w:r>
      <w:r>
        <w:br w:type="page"/>
      </w:r>
    </w:p>
    <w:p w14:paraId="774F8B97" w14:textId="77777777" w:rsidR="00155C83" w:rsidRDefault="00C1392A">
      <w:pPr>
        <w:pStyle w:val="LO-Normal0"/>
        <w:spacing w:after="0" w:line="240" w:lineRule="auto"/>
        <w:jc w:val="center"/>
      </w:pPr>
      <w:r>
        <w:rPr>
          <w:rFonts w:ascii="Xunta Sans" w:hAnsi="Xunta Sans" w:cs="Trebuchet MS"/>
          <w:sz w:val="24"/>
          <w:szCs w:val="24"/>
        </w:rPr>
        <w:lastRenderedPageBreak/>
        <w:t>ANEXO I</w:t>
      </w:r>
    </w:p>
    <w:p w14:paraId="41AB1425" w14:textId="77777777" w:rsidR="00155C83" w:rsidRDefault="00C1392A">
      <w:pPr>
        <w:pStyle w:val="LO-Normal0"/>
        <w:spacing w:after="0" w:line="240" w:lineRule="auto"/>
      </w:pPr>
      <w:r>
        <w:rPr>
          <w:rStyle w:val="Fuentedeprrafopredeter"/>
          <w:rFonts w:ascii="Xunta Sans" w:hAnsi="Xunta Sans"/>
          <w:b/>
          <w:sz w:val="24"/>
          <w:szCs w:val="24"/>
        </w:rPr>
        <w:t>Solicitude de alta, modificación ou baixa no Rexistro do Persoal Funcionario Público Habilitado</w:t>
      </w:r>
    </w:p>
    <w:p w14:paraId="5B30A5AF" w14:textId="77777777" w:rsidR="00155C83" w:rsidRDefault="00155C83">
      <w:pPr>
        <w:pStyle w:val="LO-Normal0"/>
        <w:spacing w:after="0" w:line="240" w:lineRule="auto"/>
        <w:rPr>
          <w:rFonts w:ascii="Xunta Sans" w:hAnsi="Xunta Sans" w:cs="Trebuchet MS"/>
          <w:sz w:val="24"/>
          <w:szCs w:val="24"/>
        </w:rPr>
      </w:pPr>
    </w:p>
    <w:tbl>
      <w:tblPr>
        <w:tblW w:w="10770" w:type="dxa"/>
        <w:tblInd w:w="-2" w:type="dxa"/>
        <w:tblLayout w:type="fixed"/>
        <w:tblCellMar>
          <w:top w:w="55" w:type="dxa"/>
          <w:left w:w="55" w:type="dxa"/>
          <w:bottom w:w="55" w:type="dxa"/>
          <w:right w:w="55" w:type="dxa"/>
        </w:tblCellMar>
        <w:tblLook w:val="04A0" w:firstRow="1" w:lastRow="0" w:firstColumn="1" w:lastColumn="0" w:noHBand="0" w:noVBand="1"/>
      </w:tblPr>
      <w:tblGrid>
        <w:gridCol w:w="5400"/>
        <w:gridCol w:w="5370"/>
      </w:tblGrid>
      <w:tr w:rsidR="00155C83" w14:paraId="6387C3A7" w14:textId="77777777">
        <w:tc>
          <w:tcPr>
            <w:tcW w:w="10770" w:type="dxa"/>
            <w:gridSpan w:val="2"/>
            <w:tcBorders>
              <w:top w:val="single" w:sz="2" w:space="0" w:color="000000"/>
              <w:left w:val="single" w:sz="2" w:space="0" w:color="000000"/>
              <w:bottom w:val="single" w:sz="2" w:space="0" w:color="000000"/>
              <w:right w:val="single" w:sz="2" w:space="0" w:color="000000"/>
            </w:tcBorders>
          </w:tcPr>
          <w:p w14:paraId="74510708" w14:textId="77777777" w:rsidR="00155C83" w:rsidRDefault="00C1392A">
            <w:pPr>
              <w:ind w:right="2211"/>
              <w:jc w:val="both"/>
              <w:rPr>
                <w:rFonts w:ascii="Xunta Sans" w:hAnsi="Xunta Sans" w:cs="Trebuchet MS" w:hint="eastAsia"/>
                <w:b/>
                <w:bCs/>
                <w:sz w:val="22"/>
                <w:szCs w:val="22"/>
              </w:rPr>
            </w:pPr>
            <w:r>
              <w:rPr>
                <w:rFonts w:ascii="Xunta Sans" w:hAnsi="Xunta Sans" w:cs="Trebuchet MS"/>
                <w:b/>
                <w:bCs/>
                <w:sz w:val="22"/>
                <w:szCs w:val="22"/>
              </w:rPr>
              <w:t>DATOS DO ÓRGANO OU ENTIDADE</w:t>
            </w:r>
          </w:p>
        </w:tc>
      </w:tr>
      <w:tr w:rsidR="00155C83" w14:paraId="37C36B0B" w14:textId="77777777">
        <w:tc>
          <w:tcPr>
            <w:tcW w:w="5400" w:type="dxa"/>
            <w:tcBorders>
              <w:left w:val="single" w:sz="2" w:space="0" w:color="000000"/>
              <w:bottom w:val="single" w:sz="2" w:space="0" w:color="000000"/>
            </w:tcBorders>
          </w:tcPr>
          <w:p w14:paraId="6A69C059" w14:textId="77777777" w:rsidR="00155C83" w:rsidRDefault="00C1392A">
            <w:pPr>
              <w:ind w:right="2211"/>
              <w:jc w:val="both"/>
              <w:rPr>
                <w:rFonts w:ascii="Xunta Sans" w:hAnsi="Xunta Sans" w:cs="Trebuchet MS" w:hint="eastAsia"/>
                <w:sz w:val="22"/>
                <w:szCs w:val="22"/>
              </w:rPr>
            </w:pPr>
            <w:r>
              <w:rPr>
                <w:rFonts w:ascii="Xunta Sans" w:hAnsi="Xunta Sans" w:cs="Trebuchet MS"/>
                <w:sz w:val="22"/>
                <w:szCs w:val="22"/>
              </w:rPr>
              <w:t>Órgano ou entidade</w:t>
            </w:r>
          </w:p>
        </w:tc>
        <w:tc>
          <w:tcPr>
            <w:tcW w:w="5370" w:type="dxa"/>
            <w:tcBorders>
              <w:left w:val="single" w:sz="2" w:space="0" w:color="000000"/>
              <w:bottom w:val="single" w:sz="2" w:space="0" w:color="000000"/>
              <w:right w:val="single" w:sz="2" w:space="0" w:color="000000"/>
            </w:tcBorders>
          </w:tcPr>
          <w:p w14:paraId="7604F8A3" w14:textId="77777777" w:rsidR="00155C83" w:rsidRDefault="00155C83">
            <w:pPr>
              <w:ind w:right="2211"/>
              <w:jc w:val="both"/>
              <w:rPr>
                <w:rFonts w:ascii="Xunta Sans" w:hAnsi="Xunta Sans" w:cs="Trebuchet MS" w:hint="eastAsia"/>
                <w:sz w:val="22"/>
                <w:szCs w:val="22"/>
              </w:rPr>
            </w:pPr>
          </w:p>
        </w:tc>
      </w:tr>
      <w:tr w:rsidR="00155C83" w14:paraId="0DC39136" w14:textId="77777777">
        <w:tc>
          <w:tcPr>
            <w:tcW w:w="5400" w:type="dxa"/>
            <w:tcBorders>
              <w:left w:val="single" w:sz="2" w:space="0" w:color="000000"/>
              <w:bottom w:val="single" w:sz="2" w:space="0" w:color="000000"/>
            </w:tcBorders>
          </w:tcPr>
          <w:p w14:paraId="5EEE5924" w14:textId="77777777" w:rsidR="00155C83" w:rsidRDefault="00C1392A">
            <w:pPr>
              <w:ind w:right="2211"/>
              <w:jc w:val="both"/>
              <w:rPr>
                <w:rFonts w:ascii="Xunta Sans" w:hAnsi="Xunta Sans" w:cs="Trebuchet MS" w:hint="eastAsia"/>
                <w:sz w:val="22"/>
                <w:szCs w:val="22"/>
              </w:rPr>
            </w:pPr>
            <w:r>
              <w:rPr>
                <w:rFonts w:ascii="Xunta Sans" w:hAnsi="Xunta Sans" w:cs="Trebuchet MS"/>
                <w:sz w:val="22"/>
                <w:szCs w:val="22"/>
              </w:rPr>
              <w:t>Código DIR3</w:t>
            </w:r>
          </w:p>
        </w:tc>
        <w:tc>
          <w:tcPr>
            <w:tcW w:w="5370" w:type="dxa"/>
            <w:tcBorders>
              <w:left w:val="single" w:sz="2" w:space="0" w:color="000000"/>
              <w:bottom w:val="single" w:sz="2" w:space="0" w:color="000000"/>
              <w:right w:val="single" w:sz="2" w:space="0" w:color="000000"/>
            </w:tcBorders>
          </w:tcPr>
          <w:p w14:paraId="78DE933D" w14:textId="77777777" w:rsidR="00155C83" w:rsidRDefault="00155C83">
            <w:pPr>
              <w:ind w:right="2211"/>
              <w:jc w:val="both"/>
              <w:rPr>
                <w:rFonts w:ascii="Xunta Sans" w:hAnsi="Xunta Sans" w:cs="Trebuchet MS" w:hint="eastAsia"/>
                <w:sz w:val="22"/>
                <w:szCs w:val="22"/>
              </w:rPr>
            </w:pPr>
          </w:p>
        </w:tc>
      </w:tr>
      <w:tr w:rsidR="00155C83" w14:paraId="090D7620" w14:textId="77777777">
        <w:tc>
          <w:tcPr>
            <w:tcW w:w="5400" w:type="dxa"/>
            <w:tcBorders>
              <w:left w:val="single" w:sz="2" w:space="0" w:color="000000"/>
              <w:bottom w:val="single" w:sz="2" w:space="0" w:color="000000"/>
            </w:tcBorders>
          </w:tcPr>
          <w:p w14:paraId="22A67672" w14:textId="77777777" w:rsidR="00155C83" w:rsidRDefault="00C1392A">
            <w:pPr>
              <w:ind w:right="2211"/>
              <w:jc w:val="both"/>
              <w:rPr>
                <w:rFonts w:ascii="Xunta Sans" w:hAnsi="Xunta Sans" w:hint="eastAsia"/>
                <w:sz w:val="22"/>
                <w:szCs w:val="22"/>
              </w:rPr>
            </w:pPr>
            <w:r>
              <w:rPr>
                <w:rFonts w:ascii="Xunta Sans" w:hAnsi="Xunta Sans"/>
                <w:sz w:val="22"/>
                <w:szCs w:val="22"/>
              </w:rPr>
              <w:t>Centro de destino</w:t>
            </w:r>
          </w:p>
        </w:tc>
        <w:tc>
          <w:tcPr>
            <w:tcW w:w="5370" w:type="dxa"/>
            <w:tcBorders>
              <w:left w:val="single" w:sz="2" w:space="0" w:color="000000"/>
              <w:bottom w:val="single" w:sz="2" w:space="0" w:color="000000"/>
              <w:right w:val="single" w:sz="2" w:space="0" w:color="000000"/>
            </w:tcBorders>
          </w:tcPr>
          <w:p w14:paraId="671AC53C" w14:textId="77777777" w:rsidR="00155C83" w:rsidRDefault="00155C83">
            <w:pPr>
              <w:ind w:right="2211"/>
              <w:jc w:val="both"/>
              <w:rPr>
                <w:rFonts w:ascii="Xunta Sans" w:hAnsi="Xunta Sans" w:hint="eastAsia"/>
                <w:sz w:val="22"/>
                <w:szCs w:val="22"/>
              </w:rPr>
            </w:pPr>
          </w:p>
        </w:tc>
      </w:tr>
      <w:tr w:rsidR="00155C83" w14:paraId="21BB802D" w14:textId="77777777">
        <w:tc>
          <w:tcPr>
            <w:tcW w:w="10770" w:type="dxa"/>
            <w:gridSpan w:val="2"/>
            <w:tcBorders>
              <w:left w:val="single" w:sz="2" w:space="0" w:color="000000"/>
              <w:bottom w:val="single" w:sz="2" w:space="0" w:color="000000"/>
              <w:right w:val="single" w:sz="2" w:space="0" w:color="000000"/>
            </w:tcBorders>
          </w:tcPr>
          <w:p w14:paraId="64796F9B" w14:textId="77777777" w:rsidR="00155C83" w:rsidRDefault="00C1392A">
            <w:pPr>
              <w:ind w:right="2211"/>
              <w:jc w:val="both"/>
              <w:rPr>
                <w:rFonts w:hint="eastAsia"/>
              </w:rPr>
            </w:pPr>
            <w:r>
              <w:rPr>
                <w:rFonts w:ascii="Xunta Sans" w:hAnsi="Xunta Sans"/>
                <w:sz w:val="22"/>
                <w:szCs w:val="22"/>
              </w:rPr>
              <w:t>Titular do órgano competente para efectuar a habilitación</w:t>
            </w:r>
          </w:p>
        </w:tc>
      </w:tr>
      <w:tr w:rsidR="00155C83" w14:paraId="4057BF31" w14:textId="77777777">
        <w:tc>
          <w:tcPr>
            <w:tcW w:w="10770" w:type="dxa"/>
            <w:gridSpan w:val="2"/>
            <w:tcBorders>
              <w:left w:val="single" w:sz="2" w:space="0" w:color="000000"/>
              <w:bottom w:val="single" w:sz="2" w:space="0" w:color="000000"/>
              <w:right w:val="single" w:sz="2" w:space="0" w:color="000000"/>
            </w:tcBorders>
          </w:tcPr>
          <w:p w14:paraId="31310348" w14:textId="77777777" w:rsidR="00155C83" w:rsidRDefault="00155C83">
            <w:pPr>
              <w:ind w:right="2211"/>
              <w:jc w:val="both"/>
              <w:rPr>
                <w:rFonts w:ascii="Xunta Sans" w:hAnsi="Xunta Sans" w:hint="eastAsia"/>
                <w:sz w:val="22"/>
                <w:szCs w:val="22"/>
              </w:rPr>
            </w:pPr>
          </w:p>
        </w:tc>
      </w:tr>
    </w:tbl>
    <w:p w14:paraId="014E9312" w14:textId="77777777" w:rsidR="00155C83" w:rsidRDefault="00155C83">
      <w:pPr>
        <w:pStyle w:val="LO-Normal0"/>
        <w:spacing w:after="0" w:line="240" w:lineRule="auto"/>
        <w:rPr>
          <w:rFonts w:ascii="Xunta Sans" w:hAnsi="Xunta Sans"/>
          <w:sz w:val="24"/>
          <w:szCs w:val="24"/>
        </w:rPr>
      </w:pPr>
    </w:p>
    <w:tbl>
      <w:tblPr>
        <w:tblW w:w="10770" w:type="dxa"/>
        <w:tblInd w:w="-2" w:type="dxa"/>
        <w:tblLayout w:type="fixed"/>
        <w:tblCellMar>
          <w:top w:w="55" w:type="dxa"/>
          <w:left w:w="55" w:type="dxa"/>
          <w:bottom w:w="55" w:type="dxa"/>
          <w:right w:w="55" w:type="dxa"/>
        </w:tblCellMar>
        <w:tblLook w:val="04A0" w:firstRow="1" w:lastRow="0" w:firstColumn="1" w:lastColumn="0" w:noHBand="0" w:noVBand="1"/>
      </w:tblPr>
      <w:tblGrid>
        <w:gridCol w:w="5400"/>
        <w:gridCol w:w="5370"/>
      </w:tblGrid>
      <w:tr w:rsidR="00155C83" w14:paraId="6ED9A5EF" w14:textId="77777777">
        <w:tc>
          <w:tcPr>
            <w:tcW w:w="10770" w:type="dxa"/>
            <w:gridSpan w:val="2"/>
            <w:tcBorders>
              <w:top w:val="single" w:sz="2" w:space="0" w:color="000000"/>
              <w:left w:val="single" w:sz="2" w:space="0" w:color="000000"/>
              <w:bottom w:val="single" w:sz="2" w:space="0" w:color="000000"/>
              <w:right w:val="single" w:sz="2" w:space="0" w:color="000000"/>
            </w:tcBorders>
          </w:tcPr>
          <w:p w14:paraId="3E6CCBF7" w14:textId="77777777" w:rsidR="00155C83" w:rsidRDefault="00C1392A">
            <w:pPr>
              <w:pStyle w:val="LO-Normal0"/>
              <w:spacing w:after="0" w:line="240" w:lineRule="auto"/>
              <w:rPr>
                <w:rFonts w:ascii="Xunta Sans" w:hAnsi="Xunta Sans"/>
                <w:b/>
                <w:bCs/>
              </w:rPr>
            </w:pPr>
            <w:r>
              <w:rPr>
                <w:rFonts w:ascii="Xunta Sans" w:hAnsi="Xunta Sans"/>
                <w:b/>
                <w:bCs/>
              </w:rPr>
              <w:t>DATOS DO FUNCIONARIO OU FUNCIONARIA HABILITADO/-A</w:t>
            </w:r>
          </w:p>
        </w:tc>
      </w:tr>
      <w:tr w:rsidR="00155C83" w14:paraId="6B6DCD11" w14:textId="77777777">
        <w:tc>
          <w:tcPr>
            <w:tcW w:w="5400" w:type="dxa"/>
            <w:tcBorders>
              <w:left w:val="single" w:sz="2" w:space="0" w:color="000000"/>
              <w:bottom w:val="single" w:sz="2" w:space="0" w:color="000000"/>
            </w:tcBorders>
          </w:tcPr>
          <w:p w14:paraId="2EBFBA03" w14:textId="77777777" w:rsidR="00155C83" w:rsidRDefault="00C1392A">
            <w:pPr>
              <w:jc w:val="both"/>
              <w:rPr>
                <w:rFonts w:hint="eastAsia"/>
              </w:rPr>
            </w:pPr>
            <w:r>
              <w:rPr>
                <w:rStyle w:val="Fuentedeprrafopredeter"/>
                <w:rFonts w:ascii="Xunta Sans" w:hAnsi="Xunta Sans"/>
                <w:sz w:val="22"/>
                <w:szCs w:val="22"/>
              </w:rPr>
              <w:t>DNI ou documento equivalente de acreditación da identidade.</w:t>
            </w:r>
          </w:p>
        </w:tc>
        <w:tc>
          <w:tcPr>
            <w:tcW w:w="5370" w:type="dxa"/>
            <w:tcBorders>
              <w:left w:val="single" w:sz="2" w:space="0" w:color="000000"/>
              <w:bottom w:val="single" w:sz="2" w:space="0" w:color="000000"/>
              <w:right w:val="single" w:sz="2" w:space="0" w:color="000000"/>
            </w:tcBorders>
          </w:tcPr>
          <w:p w14:paraId="0C4FC60E" w14:textId="77777777" w:rsidR="00155C83" w:rsidRDefault="00155C83">
            <w:pPr>
              <w:jc w:val="both"/>
              <w:rPr>
                <w:rFonts w:ascii="Xunta Sans" w:hAnsi="Xunta Sans" w:hint="eastAsia"/>
                <w:sz w:val="22"/>
                <w:szCs w:val="22"/>
              </w:rPr>
            </w:pPr>
          </w:p>
        </w:tc>
      </w:tr>
      <w:tr w:rsidR="00155C83" w14:paraId="5C66A271" w14:textId="77777777">
        <w:tc>
          <w:tcPr>
            <w:tcW w:w="5400" w:type="dxa"/>
            <w:tcBorders>
              <w:left w:val="single" w:sz="2" w:space="0" w:color="000000"/>
              <w:bottom w:val="single" w:sz="2" w:space="0" w:color="000000"/>
            </w:tcBorders>
          </w:tcPr>
          <w:p w14:paraId="6E60F80A" w14:textId="77777777" w:rsidR="00155C83" w:rsidRDefault="00C1392A">
            <w:pPr>
              <w:jc w:val="both"/>
              <w:rPr>
                <w:rFonts w:ascii="Xunta Sans" w:hAnsi="Xunta Sans" w:hint="eastAsia"/>
                <w:sz w:val="22"/>
                <w:szCs w:val="22"/>
              </w:rPr>
            </w:pPr>
            <w:r>
              <w:rPr>
                <w:rFonts w:ascii="Xunta Sans" w:hAnsi="Xunta Sans"/>
                <w:sz w:val="22"/>
                <w:szCs w:val="22"/>
              </w:rPr>
              <w:t>Nome e apelidos</w:t>
            </w:r>
          </w:p>
        </w:tc>
        <w:tc>
          <w:tcPr>
            <w:tcW w:w="5370" w:type="dxa"/>
            <w:tcBorders>
              <w:left w:val="single" w:sz="2" w:space="0" w:color="000000"/>
              <w:bottom w:val="single" w:sz="2" w:space="0" w:color="000000"/>
              <w:right w:val="single" w:sz="2" w:space="0" w:color="000000"/>
            </w:tcBorders>
          </w:tcPr>
          <w:p w14:paraId="19188302" w14:textId="77777777" w:rsidR="00155C83" w:rsidRDefault="00155C83">
            <w:pPr>
              <w:jc w:val="both"/>
              <w:rPr>
                <w:rFonts w:ascii="Xunta Sans" w:hAnsi="Xunta Sans" w:hint="eastAsia"/>
                <w:sz w:val="22"/>
                <w:szCs w:val="22"/>
              </w:rPr>
            </w:pPr>
          </w:p>
        </w:tc>
      </w:tr>
      <w:tr w:rsidR="00155C83" w14:paraId="48E1CE08" w14:textId="77777777">
        <w:tc>
          <w:tcPr>
            <w:tcW w:w="5400" w:type="dxa"/>
            <w:tcBorders>
              <w:left w:val="single" w:sz="2" w:space="0" w:color="000000"/>
              <w:bottom w:val="single" w:sz="2" w:space="0" w:color="000000"/>
            </w:tcBorders>
          </w:tcPr>
          <w:p w14:paraId="6872A429" w14:textId="77777777" w:rsidR="00155C83" w:rsidRDefault="00C1392A">
            <w:pPr>
              <w:jc w:val="both"/>
              <w:rPr>
                <w:rFonts w:ascii="Xunta Sans" w:hAnsi="Xunta Sans" w:hint="eastAsia"/>
                <w:sz w:val="22"/>
                <w:szCs w:val="22"/>
              </w:rPr>
            </w:pPr>
            <w:r>
              <w:rPr>
                <w:rFonts w:ascii="Xunta Sans" w:hAnsi="Xunta Sans"/>
                <w:sz w:val="22"/>
                <w:szCs w:val="22"/>
              </w:rPr>
              <w:t>Código do Posto de traballo</w:t>
            </w:r>
          </w:p>
        </w:tc>
        <w:tc>
          <w:tcPr>
            <w:tcW w:w="5370" w:type="dxa"/>
            <w:tcBorders>
              <w:left w:val="single" w:sz="2" w:space="0" w:color="000000"/>
              <w:bottom w:val="single" w:sz="2" w:space="0" w:color="000000"/>
              <w:right w:val="single" w:sz="2" w:space="0" w:color="000000"/>
            </w:tcBorders>
          </w:tcPr>
          <w:p w14:paraId="1110B44E" w14:textId="77777777" w:rsidR="00155C83" w:rsidRDefault="00155C83">
            <w:pPr>
              <w:jc w:val="both"/>
              <w:rPr>
                <w:rFonts w:ascii="Xunta Sans" w:hAnsi="Xunta Sans" w:hint="eastAsia"/>
                <w:sz w:val="22"/>
                <w:szCs w:val="22"/>
              </w:rPr>
            </w:pPr>
          </w:p>
        </w:tc>
      </w:tr>
      <w:tr w:rsidR="00155C83" w14:paraId="28DEA37E" w14:textId="77777777">
        <w:tc>
          <w:tcPr>
            <w:tcW w:w="5400" w:type="dxa"/>
            <w:tcBorders>
              <w:left w:val="single" w:sz="2" w:space="0" w:color="000000"/>
              <w:bottom w:val="single" w:sz="2" w:space="0" w:color="000000"/>
            </w:tcBorders>
          </w:tcPr>
          <w:p w14:paraId="19A9DD81" w14:textId="77777777" w:rsidR="00155C83" w:rsidRDefault="00C1392A">
            <w:pPr>
              <w:jc w:val="both"/>
              <w:rPr>
                <w:rFonts w:ascii="Xunta Sans" w:hAnsi="Xunta Sans" w:hint="eastAsia"/>
                <w:sz w:val="22"/>
                <w:szCs w:val="22"/>
              </w:rPr>
            </w:pPr>
            <w:r>
              <w:rPr>
                <w:rFonts w:ascii="Xunta Sans" w:hAnsi="Xunta Sans"/>
                <w:sz w:val="22"/>
                <w:szCs w:val="22"/>
              </w:rPr>
              <w:t>Denominación do posto de traballo</w:t>
            </w:r>
          </w:p>
        </w:tc>
        <w:tc>
          <w:tcPr>
            <w:tcW w:w="5370" w:type="dxa"/>
            <w:tcBorders>
              <w:left w:val="single" w:sz="2" w:space="0" w:color="000000"/>
              <w:bottom w:val="single" w:sz="2" w:space="0" w:color="000000"/>
              <w:right w:val="single" w:sz="2" w:space="0" w:color="000000"/>
            </w:tcBorders>
          </w:tcPr>
          <w:p w14:paraId="24A3541D" w14:textId="77777777" w:rsidR="00155C83" w:rsidRDefault="00155C83">
            <w:pPr>
              <w:jc w:val="both"/>
              <w:rPr>
                <w:rFonts w:ascii="Xunta Sans" w:hAnsi="Xunta Sans" w:hint="eastAsia"/>
                <w:sz w:val="22"/>
                <w:szCs w:val="22"/>
              </w:rPr>
            </w:pPr>
          </w:p>
        </w:tc>
      </w:tr>
    </w:tbl>
    <w:p w14:paraId="0032F324" w14:textId="77777777" w:rsidR="00155C83" w:rsidRDefault="00155C83">
      <w:pPr>
        <w:pStyle w:val="LO-Normal0"/>
        <w:spacing w:after="0" w:line="240" w:lineRule="auto"/>
        <w:rPr>
          <w:rFonts w:ascii="Xunta Sans" w:hAnsi="Xunta Sans" w:cs="Trebuchet MS"/>
          <w:sz w:val="24"/>
          <w:szCs w:val="24"/>
        </w:rPr>
      </w:pPr>
    </w:p>
    <w:tbl>
      <w:tblPr>
        <w:tblW w:w="10770" w:type="dxa"/>
        <w:tblInd w:w="-2" w:type="dxa"/>
        <w:tblLayout w:type="fixed"/>
        <w:tblCellMar>
          <w:top w:w="55" w:type="dxa"/>
          <w:left w:w="55" w:type="dxa"/>
          <w:bottom w:w="55" w:type="dxa"/>
          <w:right w:w="55" w:type="dxa"/>
        </w:tblCellMar>
        <w:tblLook w:val="04A0" w:firstRow="1" w:lastRow="0" w:firstColumn="1" w:lastColumn="0" w:noHBand="0" w:noVBand="1"/>
      </w:tblPr>
      <w:tblGrid>
        <w:gridCol w:w="5400"/>
        <w:gridCol w:w="5370"/>
      </w:tblGrid>
      <w:tr w:rsidR="00155C83" w14:paraId="3302D861" w14:textId="77777777">
        <w:tc>
          <w:tcPr>
            <w:tcW w:w="10770" w:type="dxa"/>
            <w:gridSpan w:val="2"/>
            <w:tcBorders>
              <w:top w:val="single" w:sz="2" w:space="0" w:color="000000"/>
              <w:left w:val="single" w:sz="2" w:space="0" w:color="000000"/>
              <w:bottom w:val="single" w:sz="2" w:space="0" w:color="000000"/>
              <w:right w:val="single" w:sz="2" w:space="0" w:color="000000"/>
            </w:tcBorders>
          </w:tcPr>
          <w:p w14:paraId="3DA661CD" w14:textId="77777777" w:rsidR="00155C83" w:rsidRDefault="00C1392A">
            <w:pPr>
              <w:jc w:val="both"/>
              <w:rPr>
                <w:rFonts w:hint="eastAsia"/>
              </w:rPr>
            </w:pPr>
            <w:r>
              <w:rPr>
                <w:rFonts w:ascii="Xunta Sans" w:eastAsia="Calibri" w:hAnsi="Xunta Sans" w:cs="Calibri"/>
                <w:b/>
                <w:bCs/>
                <w:sz w:val="22"/>
                <w:szCs w:val="22"/>
              </w:rPr>
              <w:t>INFORMACIÓN PARA AS ALTAS OU MODIFICACIÓNS NO REXISTRO</w:t>
            </w:r>
          </w:p>
        </w:tc>
      </w:tr>
      <w:tr w:rsidR="00155C83" w14:paraId="6A031BB4" w14:textId="77777777">
        <w:tc>
          <w:tcPr>
            <w:tcW w:w="5400" w:type="dxa"/>
            <w:tcBorders>
              <w:left w:val="single" w:sz="2" w:space="0" w:color="000000"/>
              <w:bottom w:val="single" w:sz="2" w:space="0" w:color="000000"/>
            </w:tcBorders>
          </w:tcPr>
          <w:p w14:paraId="0F33E07A" w14:textId="77777777" w:rsidR="00155C83" w:rsidRDefault="00C1392A">
            <w:pPr>
              <w:jc w:val="both"/>
              <w:rPr>
                <w:rFonts w:ascii="Xunta Sans" w:hAnsi="Xunta Sans" w:hint="eastAsia"/>
                <w:sz w:val="22"/>
                <w:szCs w:val="22"/>
              </w:rPr>
            </w:pPr>
            <w:r>
              <w:rPr>
                <w:rFonts w:ascii="Xunta Sans" w:hAnsi="Xunta Sans"/>
                <w:sz w:val="22"/>
                <w:szCs w:val="22"/>
              </w:rPr>
              <w:t>Data de alta</w:t>
            </w:r>
          </w:p>
        </w:tc>
        <w:tc>
          <w:tcPr>
            <w:tcW w:w="5370" w:type="dxa"/>
            <w:tcBorders>
              <w:left w:val="single" w:sz="2" w:space="0" w:color="000000"/>
              <w:bottom w:val="single" w:sz="2" w:space="0" w:color="000000"/>
              <w:right w:val="single" w:sz="2" w:space="0" w:color="000000"/>
            </w:tcBorders>
          </w:tcPr>
          <w:p w14:paraId="543756A0" w14:textId="77777777" w:rsidR="00155C83" w:rsidRDefault="00155C83">
            <w:pPr>
              <w:jc w:val="both"/>
              <w:rPr>
                <w:rFonts w:ascii="Xunta Sans" w:hAnsi="Xunta Sans" w:hint="eastAsia"/>
                <w:sz w:val="22"/>
                <w:szCs w:val="22"/>
              </w:rPr>
            </w:pPr>
          </w:p>
        </w:tc>
      </w:tr>
      <w:tr w:rsidR="00155C83" w14:paraId="5D9B47C8" w14:textId="77777777">
        <w:tc>
          <w:tcPr>
            <w:tcW w:w="5400" w:type="dxa"/>
            <w:tcBorders>
              <w:left w:val="single" w:sz="2" w:space="0" w:color="000000"/>
              <w:bottom w:val="single" w:sz="2" w:space="0" w:color="000000"/>
            </w:tcBorders>
          </w:tcPr>
          <w:p w14:paraId="144AB198" w14:textId="77777777" w:rsidR="00155C83" w:rsidRDefault="00C1392A">
            <w:pPr>
              <w:jc w:val="both"/>
              <w:rPr>
                <w:rFonts w:hint="eastAsia"/>
              </w:rPr>
            </w:pPr>
            <w:r>
              <w:rPr>
                <w:rFonts w:ascii="Xunta Sans" w:hAnsi="Xunta Sans"/>
                <w:sz w:val="22"/>
                <w:szCs w:val="22"/>
              </w:rPr>
              <w:t>Data de baixa</w:t>
            </w:r>
          </w:p>
        </w:tc>
        <w:tc>
          <w:tcPr>
            <w:tcW w:w="5370" w:type="dxa"/>
            <w:tcBorders>
              <w:left w:val="single" w:sz="2" w:space="0" w:color="000000"/>
              <w:bottom w:val="single" w:sz="2" w:space="0" w:color="000000"/>
              <w:right w:val="single" w:sz="2" w:space="0" w:color="000000"/>
            </w:tcBorders>
          </w:tcPr>
          <w:p w14:paraId="108BC899" w14:textId="77777777" w:rsidR="00155C83" w:rsidRDefault="00155C83">
            <w:pPr>
              <w:jc w:val="both"/>
              <w:rPr>
                <w:rFonts w:ascii="Xunta Sans" w:hAnsi="Xunta Sans" w:hint="eastAsia"/>
                <w:sz w:val="22"/>
                <w:szCs w:val="22"/>
              </w:rPr>
            </w:pPr>
          </w:p>
        </w:tc>
      </w:tr>
      <w:tr w:rsidR="00155C83" w14:paraId="2E950D73" w14:textId="77777777">
        <w:tc>
          <w:tcPr>
            <w:tcW w:w="5400" w:type="dxa"/>
            <w:tcBorders>
              <w:left w:val="single" w:sz="2" w:space="0" w:color="000000"/>
              <w:bottom w:val="single" w:sz="2" w:space="0" w:color="000000"/>
            </w:tcBorders>
          </w:tcPr>
          <w:p w14:paraId="291DB852" w14:textId="77777777" w:rsidR="00155C83" w:rsidRDefault="00C1392A">
            <w:pPr>
              <w:jc w:val="both"/>
              <w:rPr>
                <w:rFonts w:ascii="Xunta Sans" w:hAnsi="Xunta Sans" w:hint="eastAsia"/>
                <w:sz w:val="22"/>
                <w:szCs w:val="22"/>
              </w:rPr>
            </w:pPr>
            <w:r>
              <w:rPr>
                <w:rFonts w:ascii="Xunta Sans" w:hAnsi="Xunta Sans"/>
                <w:sz w:val="22"/>
                <w:szCs w:val="22"/>
              </w:rPr>
              <w:t>Tipo de habilitación:</w:t>
            </w:r>
          </w:p>
        </w:tc>
        <w:tc>
          <w:tcPr>
            <w:tcW w:w="5370" w:type="dxa"/>
            <w:tcBorders>
              <w:left w:val="single" w:sz="2" w:space="0" w:color="000000"/>
              <w:bottom w:val="single" w:sz="2" w:space="0" w:color="000000"/>
              <w:right w:val="single" w:sz="2" w:space="0" w:color="000000"/>
            </w:tcBorders>
          </w:tcPr>
          <w:p w14:paraId="7434F482" w14:textId="77777777" w:rsidR="00155C83" w:rsidRDefault="00155C83">
            <w:pPr>
              <w:jc w:val="both"/>
              <w:rPr>
                <w:rFonts w:ascii="Xunta Sans" w:hAnsi="Xunta Sans" w:hint="eastAsia"/>
                <w:sz w:val="22"/>
                <w:szCs w:val="22"/>
              </w:rPr>
            </w:pPr>
          </w:p>
        </w:tc>
      </w:tr>
      <w:tr w:rsidR="00155C83" w14:paraId="260A01FA" w14:textId="77777777">
        <w:tc>
          <w:tcPr>
            <w:tcW w:w="5400" w:type="dxa"/>
            <w:tcBorders>
              <w:left w:val="single" w:sz="2" w:space="0" w:color="000000"/>
              <w:bottom w:val="single" w:sz="2" w:space="0" w:color="000000"/>
            </w:tcBorders>
          </w:tcPr>
          <w:p w14:paraId="2731AFBF" w14:textId="77777777" w:rsidR="00155C83" w:rsidRDefault="00C1392A">
            <w:pPr>
              <w:jc w:val="both"/>
              <w:rPr>
                <w:rFonts w:ascii="Xunta Sans" w:hAnsi="Xunta Sans" w:hint="eastAsia"/>
                <w:sz w:val="22"/>
                <w:szCs w:val="22"/>
              </w:rPr>
            </w:pPr>
            <w:r>
              <w:rPr>
                <w:rFonts w:ascii="Xunta Sans" w:hAnsi="Xunta Sans"/>
                <w:sz w:val="22"/>
                <w:szCs w:val="22"/>
              </w:rPr>
              <w:t>Emisión de copias auténticas</w:t>
            </w:r>
          </w:p>
        </w:tc>
        <w:tc>
          <w:tcPr>
            <w:tcW w:w="5370" w:type="dxa"/>
            <w:tcBorders>
              <w:left w:val="single" w:sz="2" w:space="0" w:color="000000"/>
              <w:bottom w:val="single" w:sz="2" w:space="0" w:color="000000"/>
              <w:right w:val="single" w:sz="2" w:space="0" w:color="000000"/>
            </w:tcBorders>
          </w:tcPr>
          <w:p w14:paraId="38300A5A" w14:textId="77777777" w:rsidR="00155C83" w:rsidRDefault="00155C83">
            <w:pPr>
              <w:jc w:val="both"/>
              <w:rPr>
                <w:rFonts w:ascii="Xunta Sans" w:hAnsi="Xunta Sans" w:hint="eastAsia"/>
                <w:sz w:val="22"/>
                <w:szCs w:val="22"/>
              </w:rPr>
            </w:pPr>
          </w:p>
        </w:tc>
      </w:tr>
      <w:tr w:rsidR="00155C83" w14:paraId="430497D3" w14:textId="77777777">
        <w:tc>
          <w:tcPr>
            <w:tcW w:w="5400" w:type="dxa"/>
            <w:tcBorders>
              <w:top w:val="single" w:sz="2" w:space="0" w:color="000000"/>
              <w:left w:val="single" w:sz="2" w:space="0" w:color="000000"/>
              <w:bottom w:val="single" w:sz="4" w:space="0" w:color="000000"/>
            </w:tcBorders>
          </w:tcPr>
          <w:p w14:paraId="68FAA125" w14:textId="77777777" w:rsidR="00155C83" w:rsidRDefault="00C1392A">
            <w:pPr>
              <w:jc w:val="both"/>
              <w:rPr>
                <w:rFonts w:ascii="Xunta Sans" w:hAnsi="Xunta Sans" w:hint="eastAsia"/>
                <w:sz w:val="22"/>
                <w:szCs w:val="22"/>
              </w:rPr>
            </w:pPr>
            <w:r>
              <w:rPr>
                <w:rFonts w:ascii="Xunta Sans" w:hAnsi="Xunta Sans"/>
                <w:sz w:val="22"/>
                <w:szCs w:val="22"/>
              </w:rPr>
              <w:t>Identificación e sinatura das persoas interesadas</w:t>
            </w:r>
          </w:p>
        </w:tc>
        <w:tc>
          <w:tcPr>
            <w:tcW w:w="5370" w:type="dxa"/>
            <w:tcBorders>
              <w:top w:val="single" w:sz="2" w:space="0" w:color="000000"/>
              <w:left w:val="single" w:sz="2" w:space="0" w:color="000000"/>
              <w:bottom w:val="single" w:sz="4" w:space="0" w:color="000000"/>
              <w:right w:val="single" w:sz="2" w:space="0" w:color="000000"/>
            </w:tcBorders>
          </w:tcPr>
          <w:p w14:paraId="7204F3A9" w14:textId="77777777" w:rsidR="00155C83" w:rsidRDefault="00155C83">
            <w:pPr>
              <w:jc w:val="both"/>
              <w:rPr>
                <w:rFonts w:ascii="Xunta Sans" w:hAnsi="Xunta Sans" w:hint="eastAsia"/>
                <w:sz w:val="22"/>
                <w:szCs w:val="22"/>
              </w:rPr>
            </w:pPr>
          </w:p>
        </w:tc>
      </w:tr>
      <w:tr w:rsidR="00155C83" w14:paraId="38AC04DE" w14:textId="77777777">
        <w:tc>
          <w:tcPr>
            <w:tcW w:w="5400" w:type="dxa"/>
            <w:tcBorders>
              <w:top w:val="single" w:sz="4" w:space="0" w:color="000000"/>
              <w:left w:val="single" w:sz="2" w:space="0" w:color="000000"/>
              <w:bottom w:val="single" w:sz="2" w:space="0" w:color="000000"/>
            </w:tcBorders>
          </w:tcPr>
          <w:p w14:paraId="22415631" w14:textId="77777777" w:rsidR="00155C83" w:rsidRDefault="00C1392A">
            <w:pPr>
              <w:jc w:val="both"/>
              <w:rPr>
                <w:rFonts w:hint="eastAsia"/>
              </w:rPr>
            </w:pPr>
            <w:r>
              <w:rPr>
                <w:rStyle w:val="Fuentedeprrafopredeter"/>
                <w:rFonts w:ascii="Xunta Sans" w:hAnsi="Xunta Sans"/>
                <w:sz w:val="22"/>
                <w:szCs w:val="22"/>
              </w:rPr>
              <w:t>Procedementos e servizos para os que está habilitado/a</w:t>
            </w:r>
          </w:p>
        </w:tc>
        <w:tc>
          <w:tcPr>
            <w:tcW w:w="5370" w:type="dxa"/>
            <w:tcBorders>
              <w:top w:val="single" w:sz="4" w:space="0" w:color="000000"/>
              <w:left w:val="single" w:sz="2" w:space="0" w:color="000000"/>
              <w:bottom w:val="single" w:sz="2" w:space="0" w:color="000000"/>
              <w:right w:val="single" w:sz="2" w:space="0" w:color="000000"/>
            </w:tcBorders>
          </w:tcPr>
          <w:p w14:paraId="3F9455CA" w14:textId="77777777" w:rsidR="00155C83" w:rsidRDefault="00155C83">
            <w:pPr>
              <w:jc w:val="both"/>
              <w:rPr>
                <w:rFonts w:ascii="Xunta Sans" w:hAnsi="Xunta Sans" w:hint="eastAsia"/>
                <w:sz w:val="22"/>
                <w:szCs w:val="22"/>
              </w:rPr>
            </w:pPr>
          </w:p>
        </w:tc>
      </w:tr>
    </w:tbl>
    <w:p w14:paraId="3A43945D" w14:textId="77777777" w:rsidR="00155C83" w:rsidRDefault="00155C83">
      <w:pPr>
        <w:rPr>
          <w:rFonts w:ascii="Xunta Sans" w:hAnsi="Xunta Sans" w:hint="eastAsia"/>
        </w:rPr>
      </w:pPr>
    </w:p>
    <w:tbl>
      <w:tblPr>
        <w:tblW w:w="10770" w:type="dxa"/>
        <w:tblInd w:w="-2" w:type="dxa"/>
        <w:tblLayout w:type="fixed"/>
        <w:tblCellMar>
          <w:top w:w="55" w:type="dxa"/>
          <w:left w:w="55" w:type="dxa"/>
          <w:bottom w:w="55" w:type="dxa"/>
          <w:right w:w="55" w:type="dxa"/>
        </w:tblCellMar>
        <w:tblLook w:val="04A0" w:firstRow="1" w:lastRow="0" w:firstColumn="1" w:lastColumn="0" w:noHBand="0" w:noVBand="1"/>
      </w:tblPr>
      <w:tblGrid>
        <w:gridCol w:w="5400"/>
        <w:gridCol w:w="5370"/>
      </w:tblGrid>
      <w:tr w:rsidR="00155C83" w14:paraId="792C3148" w14:textId="77777777">
        <w:tc>
          <w:tcPr>
            <w:tcW w:w="10770" w:type="dxa"/>
            <w:gridSpan w:val="2"/>
            <w:tcBorders>
              <w:top w:val="single" w:sz="2" w:space="0" w:color="000000"/>
              <w:left w:val="single" w:sz="2" w:space="0" w:color="000000"/>
              <w:bottom w:val="single" w:sz="2" w:space="0" w:color="000000"/>
              <w:right w:val="single" w:sz="2" w:space="0" w:color="000000"/>
            </w:tcBorders>
          </w:tcPr>
          <w:p w14:paraId="4D9F73D9" w14:textId="77777777" w:rsidR="00155C83" w:rsidRDefault="00C1392A">
            <w:pPr>
              <w:jc w:val="both"/>
              <w:rPr>
                <w:rFonts w:hint="eastAsia"/>
              </w:rPr>
            </w:pPr>
            <w:r>
              <w:rPr>
                <w:rFonts w:ascii="Xunta Sans" w:eastAsia="Calibri" w:hAnsi="Xunta Sans" w:cs="Calibri"/>
                <w:b/>
                <w:bCs/>
                <w:sz w:val="22"/>
                <w:szCs w:val="22"/>
              </w:rPr>
              <w:t>INFORMACIÓN PARA AS BAIXAS NO REXISTRO</w:t>
            </w:r>
          </w:p>
        </w:tc>
      </w:tr>
      <w:tr w:rsidR="00155C83" w14:paraId="4D73C742" w14:textId="77777777">
        <w:tc>
          <w:tcPr>
            <w:tcW w:w="5400" w:type="dxa"/>
            <w:tcBorders>
              <w:top w:val="single" w:sz="2" w:space="0" w:color="000000"/>
              <w:left w:val="single" w:sz="2" w:space="0" w:color="000000"/>
              <w:bottom w:val="single" w:sz="2" w:space="0" w:color="000000"/>
            </w:tcBorders>
          </w:tcPr>
          <w:p w14:paraId="2F6B951D" w14:textId="77777777" w:rsidR="00155C83" w:rsidRDefault="00C1392A">
            <w:pPr>
              <w:jc w:val="both"/>
              <w:rPr>
                <w:rFonts w:ascii="Xunta Sans" w:hAnsi="Xunta Sans" w:hint="eastAsia"/>
                <w:sz w:val="22"/>
                <w:szCs w:val="22"/>
              </w:rPr>
            </w:pPr>
            <w:r>
              <w:rPr>
                <w:rFonts w:ascii="Xunta Sans" w:hAnsi="Xunta Sans"/>
                <w:sz w:val="22"/>
                <w:szCs w:val="22"/>
              </w:rPr>
              <w:t>Data de baixa</w:t>
            </w:r>
          </w:p>
        </w:tc>
        <w:tc>
          <w:tcPr>
            <w:tcW w:w="5370" w:type="dxa"/>
            <w:tcBorders>
              <w:top w:val="single" w:sz="2" w:space="0" w:color="000000"/>
              <w:left w:val="single" w:sz="2" w:space="0" w:color="000000"/>
              <w:bottom w:val="single" w:sz="2" w:space="0" w:color="000000"/>
              <w:right w:val="single" w:sz="2" w:space="0" w:color="000000"/>
            </w:tcBorders>
          </w:tcPr>
          <w:p w14:paraId="4D443A0C" w14:textId="77777777" w:rsidR="00155C83" w:rsidRDefault="00155C83">
            <w:pPr>
              <w:jc w:val="both"/>
              <w:rPr>
                <w:rFonts w:ascii="Xunta Sans" w:hAnsi="Xunta Sans" w:hint="eastAsia"/>
                <w:sz w:val="22"/>
                <w:szCs w:val="22"/>
              </w:rPr>
            </w:pPr>
          </w:p>
        </w:tc>
      </w:tr>
    </w:tbl>
    <w:p w14:paraId="6DB01434" w14:textId="77777777" w:rsidR="00155C83" w:rsidRDefault="00C1392A">
      <w:pPr>
        <w:rPr>
          <w:rFonts w:hint="eastAsia"/>
        </w:rPr>
      </w:pPr>
      <w:r>
        <w:rPr>
          <w:rStyle w:val="Fuentedeprrafopredeter"/>
          <w:rFonts w:ascii="Xunta Sans" w:hAnsi="Xunta Sans"/>
          <w:lang w:eastAsia="gl-ES"/>
        </w:rPr>
        <w:t xml:space="preserve">  </w:t>
      </w:r>
    </w:p>
    <w:tbl>
      <w:tblPr>
        <w:tblW w:w="10772" w:type="dxa"/>
        <w:tblInd w:w="-10" w:type="dxa"/>
        <w:tblLayout w:type="fixed"/>
        <w:tblCellMar>
          <w:left w:w="52" w:type="dxa"/>
          <w:right w:w="57" w:type="dxa"/>
        </w:tblCellMar>
        <w:tblLook w:val="04A0" w:firstRow="1" w:lastRow="0" w:firstColumn="1" w:lastColumn="0" w:noHBand="0" w:noVBand="1"/>
      </w:tblPr>
      <w:tblGrid>
        <w:gridCol w:w="2323"/>
        <w:gridCol w:w="168"/>
        <w:gridCol w:w="565"/>
        <w:gridCol w:w="425"/>
        <w:gridCol w:w="1415"/>
        <w:gridCol w:w="425"/>
        <w:gridCol w:w="989"/>
        <w:gridCol w:w="4462"/>
      </w:tblGrid>
      <w:tr w:rsidR="00155C83" w14:paraId="0E4BA581" w14:textId="77777777">
        <w:trPr>
          <w:cantSplit/>
          <w:trHeight w:val="227"/>
        </w:trPr>
        <w:tc>
          <w:tcPr>
            <w:tcW w:w="10772" w:type="dxa"/>
            <w:gridSpan w:val="8"/>
            <w:tcBorders>
              <w:top w:val="single" w:sz="4" w:space="0" w:color="C0C0C0"/>
              <w:left w:val="single" w:sz="4" w:space="0" w:color="C0C0C0"/>
              <w:bottom w:val="single" w:sz="4" w:space="0" w:color="C0C0C0"/>
              <w:right w:val="single" w:sz="4" w:space="0" w:color="C0C0C0"/>
            </w:tcBorders>
            <w:vAlign w:val="center"/>
          </w:tcPr>
          <w:p w14:paraId="1703F7F1" w14:textId="77777777" w:rsidR="00155C83" w:rsidRDefault="00C1392A">
            <w:pPr>
              <w:pStyle w:val="LO-Normal0"/>
              <w:spacing w:after="0" w:line="240" w:lineRule="auto"/>
            </w:pPr>
            <w:r>
              <w:rPr>
                <w:rStyle w:val="Fuentedeprrafopredeter"/>
                <w:rFonts w:ascii="Xunta Sans" w:hAnsi="Xunta Sans" w:cs="Trebuchet MS"/>
                <w:b/>
                <w:bCs/>
                <w:lang w:eastAsia="es-ES"/>
              </w:rPr>
              <w:t>SINATURA DA PERSOA TITULAR DO ÓRGANO COMPETENTE</w:t>
            </w:r>
          </w:p>
        </w:tc>
      </w:tr>
      <w:tr w:rsidR="00155C83" w14:paraId="2B567ADF" w14:textId="77777777">
        <w:trPr>
          <w:cantSplit/>
          <w:trHeight w:val="227"/>
        </w:trPr>
        <w:tc>
          <w:tcPr>
            <w:tcW w:w="10772" w:type="dxa"/>
            <w:gridSpan w:val="8"/>
            <w:tcBorders>
              <w:top w:val="single" w:sz="4" w:space="0" w:color="C0C0C0"/>
              <w:left w:val="single" w:sz="4" w:space="0" w:color="C0C0C0"/>
              <w:bottom w:val="single" w:sz="4" w:space="0" w:color="C0C0C0"/>
              <w:right w:val="single" w:sz="4" w:space="0" w:color="C0C0C0"/>
            </w:tcBorders>
            <w:vAlign w:val="bottom"/>
          </w:tcPr>
          <w:p w14:paraId="07190E3F" w14:textId="77777777" w:rsidR="00155C83" w:rsidRDefault="00155C83">
            <w:pPr>
              <w:pStyle w:val="LO-Normal0"/>
              <w:snapToGrid w:val="0"/>
              <w:spacing w:after="0" w:line="240" w:lineRule="auto"/>
              <w:rPr>
                <w:rFonts w:ascii="Xunta Sans" w:hAnsi="Xunta Sans" w:cs="Trebuchet MS"/>
                <w:lang w:eastAsia="es-ES"/>
              </w:rPr>
            </w:pPr>
          </w:p>
          <w:p w14:paraId="67444C31" w14:textId="77777777" w:rsidR="00155C83" w:rsidRDefault="00155C83">
            <w:pPr>
              <w:pStyle w:val="LO-Normal0"/>
              <w:snapToGrid w:val="0"/>
              <w:spacing w:after="0" w:line="240" w:lineRule="auto"/>
              <w:rPr>
                <w:rFonts w:ascii="Xunta Sans" w:hAnsi="Xunta Sans" w:cs="Trebuchet MS"/>
                <w:lang w:eastAsia="es-ES"/>
              </w:rPr>
            </w:pPr>
          </w:p>
          <w:p w14:paraId="422BF4AD" w14:textId="77777777" w:rsidR="00155C83" w:rsidRDefault="00155C83">
            <w:pPr>
              <w:pStyle w:val="LO-Normal0"/>
              <w:spacing w:after="0" w:line="240" w:lineRule="auto"/>
              <w:rPr>
                <w:rFonts w:ascii="Xunta Sans" w:hAnsi="Xunta Sans" w:cs="Trebuchet MS"/>
                <w:lang w:eastAsia="es-ES"/>
              </w:rPr>
            </w:pPr>
          </w:p>
        </w:tc>
      </w:tr>
      <w:tr w:rsidR="00155C83" w14:paraId="3E2B9972" w14:textId="77777777">
        <w:trPr>
          <w:cantSplit/>
          <w:trHeight w:val="227"/>
        </w:trPr>
        <w:tc>
          <w:tcPr>
            <w:tcW w:w="10772" w:type="dxa"/>
            <w:gridSpan w:val="8"/>
            <w:tcBorders>
              <w:top w:val="single" w:sz="4" w:space="0" w:color="C0C0C0"/>
              <w:left w:val="single" w:sz="4" w:space="0" w:color="C0C0C0"/>
              <w:bottom w:val="single" w:sz="4" w:space="0" w:color="C0C0C0"/>
              <w:right w:val="single" w:sz="4" w:space="0" w:color="C0C0C0"/>
            </w:tcBorders>
            <w:vAlign w:val="bottom"/>
          </w:tcPr>
          <w:p w14:paraId="2FB497AD" w14:textId="77777777" w:rsidR="00155C83" w:rsidRDefault="00C1392A">
            <w:pPr>
              <w:pStyle w:val="LO-Normal0"/>
              <w:spacing w:after="0" w:line="240" w:lineRule="auto"/>
            </w:pPr>
            <w:r>
              <w:rPr>
                <w:rStyle w:val="Fuentedeprrafopredeter"/>
                <w:rFonts w:ascii="Xunta Sans" w:hAnsi="Xunta Sans" w:cs="Trebuchet MS"/>
                <w:lang w:eastAsia="es-ES"/>
              </w:rPr>
              <w:t>Lugar e data</w:t>
            </w:r>
          </w:p>
        </w:tc>
      </w:tr>
      <w:tr w:rsidR="00155C83" w14:paraId="5DD15535" w14:textId="77777777">
        <w:trPr>
          <w:cantSplit/>
          <w:trHeight w:val="312"/>
        </w:trPr>
        <w:tc>
          <w:tcPr>
            <w:tcW w:w="2323" w:type="dxa"/>
            <w:tcBorders>
              <w:top w:val="single" w:sz="4" w:space="0" w:color="C0C0C0"/>
              <w:left w:val="single" w:sz="4" w:space="0" w:color="C0C0C0"/>
              <w:bottom w:val="single" w:sz="4" w:space="0" w:color="C0C0C0"/>
              <w:right w:val="single" w:sz="4" w:space="0" w:color="C0C0C0"/>
            </w:tcBorders>
            <w:vAlign w:val="center"/>
          </w:tcPr>
          <w:p w14:paraId="29AA7CD6" w14:textId="77777777" w:rsidR="00155C83" w:rsidRDefault="00155C83">
            <w:pPr>
              <w:pStyle w:val="LO-Normal0"/>
              <w:snapToGrid w:val="0"/>
              <w:spacing w:after="0" w:line="240" w:lineRule="auto"/>
              <w:rPr>
                <w:rFonts w:ascii="Xunta Sans" w:hAnsi="Xunta Sans" w:cs="Trebuchet MS"/>
                <w:lang w:eastAsia="es-ES"/>
              </w:rPr>
            </w:pPr>
          </w:p>
        </w:tc>
        <w:tc>
          <w:tcPr>
            <w:tcW w:w="168" w:type="dxa"/>
            <w:tcBorders>
              <w:top w:val="single" w:sz="4" w:space="0" w:color="C0C0C0"/>
              <w:left w:val="single" w:sz="4" w:space="0" w:color="C0C0C0"/>
              <w:bottom w:val="single" w:sz="4" w:space="0" w:color="C0C0C0"/>
              <w:right w:val="single" w:sz="4" w:space="0" w:color="C0C0C0"/>
            </w:tcBorders>
            <w:vAlign w:val="center"/>
          </w:tcPr>
          <w:p w14:paraId="0C83F018" w14:textId="77777777" w:rsidR="00155C83" w:rsidRDefault="00C1392A">
            <w:pPr>
              <w:pStyle w:val="LO-Normal0"/>
              <w:spacing w:after="0" w:line="240" w:lineRule="auto"/>
              <w:jc w:val="center"/>
              <w:rPr>
                <w:rFonts w:ascii="Xunta Sans" w:hAnsi="Xunta Sans" w:cs="Trebuchet MS"/>
                <w:lang w:eastAsia="es-ES"/>
              </w:rPr>
            </w:pPr>
            <w:r>
              <w:rPr>
                <w:rFonts w:ascii="Xunta Sans" w:hAnsi="Xunta Sans" w:cs="Trebuchet MS"/>
                <w:lang w:eastAsia="es-ES"/>
              </w:rPr>
              <w:t>,</w:t>
            </w:r>
          </w:p>
        </w:tc>
        <w:tc>
          <w:tcPr>
            <w:tcW w:w="565" w:type="dxa"/>
            <w:tcBorders>
              <w:top w:val="single" w:sz="4" w:space="0" w:color="C0C0C0"/>
              <w:left w:val="single" w:sz="4" w:space="0" w:color="C0C0C0"/>
              <w:bottom w:val="single" w:sz="4" w:space="0" w:color="C0C0C0"/>
              <w:right w:val="single" w:sz="4" w:space="0" w:color="C0C0C0"/>
            </w:tcBorders>
            <w:vAlign w:val="center"/>
          </w:tcPr>
          <w:p w14:paraId="3C9E6DBC" w14:textId="77777777" w:rsidR="00155C83" w:rsidRDefault="00155C83">
            <w:pPr>
              <w:pStyle w:val="LO-Normal0"/>
              <w:snapToGrid w:val="0"/>
              <w:spacing w:after="0" w:line="240" w:lineRule="auto"/>
              <w:jc w:val="center"/>
              <w:rPr>
                <w:rFonts w:ascii="Xunta Sans" w:hAnsi="Xunta Sans" w:cs="Trebuchet MS"/>
                <w:lang w:eastAsia="es-ES"/>
              </w:rPr>
            </w:pPr>
          </w:p>
        </w:tc>
        <w:tc>
          <w:tcPr>
            <w:tcW w:w="425" w:type="dxa"/>
            <w:tcBorders>
              <w:top w:val="single" w:sz="4" w:space="0" w:color="C0C0C0"/>
              <w:left w:val="single" w:sz="4" w:space="0" w:color="C0C0C0"/>
              <w:bottom w:val="single" w:sz="4" w:space="0" w:color="C0C0C0"/>
              <w:right w:val="single" w:sz="4" w:space="0" w:color="C0C0C0"/>
            </w:tcBorders>
            <w:vAlign w:val="center"/>
          </w:tcPr>
          <w:p w14:paraId="24E494CC" w14:textId="77777777" w:rsidR="00155C83" w:rsidRDefault="00C1392A">
            <w:pPr>
              <w:pStyle w:val="LO-Normal0"/>
              <w:spacing w:after="0" w:line="240" w:lineRule="auto"/>
              <w:jc w:val="center"/>
              <w:rPr>
                <w:rFonts w:ascii="Xunta Sans" w:hAnsi="Xunta Sans" w:cs="Trebuchet MS"/>
                <w:lang w:eastAsia="es-ES"/>
              </w:rPr>
            </w:pPr>
            <w:r>
              <w:rPr>
                <w:rFonts w:ascii="Xunta Sans" w:hAnsi="Xunta Sans" w:cs="Trebuchet MS"/>
                <w:lang w:eastAsia="es-ES"/>
              </w:rPr>
              <w:t>de</w:t>
            </w:r>
          </w:p>
        </w:tc>
        <w:tc>
          <w:tcPr>
            <w:tcW w:w="1415" w:type="dxa"/>
            <w:tcBorders>
              <w:top w:val="single" w:sz="4" w:space="0" w:color="C0C0C0"/>
              <w:left w:val="single" w:sz="4" w:space="0" w:color="C0C0C0"/>
              <w:bottom w:val="single" w:sz="4" w:space="0" w:color="C0C0C0"/>
              <w:right w:val="single" w:sz="4" w:space="0" w:color="C0C0C0"/>
            </w:tcBorders>
            <w:vAlign w:val="center"/>
          </w:tcPr>
          <w:p w14:paraId="702D253B" w14:textId="77777777" w:rsidR="00155C83" w:rsidRDefault="00155C83">
            <w:pPr>
              <w:pStyle w:val="LO-Normal0"/>
              <w:snapToGrid w:val="0"/>
              <w:spacing w:after="0" w:line="240" w:lineRule="auto"/>
              <w:jc w:val="center"/>
              <w:rPr>
                <w:rFonts w:ascii="Xunta Sans" w:hAnsi="Xunta Sans" w:cs="Trebuchet MS"/>
                <w:lang w:eastAsia="es-ES"/>
              </w:rPr>
            </w:pPr>
          </w:p>
        </w:tc>
        <w:tc>
          <w:tcPr>
            <w:tcW w:w="425" w:type="dxa"/>
            <w:tcBorders>
              <w:top w:val="single" w:sz="4" w:space="0" w:color="C0C0C0"/>
              <w:left w:val="single" w:sz="4" w:space="0" w:color="C0C0C0"/>
              <w:bottom w:val="single" w:sz="4" w:space="0" w:color="C0C0C0"/>
              <w:right w:val="single" w:sz="4" w:space="0" w:color="C0C0C0"/>
            </w:tcBorders>
            <w:vAlign w:val="center"/>
          </w:tcPr>
          <w:p w14:paraId="0EFA4172" w14:textId="77777777" w:rsidR="00155C83" w:rsidRDefault="00C1392A">
            <w:pPr>
              <w:pStyle w:val="LO-Normal0"/>
              <w:spacing w:after="0" w:line="240" w:lineRule="auto"/>
              <w:jc w:val="center"/>
              <w:rPr>
                <w:rFonts w:ascii="Xunta Sans" w:hAnsi="Xunta Sans" w:cs="Trebuchet MS"/>
                <w:lang w:eastAsia="es-ES"/>
              </w:rPr>
            </w:pPr>
            <w:r>
              <w:rPr>
                <w:rFonts w:ascii="Xunta Sans" w:hAnsi="Xunta Sans" w:cs="Trebuchet MS"/>
                <w:lang w:eastAsia="es-ES"/>
              </w:rPr>
              <w:t>de</w:t>
            </w:r>
          </w:p>
        </w:tc>
        <w:tc>
          <w:tcPr>
            <w:tcW w:w="989" w:type="dxa"/>
            <w:tcBorders>
              <w:top w:val="single" w:sz="4" w:space="0" w:color="C0C0C0"/>
              <w:left w:val="single" w:sz="4" w:space="0" w:color="C0C0C0"/>
              <w:bottom w:val="single" w:sz="4" w:space="0" w:color="C0C0C0"/>
              <w:right w:val="single" w:sz="4" w:space="0" w:color="C0C0C0"/>
            </w:tcBorders>
            <w:vAlign w:val="center"/>
          </w:tcPr>
          <w:p w14:paraId="31AD7361" w14:textId="77777777" w:rsidR="00155C83" w:rsidRDefault="00155C83">
            <w:pPr>
              <w:pStyle w:val="LO-Normal0"/>
              <w:snapToGrid w:val="0"/>
              <w:spacing w:after="0" w:line="240" w:lineRule="auto"/>
              <w:jc w:val="center"/>
              <w:rPr>
                <w:rFonts w:ascii="Xunta Sans" w:hAnsi="Xunta Sans" w:cs="Trebuchet MS"/>
                <w:lang w:eastAsia="es-ES"/>
              </w:rPr>
            </w:pPr>
          </w:p>
        </w:tc>
        <w:tc>
          <w:tcPr>
            <w:tcW w:w="4462" w:type="dxa"/>
            <w:tcBorders>
              <w:top w:val="single" w:sz="4" w:space="0" w:color="C0C0C0"/>
              <w:left w:val="single" w:sz="4" w:space="0" w:color="C0C0C0"/>
              <w:bottom w:val="single" w:sz="4" w:space="0" w:color="C0C0C0"/>
              <w:right w:val="single" w:sz="4" w:space="0" w:color="C0C0C0"/>
            </w:tcBorders>
            <w:vAlign w:val="center"/>
          </w:tcPr>
          <w:p w14:paraId="66301638" w14:textId="77777777" w:rsidR="00155C83" w:rsidRDefault="00155C83">
            <w:pPr>
              <w:pStyle w:val="LO-Normal0"/>
              <w:snapToGrid w:val="0"/>
              <w:spacing w:after="0" w:line="240" w:lineRule="auto"/>
              <w:rPr>
                <w:rFonts w:ascii="Xunta Sans" w:hAnsi="Xunta Sans" w:cs="Trebuchet MS"/>
                <w:lang w:eastAsia="es-ES"/>
              </w:rPr>
            </w:pPr>
          </w:p>
        </w:tc>
      </w:tr>
    </w:tbl>
    <w:p w14:paraId="42BEBD8D" w14:textId="77777777" w:rsidR="00155C83" w:rsidRDefault="00C1392A">
      <w:pPr>
        <w:pStyle w:val="LO-Normal0"/>
        <w:spacing w:after="0" w:line="240" w:lineRule="auto"/>
        <w:rPr>
          <w:rFonts w:ascii="Xunta Sans" w:hAnsi="Xunta Sans"/>
          <w:sz w:val="24"/>
          <w:szCs w:val="24"/>
        </w:rPr>
      </w:pPr>
      <w:r>
        <w:br w:type="page"/>
      </w:r>
    </w:p>
    <w:p w14:paraId="2A7AA842" w14:textId="77777777" w:rsidR="00155C83" w:rsidRDefault="00C1392A">
      <w:pPr>
        <w:pStyle w:val="LO-Normal0"/>
        <w:suppressAutoHyphens w:val="0"/>
        <w:spacing w:after="0" w:line="240" w:lineRule="auto"/>
        <w:rPr>
          <w:rStyle w:val="Fuentedeprrafopredeter"/>
          <w:rFonts w:ascii="Xunta Sans" w:hAnsi="Xunta Sans"/>
          <w:lang w:val="es-ES" w:eastAsia="es-ES" w:bidi="ar-SA"/>
        </w:rPr>
      </w:pPr>
      <w:r>
        <w:rPr>
          <w:noProof/>
        </w:rPr>
        <w:lastRenderedPageBreak/>
        <mc:AlternateContent>
          <mc:Choice Requires="wps">
            <w:drawing>
              <wp:anchor distT="0" distB="0" distL="0" distR="0" simplePos="0" relativeHeight="15" behindDoc="0" locked="0" layoutInCell="0" allowOverlap="1" wp14:anchorId="468D94BA" wp14:editId="408F880D">
                <wp:simplePos x="0" y="0"/>
                <wp:positionH relativeFrom="margin">
                  <wp:posOffset>3117850</wp:posOffset>
                </wp:positionH>
                <wp:positionV relativeFrom="paragraph">
                  <wp:posOffset>43815</wp:posOffset>
                </wp:positionV>
                <wp:extent cx="809625" cy="159385"/>
                <wp:effectExtent l="5715" t="5715" r="5080" b="5080"/>
                <wp:wrapNone/>
                <wp:docPr id="1" name="Text Box 2"/>
                <wp:cNvGraphicFramePr/>
                <a:graphic xmlns:a="http://schemas.openxmlformats.org/drawingml/2006/main">
                  <a:graphicData uri="http://schemas.microsoft.com/office/word/2010/wordprocessingShape">
                    <wps:wsp>
                      <wps:cNvSpPr/>
                      <wps:spPr>
                        <a:xfrm>
                          <a:off x="0" y="0"/>
                          <a:ext cx="809640" cy="159480"/>
                        </a:xfrm>
                        <a:custGeom>
                          <a:avLst/>
                          <a:gdLst/>
                          <a:ahLst/>
                          <a:cxnLst/>
                          <a:rect l="l" t="t" r="r" b="b"/>
                          <a:pathLst>
                            <a:path w="21600" h="21600">
                              <a:moveTo>
                                <a:pt x="0" y="0"/>
                              </a:moveTo>
                              <a:lnTo>
                                <a:pt x="21600" y="0"/>
                              </a:lnTo>
                              <a:lnTo>
                                <a:pt x="21600" y="21600"/>
                              </a:lnTo>
                              <a:lnTo>
                                <a:pt x="0" y="21600"/>
                              </a:lnTo>
                              <a:close/>
                            </a:path>
                          </a:pathLst>
                        </a:custGeom>
                        <a:noFill/>
                        <a:ln w="9360">
                          <a:solidFill>
                            <a:srgbClr val="D8D8D8"/>
                          </a:solidFill>
                          <a:miter/>
                        </a:ln>
                      </wps:spPr>
                      <wps:style>
                        <a:lnRef idx="0">
                          <a:scrgbClr r="0" g="0" b="0"/>
                        </a:lnRef>
                        <a:fillRef idx="0">
                          <a:scrgbClr r="0" g="0" b="0"/>
                        </a:fillRef>
                        <a:effectRef idx="0">
                          <a:scrgbClr r="0" g="0" b="0"/>
                        </a:effectRef>
                        <a:fontRef idx="minor"/>
                      </wps:style>
                      <wps:txbx>
                        <w:txbxContent>
                          <w:p w14:paraId="2120A894" w14:textId="77777777" w:rsidR="00155C83" w:rsidRDefault="00C1392A">
                            <w:pPr>
                              <w:spacing w:line="100" w:lineRule="atLeast"/>
                              <w:jc w:val="center"/>
                              <w:rPr>
                                <w:rFonts w:hint="eastAsia"/>
                              </w:rPr>
                            </w:pPr>
                            <w:r>
                              <w:rPr>
                                <w:rFonts w:ascii="Xunta Sans" w:hAnsi="Xunta Sans" w:cs="Trebuchet MS"/>
                                <w:b/>
                              </w:rPr>
                              <w:t>ANEXO II</w:t>
                            </w:r>
                          </w:p>
                        </w:txbxContent>
                      </wps:txbx>
                      <wps:bodyPr lIns="0" tIns="0" rIns="0" bIns="0" anchor="t">
                        <a:noAutofit/>
                      </wps:bodyPr>
                    </wps:wsp>
                  </a:graphicData>
                </a:graphic>
              </wp:anchor>
            </w:drawing>
          </mc:Choice>
          <mc:Fallback>
            <w:pict>
              <v:shape id="shape_0" ID="Text Box 2" coordsize="21600,21600" path="m0,0l21600,0l21600,21600l0,21600xe" stroked="t" o:allowincell="f" style="position:absolute;margin-left:245.5pt;margin-top:3.45pt;width:63.7pt;height:12.5pt;mso-wrap-style:square;v-text-anchor:top;mso-position-horizontal-relative:margin">
                <v:textbox>
                  <w:txbxContent>
                    <w:p>
                      <w:pPr>
                        <w:spacing w:before="0" w:after="0" w:lineRule="atLeast" w:line="100"/>
                        <w:jc w:val="center"/>
                        <w:rPr/>
                      </w:pPr>
                      <w:r>
                        <w:rPr>
                          <w:sz w:val="24"/>
                          <w:b/>
                          <w:szCs w:val="24"/>
                          <w:rFonts w:ascii="Xunta Sans" w:hAnsi="Xunta Sans" w:cs="Trebuchet MS"/>
                        </w:rPr>
                        <w:t>ANEXO II</w:t>
                      </w:r>
                    </w:p>
                  </w:txbxContent>
                </v:textbox>
                <v:fill o:detectmouseclick="t" on="false"/>
                <v:stroke color="#d8d8d8" weight="9360" joinstyle="miter" endcap="flat"/>
                <w10:wrap type="none"/>
              </v:shape>
            </w:pict>
          </mc:Fallback>
        </mc:AlternateContent>
      </w:r>
    </w:p>
    <w:p w14:paraId="3E95C43E" w14:textId="77777777" w:rsidR="00155C83" w:rsidRDefault="00155C83">
      <w:pPr>
        <w:pStyle w:val="LO-Normal0"/>
        <w:spacing w:after="0" w:line="240" w:lineRule="auto"/>
        <w:rPr>
          <w:rFonts w:ascii="Xunta Sans" w:hAnsi="Xunta Sans" w:cs="Trebuchet MS"/>
          <w:b/>
          <w:sz w:val="24"/>
          <w:szCs w:val="24"/>
        </w:rPr>
      </w:pPr>
    </w:p>
    <w:p w14:paraId="12965751" w14:textId="77777777" w:rsidR="00155C83" w:rsidRDefault="00C1392A">
      <w:pPr>
        <w:pStyle w:val="LO-Normal0"/>
        <w:spacing w:after="0" w:line="240" w:lineRule="auto"/>
      </w:pPr>
      <w:r>
        <w:rPr>
          <w:rStyle w:val="Fuentedeprrafopredeter"/>
          <w:rFonts w:ascii="Xunta Sans" w:hAnsi="Xunta Sans" w:cs="Trebuchet MS"/>
          <w:b/>
          <w:sz w:val="24"/>
          <w:szCs w:val="24"/>
        </w:rPr>
        <w:t>Consentimento expreso para a</w:t>
      </w:r>
      <w:r>
        <w:rPr>
          <w:rStyle w:val="Fuentedeprrafopredeter"/>
          <w:rFonts w:ascii="Xunta Sans" w:hAnsi="Xunta Sans" w:cs="Trebuchet MS"/>
          <w:b/>
          <w:strike/>
          <w:sz w:val="24"/>
          <w:szCs w:val="24"/>
        </w:rPr>
        <w:t xml:space="preserve"> súa</w:t>
      </w:r>
      <w:r>
        <w:rPr>
          <w:rStyle w:val="Fuentedeprrafopredeter"/>
          <w:rFonts w:ascii="Xunta Sans" w:hAnsi="Xunta Sans" w:cs="Trebuchet MS"/>
          <w:b/>
          <w:sz w:val="24"/>
          <w:szCs w:val="24"/>
        </w:rPr>
        <w:t xml:space="preserve"> identificación</w:t>
      </w:r>
      <w:r>
        <w:rPr>
          <w:rStyle w:val="Fuentedeprrafopredeter"/>
          <w:rFonts w:ascii="Xunta Sans" w:hAnsi="Xunta Sans" w:cs="Trebuchet MS"/>
          <w:b/>
          <w:color w:val="FF0000"/>
          <w:sz w:val="24"/>
          <w:szCs w:val="24"/>
        </w:rPr>
        <w:t xml:space="preserve"> </w:t>
      </w:r>
      <w:r>
        <w:rPr>
          <w:rStyle w:val="Fuentedeprrafopredeter"/>
          <w:rFonts w:ascii="Xunta Sans" w:hAnsi="Xunta Sans" w:cs="Trebuchet MS"/>
          <w:b/>
          <w:sz w:val="24"/>
          <w:szCs w:val="24"/>
        </w:rPr>
        <w:t xml:space="preserve">e/ou sinatura electrónica </w:t>
      </w:r>
      <w:r>
        <w:rPr>
          <w:rStyle w:val="Fuentedeprrafopredeter"/>
          <w:rFonts w:ascii="Xunta Sans" w:hAnsi="Xunta Sans" w:cs="Trebuchet MS"/>
          <w:b/>
          <w:strike/>
          <w:sz w:val="24"/>
          <w:szCs w:val="24"/>
        </w:rPr>
        <w:t>no seu caso de sinatura electrónica</w:t>
      </w:r>
      <w:r>
        <w:rPr>
          <w:rStyle w:val="Fuentedeprrafopredeter"/>
          <w:rFonts w:ascii="Xunta Sans" w:hAnsi="Xunta Sans" w:cs="Trebuchet MS"/>
          <w:b/>
          <w:sz w:val="24"/>
          <w:szCs w:val="24"/>
        </w:rPr>
        <w:t xml:space="preserve"> por medio dunha/dun funcionaria/o pública/o habilitada/o</w:t>
      </w:r>
    </w:p>
    <w:p w14:paraId="2CA07B45" w14:textId="77777777" w:rsidR="00155C83" w:rsidRDefault="00155C83">
      <w:pPr>
        <w:pStyle w:val="LO-Normal0"/>
        <w:spacing w:after="0" w:line="240" w:lineRule="auto"/>
        <w:rPr>
          <w:rFonts w:ascii="Xunta Sans" w:hAnsi="Xunta Sans"/>
          <w:sz w:val="24"/>
          <w:szCs w:val="24"/>
        </w:rPr>
      </w:pPr>
    </w:p>
    <w:tbl>
      <w:tblPr>
        <w:tblW w:w="10155" w:type="dxa"/>
        <w:jc w:val="center"/>
        <w:tblLayout w:type="fixed"/>
        <w:tblCellMar>
          <w:left w:w="52" w:type="dxa"/>
          <w:right w:w="57" w:type="dxa"/>
        </w:tblCellMar>
        <w:tblLook w:val="04A0" w:firstRow="1" w:lastRow="0" w:firstColumn="1" w:lastColumn="0" w:noHBand="0" w:noVBand="1"/>
      </w:tblPr>
      <w:tblGrid>
        <w:gridCol w:w="1028"/>
        <w:gridCol w:w="586"/>
        <w:gridCol w:w="965"/>
        <w:gridCol w:w="713"/>
        <w:gridCol w:w="208"/>
        <w:gridCol w:w="2034"/>
        <w:gridCol w:w="787"/>
        <w:gridCol w:w="372"/>
        <w:gridCol w:w="565"/>
        <w:gridCol w:w="936"/>
        <w:gridCol w:w="936"/>
        <w:gridCol w:w="1025"/>
      </w:tblGrid>
      <w:tr w:rsidR="00155C83" w14:paraId="2AA03A94" w14:textId="77777777">
        <w:trPr>
          <w:cantSplit/>
          <w:trHeight w:val="227"/>
          <w:jc w:val="center"/>
        </w:trPr>
        <w:tc>
          <w:tcPr>
            <w:tcW w:w="10155" w:type="dxa"/>
            <w:gridSpan w:val="12"/>
            <w:tcBorders>
              <w:top w:val="single" w:sz="4" w:space="0" w:color="C0C0C0"/>
              <w:left w:val="single" w:sz="4" w:space="0" w:color="C0C0C0"/>
              <w:bottom w:val="single" w:sz="4" w:space="0" w:color="C0C0C0"/>
              <w:right w:val="single" w:sz="4" w:space="0" w:color="C0C0C0"/>
            </w:tcBorders>
            <w:vAlign w:val="center"/>
          </w:tcPr>
          <w:p w14:paraId="23A5CC6D" w14:textId="77777777" w:rsidR="00155C83" w:rsidRDefault="00C1392A">
            <w:pPr>
              <w:pStyle w:val="LO-Normal0"/>
              <w:spacing w:after="0" w:line="240" w:lineRule="auto"/>
            </w:pPr>
            <w:r>
              <w:rPr>
                <w:rStyle w:val="Fuentedeprrafopredeter"/>
                <w:rFonts w:ascii="Xunta Sans" w:hAnsi="Xunta Sans" w:cs="Trebuchet MS"/>
                <w:b/>
                <w:bCs/>
                <w:lang w:eastAsia="es-ES"/>
              </w:rPr>
              <w:t>DATOS DA PERSOA INTERESADA</w:t>
            </w:r>
          </w:p>
        </w:tc>
      </w:tr>
      <w:tr w:rsidR="00155C83" w14:paraId="1F673DE5" w14:textId="77777777">
        <w:trPr>
          <w:cantSplit/>
          <w:trHeight w:val="227"/>
          <w:jc w:val="center"/>
        </w:trPr>
        <w:tc>
          <w:tcPr>
            <w:tcW w:w="2579" w:type="dxa"/>
            <w:gridSpan w:val="3"/>
            <w:tcBorders>
              <w:top w:val="single" w:sz="4" w:space="0" w:color="C0C0C0"/>
              <w:left w:val="single" w:sz="4" w:space="0" w:color="C0C0C0"/>
              <w:bottom w:val="single" w:sz="4" w:space="0" w:color="C0C0C0"/>
              <w:right w:val="single" w:sz="4" w:space="0" w:color="C0C0C0"/>
            </w:tcBorders>
            <w:vAlign w:val="bottom"/>
          </w:tcPr>
          <w:p w14:paraId="5FF41675" w14:textId="77777777" w:rsidR="00155C83" w:rsidRDefault="00C1392A">
            <w:pPr>
              <w:pStyle w:val="LO-Normal0"/>
              <w:spacing w:after="0" w:line="240" w:lineRule="auto"/>
              <w:rPr>
                <w:rFonts w:ascii="Xunta Sans" w:hAnsi="Xunta Sans" w:cs="Trebuchet MS"/>
                <w:lang w:eastAsia="es-ES"/>
              </w:rPr>
            </w:pPr>
            <w:r>
              <w:rPr>
                <w:rFonts w:ascii="Xunta Sans" w:hAnsi="Xunta Sans" w:cs="Trebuchet MS"/>
                <w:lang w:eastAsia="es-ES"/>
              </w:rPr>
              <w:t>NOME</w:t>
            </w:r>
          </w:p>
        </w:tc>
        <w:tc>
          <w:tcPr>
            <w:tcW w:w="2955" w:type="dxa"/>
            <w:gridSpan w:val="3"/>
            <w:tcBorders>
              <w:top w:val="single" w:sz="4" w:space="0" w:color="C0C0C0"/>
              <w:left w:val="single" w:sz="4" w:space="0" w:color="C0C0C0"/>
              <w:bottom w:val="single" w:sz="4" w:space="0" w:color="C0C0C0"/>
              <w:right w:val="single" w:sz="4" w:space="0" w:color="C0C0C0"/>
            </w:tcBorders>
            <w:vAlign w:val="bottom"/>
          </w:tcPr>
          <w:p w14:paraId="320E666A" w14:textId="77777777" w:rsidR="00155C83" w:rsidRDefault="00C1392A">
            <w:pPr>
              <w:pStyle w:val="LO-Normal0"/>
              <w:spacing w:after="0" w:line="240" w:lineRule="auto"/>
              <w:rPr>
                <w:rFonts w:ascii="Xunta Sans" w:hAnsi="Xunta Sans" w:cs="Trebuchet MS"/>
                <w:lang w:eastAsia="es-ES"/>
              </w:rPr>
            </w:pPr>
            <w:r>
              <w:rPr>
                <w:rFonts w:ascii="Xunta Sans" w:hAnsi="Xunta Sans" w:cs="Trebuchet MS"/>
                <w:lang w:eastAsia="es-ES"/>
              </w:rPr>
              <w:t>PRIMEIRO APELIDO</w:t>
            </w:r>
          </w:p>
        </w:tc>
        <w:tc>
          <w:tcPr>
            <w:tcW w:w="2660" w:type="dxa"/>
            <w:gridSpan w:val="4"/>
            <w:tcBorders>
              <w:top w:val="single" w:sz="4" w:space="0" w:color="C0C0C0"/>
              <w:left w:val="single" w:sz="4" w:space="0" w:color="C0C0C0"/>
              <w:bottom w:val="single" w:sz="4" w:space="0" w:color="C0C0C0"/>
              <w:right w:val="single" w:sz="4" w:space="0" w:color="C0C0C0"/>
            </w:tcBorders>
            <w:vAlign w:val="bottom"/>
          </w:tcPr>
          <w:p w14:paraId="6D7BB72A" w14:textId="77777777" w:rsidR="00155C83" w:rsidRDefault="00C1392A">
            <w:pPr>
              <w:pStyle w:val="LO-Normal0"/>
              <w:spacing w:after="0" w:line="240" w:lineRule="auto"/>
              <w:rPr>
                <w:rFonts w:ascii="Xunta Sans" w:hAnsi="Xunta Sans" w:cs="Trebuchet MS"/>
                <w:lang w:eastAsia="es-ES"/>
              </w:rPr>
            </w:pPr>
            <w:r>
              <w:rPr>
                <w:rFonts w:ascii="Xunta Sans" w:hAnsi="Xunta Sans" w:cs="Trebuchet MS"/>
                <w:lang w:eastAsia="es-ES"/>
              </w:rPr>
              <w:t>SEGUNDO APELIDO</w:t>
            </w:r>
          </w:p>
        </w:tc>
        <w:tc>
          <w:tcPr>
            <w:tcW w:w="1961" w:type="dxa"/>
            <w:gridSpan w:val="2"/>
            <w:tcBorders>
              <w:top w:val="single" w:sz="4" w:space="0" w:color="C0C0C0"/>
              <w:left w:val="single" w:sz="4" w:space="0" w:color="C0C0C0"/>
              <w:bottom w:val="single" w:sz="4" w:space="0" w:color="C0C0C0"/>
              <w:right w:val="single" w:sz="4" w:space="0" w:color="C0C0C0"/>
            </w:tcBorders>
            <w:vAlign w:val="bottom"/>
          </w:tcPr>
          <w:p w14:paraId="3E2EAB1D" w14:textId="77777777" w:rsidR="00155C83" w:rsidRDefault="00C1392A">
            <w:pPr>
              <w:pStyle w:val="LO-Normal0"/>
              <w:spacing w:after="0" w:line="240" w:lineRule="auto"/>
              <w:rPr>
                <w:rFonts w:ascii="Xunta Sans" w:hAnsi="Xunta Sans" w:cs="Trebuchet MS"/>
                <w:lang w:eastAsia="es-ES"/>
              </w:rPr>
            </w:pPr>
            <w:r>
              <w:rPr>
                <w:rFonts w:ascii="Xunta Sans" w:hAnsi="Xunta Sans" w:cs="Trebuchet MS"/>
                <w:lang w:eastAsia="es-ES"/>
              </w:rPr>
              <w:t>NIF</w:t>
            </w:r>
          </w:p>
        </w:tc>
      </w:tr>
      <w:tr w:rsidR="00155C83" w14:paraId="74D4D29C" w14:textId="77777777">
        <w:trPr>
          <w:cantSplit/>
          <w:trHeight w:val="312"/>
          <w:jc w:val="center"/>
        </w:trPr>
        <w:tc>
          <w:tcPr>
            <w:tcW w:w="2579" w:type="dxa"/>
            <w:gridSpan w:val="3"/>
            <w:tcBorders>
              <w:top w:val="single" w:sz="4" w:space="0" w:color="C0C0C0"/>
              <w:left w:val="single" w:sz="4" w:space="0" w:color="C0C0C0"/>
              <w:bottom w:val="single" w:sz="4" w:space="0" w:color="C0C0C0"/>
              <w:right w:val="single" w:sz="4" w:space="0" w:color="C0C0C0"/>
            </w:tcBorders>
            <w:vAlign w:val="center"/>
          </w:tcPr>
          <w:p w14:paraId="56BE432C" w14:textId="77777777" w:rsidR="00155C83" w:rsidRDefault="00155C83">
            <w:pPr>
              <w:pStyle w:val="LO-Normal0"/>
              <w:snapToGrid w:val="0"/>
              <w:spacing w:after="0" w:line="240" w:lineRule="auto"/>
              <w:rPr>
                <w:rFonts w:ascii="Xunta Sans" w:hAnsi="Xunta Sans" w:cs="Trebuchet MS"/>
                <w:lang w:eastAsia="es-ES"/>
              </w:rPr>
            </w:pPr>
          </w:p>
          <w:p w14:paraId="5C23C5AD" w14:textId="77777777" w:rsidR="00155C83" w:rsidRDefault="00155C83">
            <w:pPr>
              <w:pStyle w:val="LO-Normal0"/>
              <w:snapToGrid w:val="0"/>
              <w:spacing w:after="0" w:line="240" w:lineRule="auto"/>
              <w:rPr>
                <w:rFonts w:ascii="Xunta Sans" w:hAnsi="Xunta Sans" w:cs="Trebuchet MS"/>
                <w:lang w:eastAsia="es-ES"/>
              </w:rPr>
            </w:pPr>
          </w:p>
        </w:tc>
        <w:tc>
          <w:tcPr>
            <w:tcW w:w="2955" w:type="dxa"/>
            <w:gridSpan w:val="3"/>
            <w:tcBorders>
              <w:top w:val="single" w:sz="4" w:space="0" w:color="C0C0C0"/>
              <w:left w:val="single" w:sz="4" w:space="0" w:color="C0C0C0"/>
              <w:bottom w:val="single" w:sz="4" w:space="0" w:color="C0C0C0"/>
              <w:right w:val="single" w:sz="4" w:space="0" w:color="C0C0C0"/>
            </w:tcBorders>
            <w:vAlign w:val="center"/>
          </w:tcPr>
          <w:p w14:paraId="63635DC1" w14:textId="77777777" w:rsidR="00155C83" w:rsidRDefault="00155C83">
            <w:pPr>
              <w:pStyle w:val="LO-Normal0"/>
              <w:snapToGrid w:val="0"/>
              <w:spacing w:after="0" w:line="240" w:lineRule="auto"/>
              <w:rPr>
                <w:rFonts w:ascii="Xunta Sans" w:hAnsi="Xunta Sans" w:cs="Trebuchet MS"/>
                <w:lang w:eastAsia="es-ES"/>
              </w:rPr>
            </w:pPr>
          </w:p>
        </w:tc>
        <w:tc>
          <w:tcPr>
            <w:tcW w:w="2660" w:type="dxa"/>
            <w:gridSpan w:val="4"/>
            <w:tcBorders>
              <w:top w:val="single" w:sz="4" w:space="0" w:color="C0C0C0"/>
              <w:left w:val="single" w:sz="4" w:space="0" w:color="C0C0C0"/>
              <w:bottom w:val="single" w:sz="4" w:space="0" w:color="C0C0C0"/>
              <w:right w:val="single" w:sz="4" w:space="0" w:color="C0C0C0"/>
            </w:tcBorders>
            <w:vAlign w:val="center"/>
          </w:tcPr>
          <w:p w14:paraId="7610A222" w14:textId="77777777" w:rsidR="00155C83" w:rsidRDefault="00155C83">
            <w:pPr>
              <w:pStyle w:val="LO-Normal0"/>
              <w:snapToGrid w:val="0"/>
              <w:spacing w:after="0" w:line="240" w:lineRule="auto"/>
              <w:rPr>
                <w:rFonts w:ascii="Xunta Sans" w:hAnsi="Xunta Sans" w:cs="Trebuchet MS"/>
                <w:lang w:eastAsia="es-ES"/>
              </w:rPr>
            </w:pPr>
          </w:p>
        </w:tc>
        <w:tc>
          <w:tcPr>
            <w:tcW w:w="1961" w:type="dxa"/>
            <w:gridSpan w:val="2"/>
            <w:tcBorders>
              <w:top w:val="single" w:sz="4" w:space="0" w:color="C0C0C0"/>
              <w:left w:val="single" w:sz="4" w:space="0" w:color="C0C0C0"/>
              <w:bottom w:val="single" w:sz="4" w:space="0" w:color="C0C0C0"/>
              <w:right w:val="single" w:sz="4" w:space="0" w:color="C0C0C0"/>
            </w:tcBorders>
            <w:vAlign w:val="center"/>
          </w:tcPr>
          <w:p w14:paraId="7728D734" w14:textId="77777777" w:rsidR="00155C83" w:rsidRDefault="00155C83">
            <w:pPr>
              <w:pStyle w:val="LO-Normal0"/>
              <w:snapToGrid w:val="0"/>
              <w:spacing w:after="0" w:line="240" w:lineRule="auto"/>
              <w:rPr>
                <w:rFonts w:ascii="Xunta Sans" w:hAnsi="Xunta Sans" w:cs="Trebuchet MS"/>
                <w:lang w:eastAsia="es-ES"/>
              </w:rPr>
            </w:pPr>
          </w:p>
        </w:tc>
      </w:tr>
      <w:tr w:rsidR="00155C83" w14:paraId="0DF7D86F" w14:textId="77777777">
        <w:trPr>
          <w:trHeight w:val="227"/>
          <w:jc w:val="center"/>
        </w:trPr>
        <w:tc>
          <w:tcPr>
            <w:tcW w:w="1028" w:type="dxa"/>
            <w:tcBorders>
              <w:top w:val="single" w:sz="4" w:space="0" w:color="C0C0C0"/>
              <w:left w:val="single" w:sz="4" w:space="0" w:color="C0C0C0"/>
              <w:bottom w:val="single" w:sz="4" w:space="0" w:color="C0C0C0"/>
              <w:right w:val="single" w:sz="4" w:space="0" w:color="C0C0C0"/>
            </w:tcBorders>
            <w:vAlign w:val="center"/>
          </w:tcPr>
          <w:p w14:paraId="23A09A18"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TIPO</w:t>
            </w:r>
          </w:p>
        </w:tc>
        <w:tc>
          <w:tcPr>
            <w:tcW w:w="5293" w:type="dxa"/>
            <w:gridSpan w:val="6"/>
            <w:tcBorders>
              <w:top w:val="single" w:sz="4" w:space="0" w:color="C0C0C0"/>
              <w:left w:val="single" w:sz="4" w:space="0" w:color="C0C0C0"/>
              <w:bottom w:val="single" w:sz="4" w:space="0" w:color="C0C0C0"/>
              <w:right w:val="single" w:sz="4" w:space="0" w:color="C0C0C0"/>
            </w:tcBorders>
            <w:vAlign w:val="center"/>
          </w:tcPr>
          <w:p w14:paraId="63444217"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NOME DA VÍA</w:t>
            </w:r>
          </w:p>
        </w:tc>
        <w:tc>
          <w:tcPr>
            <w:tcW w:w="937" w:type="dxa"/>
            <w:gridSpan w:val="2"/>
            <w:tcBorders>
              <w:top w:val="single" w:sz="4" w:space="0" w:color="C0C0C0"/>
              <w:left w:val="single" w:sz="4" w:space="0" w:color="C0C0C0"/>
              <w:bottom w:val="single" w:sz="4" w:space="0" w:color="C0C0C0"/>
              <w:right w:val="single" w:sz="4" w:space="0" w:color="C0C0C0"/>
            </w:tcBorders>
            <w:vAlign w:val="center"/>
          </w:tcPr>
          <w:p w14:paraId="4CA84F1C"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NÚM.</w:t>
            </w:r>
          </w:p>
        </w:tc>
        <w:tc>
          <w:tcPr>
            <w:tcW w:w="936" w:type="dxa"/>
            <w:tcBorders>
              <w:top w:val="single" w:sz="4" w:space="0" w:color="C0C0C0"/>
              <w:left w:val="single" w:sz="4" w:space="0" w:color="C0C0C0"/>
              <w:bottom w:val="single" w:sz="4" w:space="0" w:color="C0C0C0"/>
              <w:right w:val="single" w:sz="4" w:space="0" w:color="C0C0C0"/>
            </w:tcBorders>
            <w:vAlign w:val="center"/>
          </w:tcPr>
          <w:p w14:paraId="6FEFCE72"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BLOQ.</w:t>
            </w:r>
          </w:p>
        </w:tc>
        <w:tc>
          <w:tcPr>
            <w:tcW w:w="936" w:type="dxa"/>
            <w:tcBorders>
              <w:top w:val="single" w:sz="4" w:space="0" w:color="C0C0C0"/>
              <w:left w:val="single" w:sz="4" w:space="0" w:color="C0C0C0"/>
              <w:bottom w:val="single" w:sz="4" w:space="0" w:color="C0C0C0"/>
              <w:right w:val="single" w:sz="4" w:space="0" w:color="C0C0C0"/>
            </w:tcBorders>
            <w:vAlign w:val="center"/>
          </w:tcPr>
          <w:p w14:paraId="5DCFCD1E"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ANDAR</w:t>
            </w:r>
          </w:p>
        </w:tc>
        <w:tc>
          <w:tcPr>
            <w:tcW w:w="1025" w:type="dxa"/>
            <w:tcBorders>
              <w:top w:val="single" w:sz="4" w:space="0" w:color="C0C0C0"/>
              <w:left w:val="single" w:sz="4" w:space="0" w:color="C0C0C0"/>
              <w:bottom w:val="single" w:sz="4" w:space="0" w:color="C0C0C0"/>
              <w:right w:val="single" w:sz="4" w:space="0" w:color="C0C0C0"/>
            </w:tcBorders>
            <w:vAlign w:val="center"/>
          </w:tcPr>
          <w:p w14:paraId="07FCF2B6"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PORTA</w:t>
            </w:r>
          </w:p>
        </w:tc>
      </w:tr>
      <w:tr w:rsidR="00155C83" w14:paraId="72621B54" w14:textId="77777777">
        <w:trPr>
          <w:cantSplit/>
          <w:trHeight w:val="312"/>
          <w:jc w:val="center"/>
        </w:trPr>
        <w:tc>
          <w:tcPr>
            <w:tcW w:w="1028" w:type="dxa"/>
            <w:tcBorders>
              <w:top w:val="single" w:sz="4" w:space="0" w:color="C0C0C0"/>
              <w:left w:val="single" w:sz="4" w:space="0" w:color="C0C0C0"/>
              <w:bottom w:val="single" w:sz="4" w:space="0" w:color="C0C0C0"/>
              <w:right w:val="single" w:sz="4" w:space="0" w:color="C0C0C0"/>
            </w:tcBorders>
            <w:vAlign w:val="center"/>
          </w:tcPr>
          <w:p w14:paraId="7836C328" w14:textId="77777777" w:rsidR="00155C83" w:rsidRDefault="00155C83">
            <w:pPr>
              <w:pStyle w:val="LO-Normal0"/>
              <w:snapToGrid w:val="0"/>
              <w:spacing w:after="0" w:line="240" w:lineRule="auto"/>
              <w:rPr>
                <w:rFonts w:ascii="Xunta Sans" w:hAnsi="Xunta Sans" w:cs="Trebuchet MS"/>
                <w:lang w:eastAsia="es-ES"/>
              </w:rPr>
            </w:pPr>
          </w:p>
        </w:tc>
        <w:tc>
          <w:tcPr>
            <w:tcW w:w="5293" w:type="dxa"/>
            <w:gridSpan w:val="6"/>
            <w:tcBorders>
              <w:top w:val="single" w:sz="4" w:space="0" w:color="C0C0C0"/>
              <w:left w:val="single" w:sz="4" w:space="0" w:color="C0C0C0"/>
              <w:bottom w:val="single" w:sz="4" w:space="0" w:color="C0C0C0"/>
              <w:right w:val="single" w:sz="4" w:space="0" w:color="C0C0C0"/>
            </w:tcBorders>
            <w:vAlign w:val="center"/>
          </w:tcPr>
          <w:p w14:paraId="67E9D582" w14:textId="77777777" w:rsidR="00155C83" w:rsidRDefault="00155C83">
            <w:pPr>
              <w:pStyle w:val="LO-Normal0"/>
              <w:snapToGrid w:val="0"/>
              <w:spacing w:after="0" w:line="240" w:lineRule="auto"/>
              <w:rPr>
                <w:rFonts w:ascii="Xunta Sans" w:hAnsi="Xunta Sans" w:cs="Trebuchet MS"/>
                <w:lang w:eastAsia="es-ES"/>
              </w:rPr>
            </w:pPr>
          </w:p>
        </w:tc>
        <w:tc>
          <w:tcPr>
            <w:tcW w:w="937" w:type="dxa"/>
            <w:gridSpan w:val="2"/>
            <w:tcBorders>
              <w:top w:val="single" w:sz="4" w:space="0" w:color="C0C0C0"/>
              <w:left w:val="single" w:sz="4" w:space="0" w:color="C0C0C0"/>
              <w:bottom w:val="single" w:sz="4" w:space="0" w:color="C0C0C0"/>
              <w:right w:val="single" w:sz="4" w:space="0" w:color="C0C0C0"/>
            </w:tcBorders>
            <w:vAlign w:val="center"/>
          </w:tcPr>
          <w:p w14:paraId="10B0BF5C" w14:textId="77777777" w:rsidR="00155C83" w:rsidRDefault="00155C83">
            <w:pPr>
              <w:pStyle w:val="LO-Normal0"/>
              <w:snapToGrid w:val="0"/>
              <w:spacing w:after="0" w:line="240" w:lineRule="auto"/>
              <w:rPr>
                <w:rFonts w:ascii="Xunta Sans" w:hAnsi="Xunta Sans" w:cs="Trebuchet MS"/>
                <w:lang w:eastAsia="es-ES"/>
              </w:rPr>
            </w:pPr>
          </w:p>
        </w:tc>
        <w:tc>
          <w:tcPr>
            <w:tcW w:w="936" w:type="dxa"/>
            <w:tcBorders>
              <w:top w:val="single" w:sz="4" w:space="0" w:color="C0C0C0"/>
              <w:left w:val="single" w:sz="4" w:space="0" w:color="C0C0C0"/>
              <w:bottom w:val="single" w:sz="4" w:space="0" w:color="C0C0C0"/>
              <w:right w:val="single" w:sz="4" w:space="0" w:color="C0C0C0"/>
            </w:tcBorders>
            <w:vAlign w:val="center"/>
          </w:tcPr>
          <w:p w14:paraId="67A9EBCF" w14:textId="77777777" w:rsidR="00155C83" w:rsidRDefault="00155C83">
            <w:pPr>
              <w:pStyle w:val="LO-Normal0"/>
              <w:snapToGrid w:val="0"/>
              <w:spacing w:after="0" w:line="240" w:lineRule="auto"/>
              <w:rPr>
                <w:rFonts w:ascii="Xunta Sans" w:hAnsi="Xunta Sans" w:cs="Trebuchet MS"/>
                <w:lang w:eastAsia="es-ES"/>
              </w:rPr>
            </w:pPr>
          </w:p>
        </w:tc>
        <w:tc>
          <w:tcPr>
            <w:tcW w:w="936" w:type="dxa"/>
            <w:tcBorders>
              <w:top w:val="single" w:sz="4" w:space="0" w:color="C0C0C0"/>
              <w:left w:val="single" w:sz="4" w:space="0" w:color="C0C0C0"/>
              <w:bottom w:val="single" w:sz="4" w:space="0" w:color="C0C0C0"/>
              <w:right w:val="single" w:sz="4" w:space="0" w:color="C0C0C0"/>
            </w:tcBorders>
            <w:vAlign w:val="center"/>
          </w:tcPr>
          <w:p w14:paraId="7CC857A9" w14:textId="77777777" w:rsidR="00155C83" w:rsidRDefault="00155C83">
            <w:pPr>
              <w:pStyle w:val="LO-Normal0"/>
              <w:snapToGrid w:val="0"/>
              <w:spacing w:after="0" w:line="240" w:lineRule="auto"/>
              <w:rPr>
                <w:rFonts w:ascii="Xunta Sans" w:hAnsi="Xunta Sans" w:cs="Trebuchet MS"/>
                <w:lang w:eastAsia="es-ES"/>
              </w:rPr>
            </w:pPr>
          </w:p>
        </w:tc>
        <w:tc>
          <w:tcPr>
            <w:tcW w:w="1025" w:type="dxa"/>
            <w:tcBorders>
              <w:top w:val="single" w:sz="4" w:space="0" w:color="C0C0C0"/>
              <w:left w:val="single" w:sz="4" w:space="0" w:color="C0C0C0"/>
              <w:bottom w:val="single" w:sz="4" w:space="0" w:color="C0C0C0"/>
              <w:right w:val="single" w:sz="4" w:space="0" w:color="C0C0C0"/>
            </w:tcBorders>
            <w:vAlign w:val="center"/>
          </w:tcPr>
          <w:p w14:paraId="2CD7EB14" w14:textId="77777777" w:rsidR="00155C83" w:rsidRDefault="00155C83">
            <w:pPr>
              <w:pStyle w:val="LO-Normal0"/>
              <w:snapToGrid w:val="0"/>
              <w:spacing w:after="0" w:line="240" w:lineRule="auto"/>
              <w:rPr>
                <w:rFonts w:ascii="Xunta Sans" w:hAnsi="Xunta Sans" w:cs="Trebuchet MS"/>
                <w:lang w:eastAsia="es-ES"/>
              </w:rPr>
            </w:pPr>
          </w:p>
        </w:tc>
      </w:tr>
      <w:tr w:rsidR="00155C83" w14:paraId="5DBBDE01" w14:textId="77777777">
        <w:trPr>
          <w:cantSplit/>
          <w:trHeight w:val="312"/>
          <w:jc w:val="center"/>
        </w:trPr>
        <w:tc>
          <w:tcPr>
            <w:tcW w:w="3292" w:type="dxa"/>
            <w:gridSpan w:val="4"/>
            <w:tcBorders>
              <w:top w:val="single" w:sz="4" w:space="0" w:color="C0C0C0"/>
              <w:left w:val="single" w:sz="4" w:space="0" w:color="C0C0C0"/>
              <w:bottom w:val="single" w:sz="4" w:space="0" w:color="C0C0C0"/>
              <w:right w:val="single" w:sz="4" w:space="0" w:color="C0C0C0"/>
            </w:tcBorders>
            <w:vAlign w:val="center"/>
          </w:tcPr>
          <w:p w14:paraId="38BF6724"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PARROQUIA</w:t>
            </w:r>
          </w:p>
        </w:tc>
        <w:tc>
          <w:tcPr>
            <w:tcW w:w="6863" w:type="dxa"/>
            <w:gridSpan w:val="8"/>
            <w:tcBorders>
              <w:top w:val="single" w:sz="4" w:space="0" w:color="C0C0C0"/>
              <w:left w:val="single" w:sz="4" w:space="0" w:color="C0C0C0"/>
              <w:bottom w:val="single" w:sz="4" w:space="0" w:color="C0C0C0"/>
              <w:right w:val="single" w:sz="4" w:space="0" w:color="C0C0C0"/>
            </w:tcBorders>
            <w:vAlign w:val="center"/>
          </w:tcPr>
          <w:p w14:paraId="21E4B336"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LUGAR</w:t>
            </w:r>
          </w:p>
        </w:tc>
      </w:tr>
      <w:tr w:rsidR="00155C83" w14:paraId="3D28E64F" w14:textId="77777777">
        <w:trPr>
          <w:cantSplit/>
          <w:trHeight w:val="312"/>
          <w:jc w:val="center"/>
        </w:trPr>
        <w:tc>
          <w:tcPr>
            <w:tcW w:w="3292" w:type="dxa"/>
            <w:gridSpan w:val="4"/>
            <w:tcBorders>
              <w:top w:val="single" w:sz="4" w:space="0" w:color="C0C0C0"/>
              <w:left w:val="single" w:sz="4" w:space="0" w:color="C0C0C0"/>
              <w:bottom w:val="single" w:sz="4" w:space="0" w:color="C0C0C0"/>
              <w:right w:val="single" w:sz="4" w:space="0" w:color="C0C0C0"/>
            </w:tcBorders>
            <w:vAlign w:val="center"/>
          </w:tcPr>
          <w:p w14:paraId="0B40BFD5" w14:textId="77777777" w:rsidR="00155C83" w:rsidRDefault="00155C83">
            <w:pPr>
              <w:pStyle w:val="LO-Normal0"/>
              <w:snapToGrid w:val="0"/>
              <w:spacing w:after="0" w:line="240" w:lineRule="auto"/>
              <w:rPr>
                <w:rFonts w:ascii="Xunta Sans" w:hAnsi="Xunta Sans" w:cs="Trebuchet MS"/>
                <w:lang w:eastAsia="es-ES"/>
              </w:rPr>
            </w:pPr>
          </w:p>
        </w:tc>
        <w:tc>
          <w:tcPr>
            <w:tcW w:w="6863" w:type="dxa"/>
            <w:gridSpan w:val="8"/>
            <w:tcBorders>
              <w:top w:val="single" w:sz="4" w:space="0" w:color="C0C0C0"/>
              <w:left w:val="single" w:sz="4" w:space="0" w:color="C0C0C0"/>
              <w:bottom w:val="single" w:sz="4" w:space="0" w:color="C0C0C0"/>
              <w:right w:val="single" w:sz="4" w:space="0" w:color="C0C0C0"/>
            </w:tcBorders>
            <w:vAlign w:val="center"/>
          </w:tcPr>
          <w:p w14:paraId="4E0BFE55" w14:textId="77777777" w:rsidR="00155C83" w:rsidRDefault="00155C83">
            <w:pPr>
              <w:pStyle w:val="LO-Normal0"/>
              <w:snapToGrid w:val="0"/>
              <w:spacing w:after="0" w:line="240" w:lineRule="auto"/>
              <w:rPr>
                <w:rFonts w:ascii="Xunta Sans" w:hAnsi="Xunta Sans" w:cs="Trebuchet MS"/>
                <w:lang w:eastAsia="es-ES"/>
              </w:rPr>
            </w:pPr>
          </w:p>
        </w:tc>
      </w:tr>
      <w:tr w:rsidR="00155C83" w14:paraId="6E78DF5F" w14:textId="77777777">
        <w:trPr>
          <w:cantSplit/>
          <w:trHeight w:val="227"/>
          <w:jc w:val="center"/>
        </w:trPr>
        <w:tc>
          <w:tcPr>
            <w:tcW w:w="1614" w:type="dxa"/>
            <w:gridSpan w:val="2"/>
            <w:tcBorders>
              <w:top w:val="single" w:sz="4" w:space="0" w:color="C0C0C0"/>
              <w:left w:val="single" w:sz="4" w:space="0" w:color="C0C0C0"/>
              <w:bottom w:val="single" w:sz="4" w:space="0" w:color="C0C0C0"/>
              <w:right w:val="single" w:sz="4" w:space="0" w:color="C0C0C0"/>
            </w:tcBorders>
            <w:vAlign w:val="center"/>
          </w:tcPr>
          <w:p w14:paraId="65183FF6"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CÓDIGO POSTAL</w:t>
            </w:r>
          </w:p>
        </w:tc>
        <w:tc>
          <w:tcPr>
            <w:tcW w:w="1886" w:type="dxa"/>
            <w:gridSpan w:val="3"/>
            <w:tcBorders>
              <w:top w:val="single" w:sz="4" w:space="0" w:color="C0C0C0"/>
              <w:left w:val="single" w:sz="4" w:space="0" w:color="C0C0C0"/>
              <w:bottom w:val="single" w:sz="4" w:space="0" w:color="C0C0C0"/>
              <w:right w:val="single" w:sz="4" w:space="0" w:color="C0C0C0"/>
            </w:tcBorders>
            <w:vAlign w:val="center"/>
          </w:tcPr>
          <w:p w14:paraId="6E5AA358"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PROVINCIA</w:t>
            </w:r>
          </w:p>
        </w:tc>
        <w:tc>
          <w:tcPr>
            <w:tcW w:w="3193" w:type="dxa"/>
            <w:gridSpan w:val="3"/>
            <w:tcBorders>
              <w:top w:val="single" w:sz="4" w:space="0" w:color="C0C0C0"/>
              <w:left w:val="single" w:sz="4" w:space="0" w:color="C0C0C0"/>
              <w:bottom w:val="single" w:sz="4" w:space="0" w:color="C0C0C0"/>
              <w:right w:val="single" w:sz="4" w:space="0" w:color="C0C0C0"/>
            </w:tcBorders>
            <w:vAlign w:val="center"/>
          </w:tcPr>
          <w:p w14:paraId="26396526"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CONCELLO</w:t>
            </w:r>
          </w:p>
        </w:tc>
        <w:tc>
          <w:tcPr>
            <w:tcW w:w="3462" w:type="dxa"/>
            <w:gridSpan w:val="4"/>
            <w:tcBorders>
              <w:top w:val="single" w:sz="4" w:space="0" w:color="C0C0C0"/>
              <w:left w:val="single" w:sz="4" w:space="0" w:color="C0C0C0"/>
              <w:bottom w:val="single" w:sz="4" w:space="0" w:color="C0C0C0"/>
              <w:right w:val="single" w:sz="4" w:space="0" w:color="C0C0C0"/>
            </w:tcBorders>
            <w:vAlign w:val="center"/>
          </w:tcPr>
          <w:p w14:paraId="02EA3827" w14:textId="77777777" w:rsidR="00155C83" w:rsidRDefault="00C1392A">
            <w:pPr>
              <w:pStyle w:val="LO-Normal0"/>
              <w:snapToGrid w:val="0"/>
              <w:spacing w:after="0" w:line="240" w:lineRule="auto"/>
              <w:rPr>
                <w:rFonts w:ascii="Xunta Sans" w:hAnsi="Xunta Sans" w:cs="Trebuchet MS"/>
                <w:lang w:eastAsia="es-ES"/>
              </w:rPr>
            </w:pPr>
            <w:r>
              <w:rPr>
                <w:rFonts w:ascii="Xunta Sans" w:hAnsi="Xunta Sans" w:cs="Trebuchet MS"/>
                <w:lang w:eastAsia="es-ES"/>
              </w:rPr>
              <w:t>LOCALIDADE</w:t>
            </w:r>
          </w:p>
        </w:tc>
      </w:tr>
      <w:tr w:rsidR="00155C83" w14:paraId="5F592957" w14:textId="77777777">
        <w:trPr>
          <w:cantSplit/>
          <w:trHeight w:val="312"/>
          <w:jc w:val="center"/>
        </w:trPr>
        <w:tc>
          <w:tcPr>
            <w:tcW w:w="1614" w:type="dxa"/>
            <w:gridSpan w:val="2"/>
            <w:tcBorders>
              <w:top w:val="single" w:sz="4" w:space="0" w:color="C0C0C0"/>
              <w:left w:val="single" w:sz="4" w:space="0" w:color="C0C0C0"/>
              <w:bottom w:val="single" w:sz="4" w:space="0" w:color="C0C0C0"/>
              <w:right w:val="single" w:sz="4" w:space="0" w:color="C0C0C0"/>
            </w:tcBorders>
            <w:vAlign w:val="center"/>
          </w:tcPr>
          <w:p w14:paraId="2E1E29FD" w14:textId="77777777" w:rsidR="00155C83" w:rsidRDefault="00155C83">
            <w:pPr>
              <w:pStyle w:val="LO-Normal0"/>
              <w:snapToGrid w:val="0"/>
              <w:spacing w:after="0" w:line="240" w:lineRule="auto"/>
              <w:rPr>
                <w:rFonts w:ascii="Xunta Sans" w:hAnsi="Xunta Sans" w:cs="Trebuchet MS"/>
                <w:lang w:eastAsia="es-ES"/>
              </w:rPr>
            </w:pPr>
          </w:p>
        </w:tc>
        <w:tc>
          <w:tcPr>
            <w:tcW w:w="1886" w:type="dxa"/>
            <w:gridSpan w:val="3"/>
            <w:tcBorders>
              <w:top w:val="single" w:sz="4" w:space="0" w:color="C0C0C0"/>
              <w:left w:val="single" w:sz="4" w:space="0" w:color="C0C0C0"/>
              <w:bottom w:val="single" w:sz="4" w:space="0" w:color="C0C0C0"/>
              <w:right w:val="single" w:sz="4" w:space="0" w:color="C0C0C0"/>
            </w:tcBorders>
            <w:vAlign w:val="center"/>
          </w:tcPr>
          <w:p w14:paraId="563D9DA9" w14:textId="77777777" w:rsidR="00155C83" w:rsidRDefault="00155C83">
            <w:pPr>
              <w:pStyle w:val="LO-Normal0"/>
              <w:snapToGrid w:val="0"/>
              <w:spacing w:after="0" w:line="240" w:lineRule="auto"/>
              <w:rPr>
                <w:rFonts w:ascii="Xunta Sans" w:hAnsi="Xunta Sans" w:cs="Trebuchet MS"/>
                <w:lang w:eastAsia="es-ES"/>
              </w:rPr>
            </w:pPr>
          </w:p>
        </w:tc>
        <w:tc>
          <w:tcPr>
            <w:tcW w:w="3193" w:type="dxa"/>
            <w:gridSpan w:val="3"/>
            <w:tcBorders>
              <w:top w:val="single" w:sz="4" w:space="0" w:color="C0C0C0"/>
              <w:left w:val="single" w:sz="4" w:space="0" w:color="C0C0C0"/>
              <w:bottom w:val="single" w:sz="4" w:space="0" w:color="C0C0C0"/>
              <w:right w:val="single" w:sz="4" w:space="0" w:color="C0C0C0"/>
            </w:tcBorders>
            <w:vAlign w:val="center"/>
          </w:tcPr>
          <w:p w14:paraId="14D63291" w14:textId="77777777" w:rsidR="00155C83" w:rsidRDefault="00155C83">
            <w:pPr>
              <w:pStyle w:val="LO-Normal0"/>
              <w:snapToGrid w:val="0"/>
              <w:spacing w:after="0" w:line="240" w:lineRule="auto"/>
              <w:rPr>
                <w:rFonts w:ascii="Xunta Sans" w:hAnsi="Xunta Sans" w:cs="Trebuchet MS"/>
                <w:lang w:eastAsia="es-ES"/>
              </w:rPr>
            </w:pPr>
          </w:p>
        </w:tc>
        <w:tc>
          <w:tcPr>
            <w:tcW w:w="3462" w:type="dxa"/>
            <w:gridSpan w:val="4"/>
            <w:tcBorders>
              <w:top w:val="single" w:sz="4" w:space="0" w:color="C0C0C0"/>
              <w:left w:val="single" w:sz="4" w:space="0" w:color="C0C0C0"/>
              <w:bottom w:val="single" w:sz="4" w:space="0" w:color="C0C0C0"/>
              <w:right w:val="single" w:sz="4" w:space="0" w:color="C0C0C0"/>
            </w:tcBorders>
            <w:vAlign w:val="center"/>
          </w:tcPr>
          <w:p w14:paraId="785E93CD" w14:textId="77777777" w:rsidR="00155C83" w:rsidRDefault="00155C83">
            <w:pPr>
              <w:pStyle w:val="LO-Normal0"/>
              <w:snapToGrid w:val="0"/>
              <w:spacing w:after="0" w:line="240" w:lineRule="auto"/>
              <w:rPr>
                <w:rFonts w:ascii="Xunta Sans" w:hAnsi="Xunta Sans" w:cs="Trebuchet MS"/>
                <w:lang w:eastAsia="es-ES"/>
              </w:rPr>
            </w:pPr>
          </w:p>
        </w:tc>
      </w:tr>
      <w:tr w:rsidR="00155C83" w14:paraId="2F080C47" w14:textId="77777777">
        <w:trPr>
          <w:cantSplit/>
          <w:trHeight w:val="227"/>
          <w:jc w:val="center"/>
        </w:trPr>
        <w:tc>
          <w:tcPr>
            <w:tcW w:w="1614" w:type="dxa"/>
            <w:gridSpan w:val="2"/>
            <w:tcBorders>
              <w:top w:val="single" w:sz="4" w:space="0" w:color="C0C0C0"/>
              <w:left w:val="single" w:sz="4" w:space="0" w:color="C0C0C0"/>
              <w:bottom w:val="single" w:sz="4" w:space="0" w:color="C0C0C0"/>
              <w:right w:val="single" w:sz="4" w:space="0" w:color="C0C0C0"/>
            </w:tcBorders>
            <w:vAlign w:val="center"/>
          </w:tcPr>
          <w:p w14:paraId="7A93D0D5" w14:textId="77777777" w:rsidR="00155C83" w:rsidRDefault="00C1392A">
            <w:pPr>
              <w:pStyle w:val="LO-Normal0"/>
              <w:spacing w:after="0" w:line="240" w:lineRule="auto"/>
              <w:rPr>
                <w:rFonts w:ascii="Xunta Sans" w:hAnsi="Xunta Sans" w:cs="Trebuchet MS"/>
                <w:lang w:eastAsia="es-ES"/>
              </w:rPr>
            </w:pPr>
            <w:r>
              <w:rPr>
                <w:rFonts w:ascii="Xunta Sans" w:hAnsi="Xunta Sans" w:cs="Trebuchet MS"/>
                <w:lang w:eastAsia="es-ES"/>
              </w:rPr>
              <w:t>TELÉFONO 1</w:t>
            </w:r>
          </w:p>
        </w:tc>
        <w:tc>
          <w:tcPr>
            <w:tcW w:w="1678" w:type="dxa"/>
            <w:gridSpan w:val="2"/>
            <w:tcBorders>
              <w:top w:val="single" w:sz="4" w:space="0" w:color="C0C0C0"/>
              <w:left w:val="single" w:sz="4" w:space="0" w:color="C0C0C0"/>
              <w:bottom w:val="single" w:sz="4" w:space="0" w:color="C0C0C0"/>
              <w:right w:val="single" w:sz="4" w:space="0" w:color="C0C0C0"/>
            </w:tcBorders>
            <w:vAlign w:val="center"/>
          </w:tcPr>
          <w:p w14:paraId="13BF809B" w14:textId="77777777" w:rsidR="00155C83" w:rsidRDefault="00C1392A">
            <w:pPr>
              <w:pStyle w:val="LO-Normal0"/>
              <w:spacing w:after="0" w:line="240" w:lineRule="auto"/>
              <w:rPr>
                <w:rFonts w:ascii="Xunta Sans" w:hAnsi="Xunta Sans" w:cs="Trebuchet MS"/>
                <w:lang w:eastAsia="es-ES"/>
              </w:rPr>
            </w:pPr>
            <w:r>
              <w:rPr>
                <w:rFonts w:ascii="Xunta Sans" w:hAnsi="Xunta Sans" w:cs="Trebuchet MS"/>
                <w:lang w:eastAsia="es-ES"/>
              </w:rPr>
              <w:t>TELÉFONO 2</w:t>
            </w:r>
          </w:p>
        </w:tc>
        <w:tc>
          <w:tcPr>
            <w:tcW w:w="6863" w:type="dxa"/>
            <w:gridSpan w:val="8"/>
            <w:tcBorders>
              <w:top w:val="single" w:sz="4" w:space="0" w:color="C0C0C0"/>
              <w:left w:val="single" w:sz="4" w:space="0" w:color="C0C0C0"/>
              <w:bottom w:val="single" w:sz="4" w:space="0" w:color="C0C0C0"/>
              <w:right w:val="single" w:sz="4" w:space="0" w:color="C0C0C0"/>
            </w:tcBorders>
            <w:vAlign w:val="center"/>
          </w:tcPr>
          <w:p w14:paraId="34B56C49" w14:textId="77777777" w:rsidR="00155C83" w:rsidRDefault="00C1392A">
            <w:pPr>
              <w:pStyle w:val="LO-Normal0"/>
              <w:spacing w:after="0" w:line="240" w:lineRule="auto"/>
              <w:rPr>
                <w:rFonts w:ascii="Xunta Sans" w:hAnsi="Xunta Sans" w:cs="Trebuchet MS"/>
                <w:lang w:eastAsia="es-ES"/>
              </w:rPr>
            </w:pPr>
            <w:r>
              <w:rPr>
                <w:rFonts w:ascii="Xunta Sans" w:hAnsi="Xunta Sans" w:cs="Trebuchet MS"/>
                <w:lang w:eastAsia="es-ES"/>
              </w:rPr>
              <w:t>CORREO ELECTRÓNICO</w:t>
            </w:r>
          </w:p>
        </w:tc>
      </w:tr>
      <w:tr w:rsidR="00155C83" w14:paraId="6592F9F5" w14:textId="77777777">
        <w:trPr>
          <w:cantSplit/>
          <w:trHeight w:val="312"/>
          <w:jc w:val="center"/>
        </w:trPr>
        <w:tc>
          <w:tcPr>
            <w:tcW w:w="1614" w:type="dxa"/>
            <w:gridSpan w:val="2"/>
            <w:tcBorders>
              <w:top w:val="single" w:sz="4" w:space="0" w:color="C0C0C0"/>
              <w:left w:val="single" w:sz="4" w:space="0" w:color="C0C0C0"/>
              <w:bottom w:val="single" w:sz="4" w:space="0" w:color="C0C0C0"/>
              <w:right w:val="single" w:sz="4" w:space="0" w:color="C0C0C0"/>
            </w:tcBorders>
            <w:vAlign w:val="center"/>
          </w:tcPr>
          <w:p w14:paraId="62CBDEE0" w14:textId="77777777" w:rsidR="00155C83" w:rsidRDefault="00155C83">
            <w:pPr>
              <w:pStyle w:val="LO-Normal0"/>
              <w:snapToGrid w:val="0"/>
              <w:spacing w:after="0" w:line="240" w:lineRule="auto"/>
              <w:rPr>
                <w:rFonts w:ascii="Xunta Sans" w:hAnsi="Xunta Sans" w:cs="Trebuchet MS"/>
                <w:lang w:eastAsia="es-ES"/>
              </w:rPr>
            </w:pPr>
          </w:p>
        </w:tc>
        <w:tc>
          <w:tcPr>
            <w:tcW w:w="1678" w:type="dxa"/>
            <w:gridSpan w:val="2"/>
            <w:tcBorders>
              <w:top w:val="single" w:sz="4" w:space="0" w:color="C0C0C0"/>
              <w:left w:val="single" w:sz="4" w:space="0" w:color="C0C0C0"/>
              <w:bottom w:val="single" w:sz="4" w:space="0" w:color="C0C0C0"/>
              <w:right w:val="single" w:sz="4" w:space="0" w:color="C0C0C0"/>
            </w:tcBorders>
            <w:vAlign w:val="center"/>
          </w:tcPr>
          <w:p w14:paraId="42322479" w14:textId="77777777" w:rsidR="00155C83" w:rsidRDefault="00155C83">
            <w:pPr>
              <w:pStyle w:val="LO-Normal0"/>
              <w:snapToGrid w:val="0"/>
              <w:spacing w:after="0" w:line="240" w:lineRule="auto"/>
              <w:rPr>
                <w:rFonts w:ascii="Xunta Sans" w:hAnsi="Xunta Sans" w:cs="Trebuchet MS"/>
                <w:lang w:eastAsia="es-ES"/>
              </w:rPr>
            </w:pPr>
          </w:p>
        </w:tc>
        <w:tc>
          <w:tcPr>
            <w:tcW w:w="6863" w:type="dxa"/>
            <w:gridSpan w:val="8"/>
            <w:tcBorders>
              <w:top w:val="single" w:sz="4" w:space="0" w:color="C0C0C0"/>
              <w:left w:val="single" w:sz="4" w:space="0" w:color="C0C0C0"/>
              <w:bottom w:val="single" w:sz="4" w:space="0" w:color="C0C0C0"/>
              <w:right w:val="single" w:sz="4" w:space="0" w:color="C0C0C0"/>
            </w:tcBorders>
            <w:vAlign w:val="center"/>
          </w:tcPr>
          <w:p w14:paraId="18ADFB6B" w14:textId="77777777" w:rsidR="00155C83" w:rsidRDefault="00155C83">
            <w:pPr>
              <w:pStyle w:val="LO-Normal0"/>
              <w:snapToGrid w:val="0"/>
              <w:spacing w:after="0" w:line="240" w:lineRule="auto"/>
              <w:rPr>
                <w:rFonts w:ascii="Xunta Sans" w:hAnsi="Xunta Sans" w:cs="Trebuchet MS"/>
                <w:lang w:eastAsia="es-ES"/>
              </w:rPr>
            </w:pPr>
          </w:p>
        </w:tc>
      </w:tr>
    </w:tbl>
    <w:p w14:paraId="528C0DC9" w14:textId="77777777" w:rsidR="00155C83" w:rsidRDefault="00155C83">
      <w:pPr>
        <w:pStyle w:val="LO-Normal0"/>
        <w:spacing w:after="0" w:line="240" w:lineRule="auto"/>
        <w:rPr>
          <w:rFonts w:ascii="Xunta Sans" w:hAnsi="Xunta Sans" w:cs="Trebuchet MS"/>
          <w:sz w:val="24"/>
          <w:szCs w:val="24"/>
        </w:rPr>
      </w:pPr>
    </w:p>
    <w:tbl>
      <w:tblPr>
        <w:tblW w:w="10035" w:type="dxa"/>
        <w:jc w:val="center"/>
        <w:tblLayout w:type="fixed"/>
        <w:tblCellMar>
          <w:left w:w="52" w:type="dxa"/>
          <w:right w:w="57" w:type="dxa"/>
        </w:tblCellMar>
        <w:tblLook w:val="04A0" w:firstRow="1" w:lastRow="0" w:firstColumn="1" w:lastColumn="0" w:noHBand="0" w:noVBand="1"/>
      </w:tblPr>
      <w:tblGrid>
        <w:gridCol w:w="4605"/>
        <w:gridCol w:w="5430"/>
      </w:tblGrid>
      <w:tr w:rsidR="00155C83" w14:paraId="436573E1" w14:textId="77777777">
        <w:trPr>
          <w:cantSplit/>
          <w:trHeight w:val="227"/>
          <w:jc w:val="center"/>
        </w:trPr>
        <w:tc>
          <w:tcPr>
            <w:tcW w:w="1003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1F9B36E" w14:textId="77777777" w:rsidR="00155C83" w:rsidRDefault="00C1392A">
            <w:pPr>
              <w:pStyle w:val="LO-Normal0"/>
              <w:spacing w:after="0" w:line="240" w:lineRule="auto"/>
            </w:pPr>
            <w:r>
              <w:rPr>
                <w:rStyle w:val="Fuentedeprrafopredeter"/>
                <w:rFonts w:ascii="Xunta Sans" w:hAnsi="Xunta Sans" w:cs="Trebuchet MS"/>
                <w:b/>
                <w:bCs/>
                <w:sz w:val="24"/>
                <w:szCs w:val="24"/>
                <w:lang w:eastAsia="es-ES"/>
              </w:rPr>
              <w:t xml:space="preserve">ACTUACIÓNS </w:t>
            </w:r>
            <w:bookmarkStart w:id="3" w:name="_Hlk231282795"/>
            <w:r>
              <w:rPr>
                <w:rStyle w:val="Fuentedeprrafopredeter"/>
                <w:rFonts w:ascii="Xunta Sans" w:hAnsi="Xunta Sans" w:cs="Trebuchet MS"/>
                <w:sz w:val="24"/>
                <w:szCs w:val="24"/>
                <w:shd w:val="clear" w:color="auto" w:fill="FFFFFF"/>
                <w:lang w:eastAsia="es-ES"/>
              </w:rPr>
              <w:t>(Recollerase neste apartado o procedemento ou servizo para o que se presta o consentimiento, identificándoo polo seu código e denominación na Guía de procedementos e Servizos)</w:t>
            </w:r>
            <w:bookmarkEnd w:id="3"/>
          </w:p>
        </w:tc>
      </w:tr>
      <w:tr w:rsidR="00155C83" w14:paraId="686FB20E" w14:textId="77777777">
        <w:trPr>
          <w:cantSplit/>
          <w:trHeight w:val="227"/>
          <w:jc w:val="center"/>
        </w:trPr>
        <w:tc>
          <w:tcPr>
            <w:tcW w:w="4605" w:type="dxa"/>
            <w:tcBorders>
              <w:top w:val="single" w:sz="4" w:space="0" w:color="C0C0C0"/>
              <w:left w:val="single" w:sz="4" w:space="0" w:color="C0C0C0"/>
              <w:bottom w:val="single" w:sz="4" w:space="0" w:color="C0C0C0"/>
              <w:right w:val="single" w:sz="4" w:space="0" w:color="C0C0C0"/>
            </w:tcBorders>
            <w:vAlign w:val="bottom"/>
          </w:tcPr>
          <w:p w14:paraId="261B4E50" w14:textId="77777777" w:rsidR="00155C83" w:rsidRDefault="00155C83">
            <w:pPr>
              <w:pStyle w:val="LO-Normal0"/>
              <w:spacing w:after="0" w:line="240" w:lineRule="auto"/>
            </w:pPr>
          </w:p>
        </w:tc>
        <w:tc>
          <w:tcPr>
            <w:tcW w:w="5430" w:type="dxa"/>
            <w:tcBorders>
              <w:top w:val="single" w:sz="4" w:space="0" w:color="C0C0C0"/>
              <w:left w:val="single" w:sz="4" w:space="0" w:color="C0C0C0"/>
              <w:bottom w:val="single" w:sz="4" w:space="0" w:color="C0C0C0"/>
              <w:right w:val="single" w:sz="4" w:space="0" w:color="C0C0C0"/>
            </w:tcBorders>
            <w:vAlign w:val="bottom"/>
          </w:tcPr>
          <w:p w14:paraId="00982929" w14:textId="77777777" w:rsidR="00155C83" w:rsidRDefault="00155C83">
            <w:pPr>
              <w:pStyle w:val="LO-Normal0"/>
              <w:spacing w:after="0" w:line="240" w:lineRule="auto"/>
              <w:rPr>
                <w:rFonts w:ascii="Xunta Sans" w:hAnsi="Xunta Sans" w:cs="Trebuchet MS"/>
                <w:sz w:val="24"/>
                <w:szCs w:val="24"/>
                <w:lang w:eastAsia="es-ES"/>
              </w:rPr>
            </w:pPr>
          </w:p>
        </w:tc>
      </w:tr>
      <w:tr w:rsidR="00155C83" w14:paraId="454FA40D" w14:textId="77777777">
        <w:trPr>
          <w:cantSplit/>
          <w:trHeight w:val="312"/>
          <w:jc w:val="center"/>
        </w:trPr>
        <w:tc>
          <w:tcPr>
            <w:tcW w:w="4605" w:type="dxa"/>
            <w:tcBorders>
              <w:top w:val="single" w:sz="4" w:space="0" w:color="C0C0C0"/>
              <w:left w:val="single" w:sz="4" w:space="0" w:color="C0C0C0"/>
              <w:bottom w:val="single" w:sz="4" w:space="0" w:color="C0C0C0"/>
              <w:right w:val="single" w:sz="4" w:space="0" w:color="C0C0C0"/>
            </w:tcBorders>
            <w:vAlign w:val="center"/>
          </w:tcPr>
          <w:p w14:paraId="200EAAB7" w14:textId="77777777" w:rsidR="00155C83" w:rsidRDefault="00155C83">
            <w:pPr>
              <w:pStyle w:val="LO-Normal0"/>
              <w:snapToGrid w:val="0"/>
              <w:spacing w:after="0" w:line="240" w:lineRule="auto"/>
              <w:rPr>
                <w:rFonts w:ascii="Xunta Sans" w:hAnsi="Xunta Sans" w:cs="Trebuchet MS"/>
                <w:sz w:val="24"/>
                <w:szCs w:val="24"/>
                <w:lang w:eastAsia="es-ES"/>
              </w:rPr>
            </w:pPr>
          </w:p>
        </w:tc>
        <w:tc>
          <w:tcPr>
            <w:tcW w:w="5430" w:type="dxa"/>
            <w:tcBorders>
              <w:top w:val="single" w:sz="4" w:space="0" w:color="C0C0C0"/>
              <w:left w:val="single" w:sz="4" w:space="0" w:color="C0C0C0"/>
              <w:bottom w:val="single" w:sz="4" w:space="0" w:color="C0C0C0"/>
              <w:right w:val="single" w:sz="4" w:space="0" w:color="C0C0C0"/>
            </w:tcBorders>
            <w:vAlign w:val="center"/>
          </w:tcPr>
          <w:p w14:paraId="6DB7F56F" w14:textId="77777777" w:rsidR="00155C83" w:rsidRDefault="00155C83">
            <w:pPr>
              <w:pStyle w:val="LO-Normal0"/>
              <w:snapToGrid w:val="0"/>
              <w:spacing w:after="0" w:line="240" w:lineRule="auto"/>
              <w:rPr>
                <w:rFonts w:ascii="Xunta Sans" w:hAnsi="Xunta Sans" w:cs="Trebuchet MS"/>
                <w:sz w:val="24"/>
                <w:szCs w:val="24"/>
                <w:lang w:eastAsia="es-ES"/>
              </w:rPr>
            </w:pPr>
          </w:p>
        </w:tc>
      </w:tr>
      <w:tr w:rsidR="00155C83" w14:paraId="7864EA6F" w14:textId="77777777">
        <w:trPr>
          <w:cantSplit/>
          <w:trHeight w:val="312"/>
          <w:jc w:val="center"/>
        </w:trPr>
        <w:tc>
          <w:tcPr>
            <w:tcW w:w="4605" w:type="dxa"/>
            <w:tcBorders>
              <w:top w:val="single" w:sz="4" w:space="0" w:color="C0C0C0"/>
              <w:left w:val="single" w:sz="4" w:space="0" w:color="C0C0C0"/>
              <w:bottom w:val="single" w:sz="4" w:space="0" w:color="C0C0C0"/>
              <w:right w:val="single" w:sz="4" w:space="0" w:color="C0C0C0"/>
            </w:tcBorders>
            <w:vAlign w:val="center"/>
          </w:tcPr>
          <w:p w14:paraId="1B5562F6" w14:textId="77777777" w:rsidR="00155C83" w:rsidRDefault="00155C83">
            <w:pPr>
              <w:pStyle w:val="LO-Normal0"/>
              <w:snapToGrid w:val="0"/>
              <w:spacing w:after="0" w:line="240" w:lineRule="auto"/>
              <w:rPr>
                <w:rFonts w:ascii="Xunta Sans" w:hAnsi="Xunta Sans" w:cs="Trebuchet MS"/>
                <w:sz w:val="24"/>
                <w:szCs w:val="24"/>
                <w:lang w:eastAsia="es-ES"/>
              </w:rPr>
            </w:pPr>
          </w:p>
        </w:tc>
        <w:tc>
          <w:tcPr>
            <w:tcW w:w="5430" w:type="dxa"/>
            <w:tcBorders>
              <w:top w:val="single" w:sz="4" w:space="0" w:color="C0C0C0"/>
              <w:left w:val="single" w:sz="4" w:space="0" w:color="C0C0C0"/>
              <w:bottom w:val="single" w:sz="4" w:space="0" w:color="C0C0C0"/>
              <w:right w:val="single" w:sz="4" w:space="0" w:color="C0C0C0"/>
            </w:tcBorders>
            <w:vAlign w:val="center"/>
          </w:tcPr>
          <w:p w14:paraId="35C241D9" w14:textId="77777777" w:rsidR="00155C83" w:rsidRDefault="00155C83">
            <w:pPr>
              <w:pStyle w:val="LO-Normal0"/>
              <w:snapToGrid w:val="0"/>
              <w:spacing w:after="0" w:line="240" w:lineRule="auto"/>
              <w:rPr>
                <w:rFonts w:ascii="Xunta Sans" w:hAnsi="Xunta Sans" w:cs="Trebuchet MS"/>
                <w:sz w:val="24"/>
                <w:szCs w:val="24"/>
                <w:lang w:eastAsia="es-ES"/>
              </w:rPr>
            </w:pPr>
          </w:p>
        </w:tc>
      </w:tr>
      <w:tr w:rsidR="00155C83" w14:paraId="1CF87753" w14:textId="77777777">
        <w:trPr>
          <w:cantSplit/>
          <w:trHeight w:val="312"/>
          <w:jc w:val="center"/>
        </w:trPr>
        <w:tc>
          <w:tcPr>
            <w:tcW w:w="4605" w:type="dxa"/>
            <w:tcBorders>
              <w:top w:val="single" w:sz="4" w:space="0" w:color="C0C0C0"/>
              <w:left w:val="single" w:sz="4" w:space="0" w:color="C0C0C0"/>
              <w:bottom w:val="single" w:sz="4" w:space="0" w:color="C0C0C0"/>
              <w:right w:val="single" w:sz="4" w:space="0" w:color="C0C0C0"/>
            </w:tcBorders>
            <w:vAlign w:val="center"/>
          </w:tcPr>
          <w:p w14:paraId="5282A4E6" w14:textId="77777777" w:rsidR="00155C83" w:rsidRDefault="00155C83">
            <w:pPr>
              <w:pStyle w:val="LO-Normal0"/>
              <w:snapToGrid w:val="0"/>
              <w:spacing w:after="0" w:line="240" w:lineRule="auto"/>
              <w:rPr>
                <w:rFonts w:ascii="Xunta Sans" w:hAnsi="Xunta Sans" w:cs="Trebuchet MS"/>
                <w:sz w:val="24"/>
                <w:szCs w:val="24"/>
                <w:lang w:eastAsia="es-ES"/>
              </w:rPr>
            </w:pPr>
          </w:p>
        </w:tc>
        <w:tc>
          <w:tcPr>
            <w:tcW w:w="5430" w:type="dxa"/>
            <w:tcBorders>
              <w:top w:val="single" w:sz="4" w:space="0" w:color="C0C0C0"/>
              <w:left w:val="single" w:sz="4" w:space="0" w:color="C0C0C0"/>
              <w:bottom w:val="single" w:sz="4" w:space="0" w:color="C0C0C0"/>
              <w:right w:val="single" w:sz="4" w:space="0" w:color="C0C0C0"/>
            </w:tcBorders>
            <w:vAlign w:val="center"/>
          </w:tcPr>
          <w:p w14:paraId="78FD0011" w14:textId="77777777" w:rsidR="00155C83" w:rsidRDefault="00155C83">
            <w:pPr>
              <w:pStyle w:val="LO-Normal0"/>
              <w:snapToGrid w:val="0"/>
              <w:spacing w:after="0" w:line="240" w:lineRule="auto"/>
              <w:rPr>
                <w:rFonts w:ascii="Xunta Sans" w:hAnsi="Xunta Sans" w:cs="Trebuchet MS"/>
                <w:sz w:val="24"/>
                <w:szCs w:val="24"/>
                <w:lang w:eastAsia="es-ES"/>
              </w:rPr>
            </w:pPr>
          </w:p>
        </w:tc>
      </w:tr>
    </w:tbl>
    <w:p w14:paraId="03067B68" w14:textId="77777777" w:rsidR="00155C83" w:rsidRDefault="00155C83">
      <w:pPr>
        <w:pStyle w:val="LO-Normal0"/>
        <w:spacing w:after="0" w:line="240" w:lineRule="auto"/>
        <w:rPr>
          <w:rFonts w:ascii="Xunta Sans" w:hAnsi="Xunta Sans"/>
          <w:sz w:val="24"/>
          <w:szCs w:val="24"/>
        </w:rPr>
      </w:pPr>
    </w:p>
    <w:p w14:paraId="2AB8E680" w14:textId="77777777" w:rsidR="00155C83" w:rsidRDefault="00C1392A">
      <w:pPr>
        <w:pStyle w:val="LO-Normal0"/>
        <w:spacing w:after="0" w:line="240" w:lineRule="auto"/>
        <w:jc w:val="both"/>
      </w:pPr>
      <w:r>
        <w:rPr>
          <w:rStyle w:val="Fuentedeprrafopredeter"/>
          <w:rFonts w:ascii="Xunta Sans" w:hAnsi="Xunta Sans" w:cs="Trebuchet MS"/>
          <w:sz w:val="24"/>
          <w:szCs w:val="24"/>
        </w:rPr>
        <w:t xml:space="preserve">A persoa interesada consinte que a súa identificación e/ou sinatura electrónica para a realización das actuacións indicadas sexa realizada por un/unha funcionario/a público/a mediante o uso do sistema de sinatura electrónica, de acordo co establecido no parágrafo segundo do número 2 do artigo 12 da </w:t>
      </w:r>
      <w:r>
        <w:rPr>
          <w:rStyle w:val="Fuentedeprrafopredeter"/>
          <w:rFonts w:ascii="Xunta Sans" w:eastAsia="Trebuchet MS" w:hAnsi="Xunta Sans" w:cs="Trebuchet MS"/>
          <w:sz w:val="24"/>
          <w:szCs w:val="24"/>
          <w:lang w:eastAsia="es-ES"/>
        </w:rPr>
        <w:t>Lei 39/2015, do 1 de outubro, do procedemento administrativo común das administracións públicas, e no artigo 36 da Lei 4/2019, do 17 de xullo, de administración dixital de Galicia.</w:t>
      </w:r>
    </w:p>
    <w:p w14:paraId="126F8C4E" w14:textId="77777777" w:rsidR="00155C83" w:rsidRDefault="00155C83">
      <w:pPr>
        <w:pStyle w:val="LO-Normal0"/>
        <w:spacing w:after="0" w:line="240" w:lineRule="auto"/>
        <w:rPr>
          <w:rFonts w:ascii="Xunta Sans" w:hAnsi="Xunta Sans"/>
          <w:sz w:val="24"/>
          <w:szCs w:val="24"/>
        </w:rPr>
      </w:pPr>
    </w:p>
    <w:tbl>
      <w:tblPr>
        <w:tblW w:w="10665" w:type="dxa"/>
        <w:tblInd w:w="52" w:type="dxa"/>
        <w:tblLayout w:type="fixed"/>
        <w:tblCellMar>
          <w:left w:w="52" w:type="dxa"/>
          <w:right w:w="57" w:type="dxa"/>
        </w:tblCellMar>
        <w:tblLook w:val="04A0" w:firstRow="1" w:lastRow="0" w:firstColumn="1" w:lastColumn="0" w:noHBand="0" w:noVBand="1"/>
      </w:tblPr>
      <w:tblGrid>
        <w:gridCol w:w="2261"/>
        <w:gridCol w:w="168"/>
        <w:gridCol w:w="565"/>
        <w:gridCol w:w="425"/>
        <w:gridCol w:w="1415"/>
        <w:gridCol w:w="425"/>
        <w:gridCol w:w="989"/>
        <w:gridCol w:w="4417"/>
      </w:tblGrid>
      <w:tr w:rsidR="00155C83" w14:paraId="59EFDD21" w14:textId="77777777">
        <w:trPr>
          <w:cantSplit/>
          <w:trHeight w:val="227"/>
        </w:trPr>
        <w:tc>
          <w:tcPr>
            <w:tcW w:w="10665" w:type="dxa"/>
            <w:gridSpan w:val="8"/>
            <w:tcBorders>
              <w:top w:val="single" w:sz="4" w:space="0" w:color="C0C0C0"/>
              <w:left w:val="single" w:sz="4" w:space="0" w:color="C0C0C0"/>
              <w:bottom w:val="single" w:sz="4" w:space="0" w:color="C0C0C0"/>
              <w:right w:val="single" w:sz="4" w:space="0" w:color="C0C0C0"/>
            </w:tcBorders>
            <w:vAlign w:val="center"/>
          </w:tcPr>
          <w:p w14:paraId="5C66419C" w14:textId="77777777" w:rsidR="00155C83" w:rsidRDefault="00C1392A">
            <w:pPr>
              <w:pStyle w:val="LO-Normal0"/>
              <w:spacing w:after="0" w:line="240" w:lineRule="auto"/>
            </w:pPr>
            <w:r>
              <w:rPr>
                <w:rStyle w:val="Fuentedeprrafopredeter"/>
                <w:rFonts w:ascii="Xunta Sans" w:hAnsi="Xunta Sans" w:cs="Trebuchet MS"/>
                <w:b/>
                <w:bCs/>
                <w:lang w:eastAsia="es-ES"/>
              </w:rPr>
              <w:t>SINATURA DA PERSOA INTERESADA</w:t>
            </w:r>
          </w:p>
        </w:tc>
      </w:tr>
      <w:tr w:rsidR="00155C83" w14:paraId="36AA4744" w14:textId="77777777">
        <w:trPr>
          <w:cantSplit/>
          <w:trHeight w:val="227"/>
        </w:trPr>
        <w:tc>
          <w:tcPr>
            <w:tcW w:w="10665" w:type="dxa"/>
            <w:gridSpan w:val="8"/>
            <w:tcBorders>
              <w:top w:val="single" w:sz="4" w:space="0" w:color="C0C0C0"/>
              <w:left w:val="single" w:sz="4" w:space="0" w:color="C0C0C0"/>
              <w:bottom w:val="single" w:sz="4" w:space="0" w:color="C0C0C0"/>
              <w:right w:val="single" w:sz="4" w:space="0" w:color="C0C0C0"/>
            </w:tcBorders>
            <w:vAlign w:val="bottom"/>
          </w:tcPr>
          <w:p w14:paraId="6203248F" w14:textId="77777777" w:rsidR="00155C83" w:rsidRDefault="00155C83">
            <w:pPr>
              <w:pStyle w:val="LO-Normal0"/>
              <w:snapToGrid w:val="0"/>
              <w:spacing w:after="0" w:line="240" w:lineRule="auto"/>
              <w:rPr>
                <w:rFonts w:ascii="Xunta Sans" w:hAnsi="Xunta Sans" w:cs="Trebuchet MS"/>
                <w:lang w:eastAsia="es-ES"/>
              </w:rPr>
            </w:pPr>
          </w:p>
          <w:p w14:paraId="2D9E7F88" w14:textId="77777777" w:rsidR="00155C83" w:rsidRDefault="00155C83">
            <w:pPr>
              <w:pStyle w:val="LO-Normal0"/>
              <w:snapToGrid w:val="0"/>
              <w:spacing w:after="0" w:line="240" w:lineRule="auto"/>
              <w:rPr>
                <w:rFonts w:ascii="Xunta Sans" w:hAnsi="Xunta Sans" w:cs="Trebuchet MS"/>
                <w:lang w:eastAsia="es-ES"/>
              </w:rPr>
            </w:pPr>
          </w:p>
          <w:p w14:paraId="348F485E" w14:textId="77777777" w:rsidR="00155C83" w:rsidRDefault="00155C83">
            <w:pPr>
              <w:pStyle w:val="LO-Normal0"/>
              <w:snapToGrid w:val="0"/>
              <w:spacing w:after="0" w:line="240" w:lineRule="auto"/>
              <w:rPr>
                <w:rFonts w:ascii="Xunta Sans" w:hAnsi="Xunta Sans" w:cs="Trebuchet MS"/>
                <w:lang w:eastAsia="es-ES"/>
              </w:rPr>
            </w:pPr>
          </w:p>
          <w:p w14:paraId="77D80E52" w14:textId="77777777" w:rsidR="00155C83" w:rsidRDefault="00155C83">
            <w:pPr>
              <w:pStyle w:val="LO-Normal0"/>
              <w:spacing w:after="0" w:line="240" w:lineRule="auto"/>
              <w:rPr>
                <w:rFonts w:ascii="Xunta Sans" w:hAnsi="Xunta Sans" w:cs="Trebuchet MS"/>
                <w:lang w:eastAsia="es-ES"/>
              </w:rPr>
            </w:pPr>
          </w:p>
        </w:tc>
      </w:tr>
      <w:tr w:rsidR="00155C83" w14:paraId="7838D141" w14:textId="77777777">
        <w:trPr>
          <w:cantSplit/>
          <w:trHeight w:val="227"/>
        </w:trPr>
        <w:tc>
          <w:tcPr>
            <w:tcW w:w="10665" w:type="dxa"/>
            <w:gridSpan w:val="8"/>
            <w:tcBorders>
              <w:top w:val="single" w:sz="4" w:space="0" w:color="C0C0C0"/>
              <w:left w:val="single" w:sz="4" w:space="0" w:color="C0C0C0"/>
              <w:bottom w:val="single" w:sz="4" w:space="0" w:color="C0C0C0"/>
              <w:right w:val="single" w:sz="4" w:space="0" w:color="C0C0C0"/>
            </w:tcBorders>
            <w:vAlign w:val="bottom"/>
          </w:tcPr>
          <w:p w14:paraId="3D7CCFB3" w14:textId="77777777" w:rsidR="00155C83" w:rsidRDefault="00C1392A">
            <w:pPr>
              <w:pStyle w:val="LO-Normal0"/>
              <w:spacing w:after="0" w:line="240" w:lineRule="auto"/>
            </w:pPr>
            <w:r>
              <w:rPr>
                <w:rStyle w:val="Fuentedeprrafopredeter"/>
                <w:rFonts w:ascii="Xunta Sans" w:hAnsi="Xunta Sans" w:cs="Trebuchet MS"/>
                <w:lang w:eastAsia="es-ES"/>
              </w:rPr>
              <w:t>Lugar e data</w:t>
            </w:r>
          </w:p>
        </w:tc>
      </w:tr>
      <w:tr w:rsidR="00155C83" w14:paraId="147C604C" w14:textId="77777777">
        <w:trPr>
          <w:cantSplit/>
          <w:trHeight w:val="312"/>
        </w:trPr>
        <w:tc>
          <w:tcPr>
            <w:tcW w:w="2261" w:type="dxa"/>
            <w:tcBorders>
              <w:top w:val="single" w:sz="4" w:space="0" w:color="C0C0C0"/>
              <w:left w:val="single" w:sz="4" w:space="0" w:color="C0C0C0"/>
              <w:bottom w:val="single" w:sz="4" w:space="0" w:color="C0C0C0"/>
              <w:right w:val="single" w:sz="4" w:space="0" w:color="C0C0C0"/>
            </w:tcBorders>
            <w:vAlign w:val="center"/>
          </w:tcPr>
          <w:p w14:paraId="36C0928A" w14:textId="77777777" w:rsidR="00155C83" w:rsidRDefault="00155C83">
            <w:pPr>
              <w:pStyle w:val="LO-Normal0"/>
              <w:snapToGrid w:val="0"/>
              <w:spacing w:after="0" w:line="240" w:lineRule="auto"/>
              <w:rPr>
                <w:rFonts w:ascii="Xunta Sans" w:hAnsi="Xunta Sans" w:cs="Trebuchet MS"/>
                <w:lang w:eastAsia="es-ES"/>
              </w:rPr>
            </w:pPr>
          </w:p>
        </w:tc>
        <w:tc>
          <w:tcPr>
            <w:tcW w:w="168" w:type="dxa"/>
            <w:tcBorders>
              <w:top w:val="single" w:sz="4" w:space="0" w:color="C0C0C0"/>
              <w:left w:val="single" w:sz="4" w:space="0" w:color="C0C0C0"/>
              <w:bottom w:val="single" w:sz="4" w:space="0" w:color="C0C0C0"/>
              <w:right w:val="single" w:sz="4" w:space="0" w:color="C0C0C0"/>
            </w:tcBorders>
            <w:vAlign w:val="center"/>
          </w:tcPr>
          <w:p w14:paraId="14C28F94" w14:textId="77777777" w:rsidR="00155C83" w:rsidRDefault="00C1392A">
            <w:pPr>
              <w:pStyle w:val="LO-Normal0"/>
              <w:spacing w:after="0" w:line="240" w:lineRule="auto"/>
              <w:jc w:val="center"/>
              <w:rPr>
                <w:rFonts w:ascii="Xunta Sans" w:hAnsi="Xunta Sans" w:cs="Trebuchet MS"/>
                <w:lang w:eastAsia="es-ES"/>
              </w:rPr>
            </w:pPr>
            <w:r>
              <w:rPr>
                <w:rFonts w:ascii="Xunta Sans" w:hAnsi="Xunta Sans" w:cs="Trebuchet MS"/>
                <w:lang w:eastAsia="es-ES"/>
              </w:rPr>
              <w:t>,</w:t>
            </w:r>
          </w:p>
        </w:tc>
        <w:tc>
          <w:tcPr>
            <w:tcW w:w="565" w:type="dxa"/>
            <w:tcBorders>
              <w:top w:val="single" w:sz="4" w:space="0" w:color="C0C0C0"/>
              <w:left w:val="single" w:sz="4" w:space="0" w:color="C0C0C0"/>
              <w:bottom w:val="single" w:sz="4" w:space="0" w:color="C0C0C0"/>
              <w:right w:val="single" w:sz="4" w:space="0" w:color="C0C0C0"/>
            </w:tcBorders>
            <w:vAlign w:val="center"/>
          </w:tcPr>
          <w:p w14:paraId="070AD345" w14:textId="77777777" w:rsidR="00155C83" w:rsidRDefault="00155C83">
            <w:pPr>
              <w:pStyle w:val="LO-Normal0"/>
              <w:snapToGrid w:val="0"/>
              <w:spacing w:after="0" w:line="240" w:lineRule="auto"/>
              <w:jc w:val="center"/>
              <w:rPr>
                <w:rFonts w:ascii="Xunta Sans" w:hAnsi="Xunta Sans" w:cs="Trebuchet MS"/>
                <w:lang w:eastAsia="es-ES"/>
              </w:rPr>
            </w:pPr>
          </w:p>
        </w:tc>
        <w:tc>
          <w:tcPr>
            <w:tcW w:w="425" w:type="dxa"/>
            <w:tcBorders>
              <w:top w:val="single" w:sz="4" w:space="0" w:color="C0C0C0"/>
              <w:left w:val="single" w:sz="4" w:space="0" w:color="C0C0C0"/>
              <w:bottom w:val="single" w:sz="4" w:space="0" w:color="C0C0C0"/>
              <w:right w:val="single" w:sz="4" w:space="0" w:color="C0C0C0"/>
            </w:tcBorders>
            <w:vAlign w:val="center"/>
          </w:tcPr>
          <w:p w14:paraId="4557C1E0" w14:textId="77777777" w:rsidR="00155C83" w:rsidRDefault="00C1392A">
            <w:pPr>
              <w:pStyle w:val="LO-Normal0"/>
              <w:spacing w:after="0" w:line="240" w:lineRule="auto"/>
              <w:jc w:val="center"/>
              <w:rPr>
                <w:rFonts w:ascii="Xunta Sans" w:hAnsi="Xunta Sans" w:cs="Trebuchet MS"/>
                <w:lang w:eastAsia="es-ES"/>
              </w:rPr>
            </w:pPr>
            <w:r>
              <w:rPr>
                <w:rFonts w:ascii="Xunta Sans" w:hAnsi="Xunta Sans" w:cs="Trebuchet MS"/>
                <w:lang w:eastAsia="es-ES"/>
              </w:rPr>
              <w:t>de</w:t>
            </w:r>
          </w:p>
        </w:tc>
        <w:tc>
          <w:tcPr>
            <w:tcW w:w="1415" w:type="dxa"/>
            <w:tcBorders>
              <w:top w:val="single" w:sz="4" w:space="0" w:color="C0C0C0"/>
              <w:left w:val="single" w:sz="4" w:space="0" w:color="C0C0C0"/>
              <w:bottom w:val="single" w:sz="4" w:space="0" w:color="C0C0C0"/>
              <w:right w:val="single" w:sz="4" w:space="0" w:color="C0C0C0"/>
            </w:tcBorders>
            <w:vAlign w:val="center"/>
          </w:tcPr>
          <w:p w14:paraId="52B596F9" w14:textId="77777777" w:rsidR="00155C83" w:rsidRDefault="00155C83">
            <w:pPr>
              <w:pStyle w:val="LO-Normal0"/>
              <w:snapToGrid w:val="0"/>
              <w:spacing w:after="0" w:line="240" w:lineRule="auto"/>
              <w:jc w:val="center"/>
              <w:rPr>
                <w:rFonts w:ascii="Xunta Sans" w:hAnsi="Xunta Sans" w:cs="Trebuchet MS"/>
                <w:lang w:eastAsia="es-ES"/>
              </w:rPr>
            </w:pPr>
          </w:p>
        </w:tc>
        <w:tc>
          <w:tcPr>
            <w:tcW w:w="425" w:type="dxa"/>
            <w:tcBorders>
              <w:top w:val="single" w:sz="4" w:space="0" w:color="C0C0C0"/>
              <w:left w:val="single" w:sz="4" w:space="0" w:color="C0C0C0"/>
              <w:bottom w:val="single" w:sz="4" w:space="0" w:color="C0C0C0"/>
              <w:right w:val="single" w:sz="4" w:space="0" w:color="C0C0C0"/>
            </w:tcBorders>
            <w:vAlign w:val="center"/>
          </w:tcPr>
          <w:p w14:paraId="1B6DBE2D" w14:textId="77777777" w:rsidR="00155C83" w:rsidRDefault="00C1392A">
            <w:pPr>
              <w:pStyle w:val="LO-Normal0"/>
              <w:spacing w:after="0" w:line="240" w:lineRule="auto"/>
              <w:jc w:val="center"/>
              <w:rPr>
                <w:rFonts w:ascii="Xunta Sans" w:hAnsi="Xunta Sans" w:cs="Trebuchet MS"/>
                <w:lang w:eastAsia="es-ES"/>
              </w:rPr>
            </w:pPr>
            <w:r>
              <w:rPr>
                <w:rFonts w:ascii="Xunta Sans" w:hAnsi="Xunta Sans" w:cs="Trebuchet MS"/>
                <w:lang w:eastAsia="es-ES"/>
              </w:rPr>
              <w:t>de</w:t>
            </w:r>
          </w:p>
        </w:tc>
        <w:tc>
          <w:tcPr>
            <w:tcW w:w="989" w:type="dxa"/>
            <w:tcBorders>
              <w:top w:val="single" w:sz="4" w:space="0" w:color="C0C0C0"/>
              <w:left w:val="single" w:sz="4" w:space="0" w:color="C0C0C0"/>
              <w:bottom w:val="single" w:sz="4" w:space="0" w:color="C0C0C0"/>
              <w:right w:val="single" w:sz="4" w:space="0" w:color="C0C0C0"/>
            </w:tcBorders>
            <w:vAlign w:val="center"/>
          </w:tcPr>
          <w:p w14:paraId="5C259784" w14:textId="77777777" w:rsidR="00155C83" w:rsidRDefault="00155C83">
            <w:pPr>
              <w:pStyle w:val="LO-Normal0"/>
              <w:snapToGrid w:val="0"/>
              <w:spacing w:after="0" w:line="240" w:lineRule="auto"/>
              <w:jc w:val="center"/>
              <w:rPr>
                <w:rFonts w:ascii="Xunta Sans" w:hAnsi="Xunta Sans" w:cs="Trebuchet MS"/>
                <w:lang w:eastAsia="es-ES"/>
              </w:rPr>
            </w:pPr>
          </w:p>
        </w:tc>
        <w:tc>
          <w:tcPr>
            <w:tcW w:w="4417" w:type="dxa"/>
            <w:tcBorders>
              <w:top w:val="single" w:sz="4" w:space="0" w:color="C0C0C0"/>
              <w:left w:val="single" w:sz="4" w:space="0" w:color="C0C0C0"/>
              <w:bottom w:val="single" w:sz="4" w:space="0" w:color="C0C0C0"/>
              <w:right w:val="single" w:sz="4" w:space="0" w:color="C0C0C0"/>
            </w:tcBorders>
            <w:vAlign w:val="center"/>
          </w:tcPr>
          <w:p w14:paraId="2932949F" w14:textId="77777777" w:rsidR="00155C83" w:rsidRDefault="00155C83">
            <w:pPr>
              <w:pStyle w:val="LO-Normal0"/>
              <w:snapToGrid w:val="0"/>
              <w:spacing w:after="0" w:line="240" w:lineRule="auto"/>
              <w:rPr>
                <w:rFonts w:ascii="Xunta Sans" w:hAnsi="Xunta Sans" w:cs="Trebuchet MS"/>
                <w:lang w:eastAsia="es-ES"/>
              </w:rPr>
            </w:pPr>
          </w:p>
        </w:tc>
      </w:tr>
    </w:tbl>
    <w:p w14:paraId="0286F07F" w14:textId="77777777" w:rsidR="00155C83" w:rsidRDefault="00155C83">
      <w:pPr>
        <w:pStyle w:val="LO-Normal0"/>
        <w:spacing w:after="0" w:line="240" w:lineRule="auto"/>
        <w:rPr>
          <w:rFonts w:ascii="Xunta Sans" w:hAnsi="Xunta Sans" w:cs="Trebuchet MS"/>
          <w:sz w:val="24"/>
          <w:szCs w:val="24"/>
        </w:rPr>
      </w:pPr>
    </w:p>
    <w:tbl>
      <w:tblPr>
        <w:tblW w:w="10770" w:type="dxa"/>
        <w:tblInd w:w="29" w:type="dxa"/>
        <w:tblLayout w:type="fixed"/>
        <w:tblCellMar>
          <w:top w:w="55" w:type="dxa"/>
          <w:left w:w="55" w:type="dxa"/>
          <w:bottom w:w="55" w:type="dxa"/>
          <w:right w:w="55" w:type="dxa"/>
        </w:tblCellMar>
        <w:tblLook w:val="04A0" w:firstRow="1" w:lastRow="0" w:firstColumn="1" w:lastColumn="0" w:noHBand="0" w:noVBand="1"/>
      </w:tblPr>
      <w:tblGrid>
        <w:gridCol w:w="2790"/>
        <w:gridCol w:w="7980"/>
      </w:tblGrid>
      <w:tr w:rsidR="00155C83" w14:paraId="556D64C5" w14:textId="77777777">
        <w:trPr>
          <w:trHeight w:val="280"/>
        </w:trPr>
        <w:tc>
          <w:tcPr>
            <w:tcW w:w="10770" w:type="dxa"/>
            <w:gridSpan w:val="2"/>
            <w:tcBorders>
              <w:top w:val="single" w:sz="2" w:space="0" w:color="000000"/>
              <w:left w:val="single" w:sz="2" w:space="0" w:color="000000"/>
              <w:bottom w:val="single" w:sz="2" w:space="0" w:color="000000"/>
              <w:right w:val="single" w:sz="2" w:space="0" w:color="000000"/>
            </w:tcBorders>
          </w:tcPr>
          <w:p w14:paraId="0DC4E40C" w14:textId="77777777" w:rsidR="00155C83" w:rsidRDefault="00C1392A">
            <w:pPr>
              <w:pStyle w:val="Contenidodelatabla"/>
              <w:numPr>
                <w:ilvl w:val="0"/>
                <w:numId w:val="2"/>
              </w:numPr>
              <w:spacing w:after="0" w:line="240" w:lineRule="auto"/>
              <w:ind w:left="0" w:firstLine="0"/>
              <w:rPr>
                <w:rFonts w:ascii="Xunta Sans" w:hAnsi="Xunta Sans"/>
                <w:b/>
                <w:bCs/>
              </w:rPr>
            </w:pPr>
            <w:r>
              <w:rPr>
                <w:rFonts w:ascii="Xunta Sans" w:hAnsi="Xunta Sans"/>
                <w:b/>
                <w:bCs/>
              </w:rPr>
              <w:t>INFORMACIÓN BÁSICA SOBRE A PROTECCIÓN DE DATOS PERSOAIS</w:t>
            </w:r>
          </w:p>
        </w:tc>
      </w:tr>
      <w:tr w:rsidR="00155C83" w14:paraId="3400D90A" w14:textId="77777777">
        <w:tc>
          <w:tcPr>
            <w:tcW w:w="2790" w:type="dxa"/>
            <w:tcBorders>
              <w:left w:val="single" w:sz="2" w:space="0" w:color="000000"/>
              <w:bottom w:val="single" w:sz="2" w:space="0" w:color="000000"/>
            </w:tcBorders>
          </w:tcPr>
          <w:p w14:paraId="60BFC430" w14:textId="77777777" w:rsidR="00155C83" w:rsidRDefault="00C1392A">
            <w:pPr>
              <w:pStyle w:val="Contenidodelatabla"/>
              <w:numPr>
                <w:ilvl w:val="0"/>
                <w:numId w:val="2"/>
              </w:numPr>
              <w:spacing w:after="0" w:line="240" w:lineRule="auto"/>
              <w:ind w:left="0" w:firstLine="0"/>
              <w:rPr>
                <w:rFonts w:ascii="Xunta Sans" w:hAnsi="Xunta Sans"/>
              </w:rPr>
            </w:pPr>
            <w:r>
              <w:rPr>
                <w:rFonts w:ascii="Xunta Sans" w:hAnsi="Xunta Sans"/>
              </w:rPr>
              <w:t>Responsable do tratamento</w:t>
            </w:r>
          </w:p>
        </w:tc>
        <w:tc>
          <w:tcPr>
            <w:tcW w:w="7980" w:type="dxa"/>
            <w:tcBorders>
              <w:left w:val="single" w:sz="2" w:space="0" w:color="000000"/>
              <w:bottom w:val="single" w:sz="2" w:space="0" w:color="000000"/>
              <w:right w:val="single" w:sz="2" w:space="0" w:color="000000"/>
            </w:tcBorders>
          </w:tcPr>
          <w:p w14:paraId="37D6517C" w14:textId="77777777" w:rsidR="00155C83" w:rsidRDefault="00C1392A">
            <w:pPr>
              <w:pStyle w:val="Contenidodelatabla"/>
              <w:numPr>
                <w:ilvl w:val="0"/>
                <w:numId w:val="2"/>
              </w:numPr>
              <w:spacing w:after="0" w:line="240" w:lineRule="auto"/>
              <w:ind w:left="0" w:firstLine="0"/>
              <w:rPr>
                <w:rFonts w:ascii="Xunta Sans" w:hAnsi="Xunta Sans"/>
              </w:rPr>
            </w:pPr>
            <w:r>
              <w:rPr>
                <w:rFonts w:ascii="Xunta Sans" w:hAnsi="Xunta Sans"/>
              </w:rPr>
              <w:t>Xunta de Galicia. Consellería de Facenda e Administración Pública.</w:t>
            </w:r>
          </w:p>
        </w:tc>
      </w:tr>
      <w:tr w:rsidR="00155C83" w14:paraId="68BFF754" w14:textId="77777777">
        <w:tc>
          <w:tcPr>
            <w:tcW w:w="2790" w:type="dxa"/>
            <w:tcBorders>
              <w:left w:val="single" w:sz="2" w:space="0" w:color="000000"/>
              <w:bottom w:val="single" w:sz="2" w:space="0" w:color="000000"/>
            </w:tcBorders>
          </w:tcPr>
          <w:p w14:paraId="1F932A0E" w14:textId="77777777" w:rsidR="00155C83" w:rsidRDefault="00C1392A">
            <w:pPr>
              <w:pStyle w:val="Contenidodelatabla"/>
              <w:numPr>
                <w:ilvl w:val="0"/>
                <w:numId w:val="2"/>
              </w:numPr>
              <w:spacing w:after="0" w:line="240" w:lineRule="auto"/>
              <w:ind w:left="0" w:firstLine="0"/>
              <w:rPr>
                <w:rFonts w:ascii="Xunta Sans" w:hAnsi="Xunta Sans"/>
              </w:rPr>
            </w:pPr>
            <w:r>
              <w:rPr>
                <w:rFonts w:ascii="Xunta Sans" w:hAnsi="Xunta Sans"/>
              </w:rPr>
              <w:lastRenderedPageBreak/>
              <w:t>Finalidades do tratamento</w:t>
            </w:r>
          </w:p>
        </w:tc>
        <w:tc>
          <w:tcPr>
            <w:tcW w:w="7980" w:type="dxa"/>
            <w:tcBorders>
              <w:left w:val="single" w:sz="2" w:space="0" w:color="000000"/>
              <w:bottom w:val="single" w:sz="2" w:space="0" w:color="000000"/>
              <w:right w:val="single" w:sz="2" w:space="0" w:color="000000"/>
            </w:tcBorders>
          </w:tcPr>
          <w:p w14:paraId="6BC11142" w14:textId="77777777" w:rsidR="00155C83" w:rsidRDefault="00C1392A">
            <w:pPr>
              <w:pStyle w:val="Contenidodelatabla"/>
              <w:numPr>
                <w:ilvl w:val="0"/>
                <w:numId w:val="2"/>
              </w:numPr>
              <w:spacing w:after="0" w:line="240" w:lineRule="auto"/>
              <w:ind w:left="0" w:firstLine="0"/>
              <w:jc w:val="both"/>
              <w:rPr>
                <w:rFonts w:ascii="Xunta Sans" w:hAnsi="Xunta Sans"/>
              </w:rPr>
            </w:pPr>
            <w:r>
              <w:rPr>
                <w:rFonts w:ascii="Xunta Sans" w:hAnsi="Xunta Sans"/>
              </w:rPr>
              <w:t>Asistencia no uso de medios electrónicos ás persoas interesadas.</w:t>
            </w:r>
          </w:p>
        </w:tc>
      </w:tr>
      <w:tr w:rsidR="00155C83" w14:paraId="2AF83F54" w14:textId="77777777">
        <w:tc>
          <w:tcPr>
            <w:tcW w:w="2790" w:type="dxa"/>
            <w:tcBorders>
              <w:left w:val="single" w:sz="2" w:space="0" w:color="000000"/>
              <w:bottom w:val="single" w:sz="2" w:space="0" w:color="000000"/>
            </w:tcBorders>
          </w:tcPr>
          <w:p w14:paraId="27803027" w14:textId="77777777" w:rsidR="00155C83" w:rsidRDefault="00C1392A">
            <w:pPr>
              <w:pStyle w:val="Contenidodelatabla"/>
              <w:numPr>
                <w:ilvl w:val="0"/>
                <w:numId w:val="2"/>
              </w:numPr>
              <w:spacing w:after="0" w:line="240" w:lineRule="auto"/>
              <w:ind w:left="0" w:firstLine="0"/>
              <w:rPr>
                <w:rFonts w:ascii="Xunta Sans" w:hAnsi="Xunta Sans"/>
              </w:rPr>
            </w:pPr>
            <w:r>
              <w:rPr>
                <w:rFonts w:ascii="Xunta Sans" w:hAnsi="Xunta Sans"/>
              </w:rPr>
              <w:t>Lexitimación para o tratamento</w:t>
            </w:r>
          </w:p>
        </w:tc>
        <w:tc>
          <w:tcPr>
            <w:tcW w:w="7980" w:type="dxa"/>
            <w:tcBorders>
              <w:left w:val="single" w:sz="2" w:space="0" w:color="000000"/>
              <w:bottom w:val="single" w:sz="2" w:space="0" w:color="000000"/>
              <w:right w:val="single" w:sz="2" w:space="0" w:color="000000"/>
            </w:tcBorders>
          </w:tcPr>
          <w:p w14:paraId="7BC40B73" w14:textId="77777777" w:rsidR="00155C83" w:rsidRDefault="00C1392A">
            <w:pPr>
              <w:numPr>
                <w:ilvl w:val="0"/>
                <w:numId w:val="2"/>
              </w:numPr>
              <w:ind w:left="0" w:firstLine="0"/>
              <w:jc w:val="both"/>
              <w:rPr>
                <w:rFonts w:hint="eastAsia"/>
              </w:rPr>
            </w:pPr>
            <w:r>
              <w:rPr>
                <w:rStyle w:val="Fuentedeprrafopredeter"/>
                <w:rFonts w:ascii="Xunta Sans" w:eastAsia="Calibri" w:hAnsi="Xunta Sans"/>
                <w:sz w:val="22"/>
                <w:szCs w:val="22"/>
              </w:rPr>
              <w:t>O cumprimento dunha misión realizada en interese público ou no exercicio de poderes públicos en particular na Lei 39/2015, do 1 de outubro, do procedemento administrativo común das administracións públicas, e na Lei 4/2019, do 17 de xullo, de administración dixital de Galicia.</w:t>
            </w:r>
          </w:p>
        </w:tc>
      </w:tr>
      <w:tr w:rsidR="00155C83" w14:paraId="298C1028" w14:textId="77777777">
        <w:tc>
          <w:tcPr>
            <w:tcW w:w="2790" w:type="dxa"/>
            <w:tcBorders>
              <w:left w:val="single" w:sz="2" w:space="0" w:color="000000"/>
              <w:bottom w:val="single" w:sz="2" w:space="0" w:color="000000"/>
            </w:tcBorders>
          </w:tcPr>
          <w:p w14:paraId="10A2396F" w14:textId="77777777" w:rsidR="00155C83" w:rsidRDefault="00C1392A">
            <w:pPr>
              <w:pStyle w:val="Contenidodelatabla"/>
              <w:numPr>
                <w:ilvl w:val="0"/>
                <w:numId w:val="2"/>
              </w:numPr>
              <w:spacing w:after="0" w:line="240" w:lineRule="auto"/>
              <w:ind w:left="0" w:firstLine="0"/>
              <w:rPr>
                <w:rFonts w:ascii="Xunta Sans" w:hAnsi="Xunta Sans"/>
              </w:rPr>
            </w:pPr>
            <w:r>
              <w:rPr>
                <w:rFonts w:ascii="Xunta Sans" w:hAnsi="Xunta Sans"/>
              </w:rPr>
              <w:t>Destinatarias dos datos</w:t>
            </w:r>
          </w:p>
        </w:tc>
        <w:tc>
          <w:tcPr>
            <w:tcW w:w="7980" w:type="dxa"/>
            <w:tcBorders>
              <w:left w:val="single" w:sz="2" w:space="0" w:color="000000"/>
              <w:bottom w:val="single" w:sz="2" w:space="0" w:color="000000"/>
              <w:right w:val="single" w:sz="2" w:space="0" w:color="000000"/>
            </w:tcBorders>
          </w:tcPr>
          <w:p w14:paraId="3A82087A" w14:textId="77777777" w:rsidR="00155C83" w:rsidRDefault="00C1392A">
            <w:pPr>
              <w:pStyle w:val="Contenidodelatabla"/>
              <w:numPr>
                <w:ilvl w:val="0"/>
                <w:numId w:val="2"/>
              </w:numPr>
              <w:spacing w:after="0" w:line="240" w:lineRule="auto"/>
              <w:ind w:left="0" w:firstLine="0"/>
              <w:jc w:val="both"/>
              <w:rPr>
                <w:rFonts w:ascii="Xunta Sans" w:hAnsi="Xunta Sans"/>
              </w:rPr>
            </w:pPr>
            <w:r>
              <w:rPr>
                <w:rFonts w:ascii="Xunta Sans" w:hAnsi="Xunta Sans"/>
              </w:rPr>
              <w:t>As Administracións públicas no exercicio das súas competencias e en particular a unidade ou órgano administrativo responsable da actuación para a que se outorga o consentimento.</w:t>
            </w:r>
          </w:p>
        </w:tc>
      </w:tr>
      <w:tr w:rsidR="00155C83" w14:paraId="617D86B2" w14:textId="77777777">
        <w:tc>
          <w:tcPr>
            <w:tcW w:w="2790" w:type="dxa"/>
            <w:tcBorders>
              <w:left w:val="single" w:sz="2" w:space="0" w:color="000000"/>
              <w:bottom w:val="single" w:sz="4" w:space="0" w:color="000000"/>
            </w:tcBorders>
          </w:tcPr>
          <w:p w14:paraId="7D548E38" w14:textId="77777777" w:rsidR="00155C83" w:rsidRDefault="00C1392A">
            <w:pPr>
              <w:pStyle w:val="Contenidodelatabla"/>
              <w:numPr>
                <w:ilvl w:val="0"/>
                <w:numId w:val="2"/>
              </w:numPr>
              <w:spacing w:after="0" w:line="240" w:lineRule="auto"/>
              <w:ind w:left="0" w:firstLine="0"/>
              <w:rPr>
                <w:rFonts w:ascii="Xunta Sans" w:hAnsi="Xunta Sans"/>
              </w:rPr>
            </w:pPr>
            <w:r>
              <w:rPr>
                <w:rFonts w:ascii="Xunta Sans" w:hAnsi="Xunta Sans"/>
              </w:rPr>
              <w:t>Exercicio de dereitos</w:t>
            </w:r>
          </w:p>
        </w:tc>
        <w:tc>
          <w:tcPr>
            <w:tcW w:w="7980" w:type="dxa"/>
            <w:tcBorders>
              <w:left w:val="single" w:sz="2" w:space="0" w:color="000000"/>
              <w:bottom w:val="single" w:sz="4" w:space="0" w:color="000000"/>
              <w:right w:val="single" w:sz="2" w:space="0" w:color="000000"/>
            </w:tcBorders>
          </w:tcPr>
          <w:p w14:paraId="2FE0E352" w14:textId="77777777" w:rsidR="00155C83" w:rsidRDefault="00C1392A">
            <w:pPr>
              <w:pStyle w:val="Contenidodelatabla"/>
              <w:numPr>
                <w:ilvl w:val="0"/>
                <w:numId w:val="2"/>
              </w:numPr>
              <w:spacing w:after="0" w:line="240" w:lineRule="auto"/>
              <w:ind w:left="0" w:firstLine="0"/>
              <w:jc w:val="both"/>
            </w:pPr>
            <w:r>
              <w:rPr>
                <w:rStyle w:val="Fuentedeprrafopredeter"/>
                <w:rFonts w:ascii="Xunta Sans" w:hAnsi="Xunta Sans"/>
                <w:color w:val="000000"/>
              </w:rPr>
              <w:t xml:space="preserve">As persoas interesadas poderán solicitar do responsable do tratamento o acceso, rectificación, oposición, limitación, portabilidade e supresión dos seus datos </w:t>
            </w:r>
            <w:r>
              <w:rPr>
                <w:rStyle w:val="Fuentedeprrafopredeter"/>
                <w:rFonts w:ascii="Xunta Sans" w:hAnsi="Xunta Sans"/>
                <w:strike/>
                <w:color w:val="000000"/>
              </w:rPr>
              <w:t>ou retirar, no seu caso, o consentimento outorgado</w:t>
            </w:r>
            <w:r>
              <w:rPr>
                <w:rStyle w:val="Fuentedeprrafopredeter"/>
                <w:rFonts w:ascii="Xunta Sans" w:hAnsi="Xunta Sans"/>
                <w:color w:val="000000"/>
              </w:rPr>
              <w:t xml:space="preserve"> a través da sede electrónica da Xunta de Galicia ou nos lugares e rexistros establecidos na normativa reguladora do procedemento administrativo común, segundo se recolle en https://www.xunta.gal/exercicio-de-dereitos</w:t>
            </w:r>
          </w:p>
        </w:tc>
      </w:tr>
      <w:tr w:rsidR="00155C83" w14:paraId="6FD6B2CE" w14:textId="77777777">
        <w:trPr>
          <w:trHeight w:val="25"/>
        </w:trPr>
        <w:tc>
          <w:tcPr>
            <w:tcW w:w="2790" w:type="dxa"/>
            <w:tcBorders>
              <w:top w:val="single" w:sz="4" w:space="0" w:color="000000"/>
              <w:left w:val="single" w:sz="2" w:space="0" w:color="000000"/>
              <w:bottom w:val="single" w:sz="2" w:space="0" w:color="000000"/>
            </w:tcBorders>
          </w:tcPr>
          <w:p w14:paraId="27A54690" w14:textId="77777777" w:rsidR="00155C83" w:rsidRDefault="00C1392A">
            <w:pPr>
              <w:pStyle w:val="Contenidodelatabla"/>
              <w:numPr>
                <w:ilvl w:val="0"/>
                <w:numId w:val="2"/>
              </w:numPr>
              <w:spacing w:after="0" w:line="240" w:lineRule="auto"/>
              <w:ind w:left="0" w:firstLine="0"/>
              <w:rPr>
                <w:rFonts w:ascii="Xunta Sans" w:hAnsi="Xunta Sans"/>
              </w:rPr>
            </w:pPr>
            <w:r>
              <w:rPr>
                <w:rFonts w:ascii="Xunta Sans" w:hAnsi="Xunta Sans"/>
              </w:rPr>
              <w:t>Contacto coa persoa delegada de protección de datos e máis información</w:t>
            </w:r>
          </w:p>
        </w:tc>
        <w:tc>
          <w:tcPr>
            <w:tcW w:w="7980" w:type="dxa"/>
            <w:tcBorders>
              <w:top w:val="single" w:sz="4" w:space="0" w:color="000000"/>
              <w:left w:val="single" w:sz="2" w:space="0" w:color="000000"/>
              <w:bottom w:val="single" w:sz="2" w:space="0" w:color="000000"/>
              <w:right w:val="single" w:sz="2" w:space="0" w:color="000000"/>
            </w:tcBorders>
          </w:tcPr>
          <w:p w14:paraId="0A90CB5F" w14:textId="77777777" w:rsidR="00155C83" w:rsidRDefault="00C1392A">
            <w:pPr>
              <w:pStyle w:val="Contenidodelatabla"/>
              <w:numPr>
                <w:ilvl w:val="0"/>
                <w:numId w:val="2"/>
              </w:numPr>
              <w:spacing w:after="0" w:line="240" w:lineRule="auto"/>
              <w:ind w:left="0" w:firstLine="0"/>
              <w:rPr>
                <w:rFonts w:ascii="Xunta Sans" w:hAnsi="Xunta Sans"/>
              </w:rPr>
            </w:pPr>
            <w:r>
              <w:rPr>
                <w:rFonts w:ascii="Xunta Sans" w:hAnsi="Xunta Sans"/>
              </w:rPr>
              <w:t>https://www.xunta.gal/informacion-xeral-proteccion-datos</w:t>
            </w:r>
          </w:p>
        </w:tc>
      </w:tr>
    </w:tbl>
    <w:p w14:paraId="1A968AFD" w14:textId="77777777" w:rsidR="00155C83" w:rsidRDefault="00C1392A">
      <w:pPr>
        <w:rPr>
          <w:rFonts w:hint="eastAsia"/>
        </w:rPr>
      </w:pPr>
      <w:r>
        <w:rPr>
          <w:rStyle w:val="Fuentedeprrafopredeter"/>
          <w:rFonts w:ascii="Xunta Sans" w:hAnsi="Xunta Sans"/>
          <w:lang w:eastAsia="gl-ES"/>
        </w:rPr>
        <w:t xml:space="preserve">  </w:t>
      </w:r>
    </w:p>
    <w:tbl>
      <w:tblPr>
        <w:tblW w:w="10710" w:type="dxa"/>
        <w:tblInd w:w="52" w:type="dxa"/>
        <w:tblLayout w:type="fixed"/>
        <w:tblCellMar>
          <w:left w:w="52" w:type="dxa"/>
          <w:right w:w="57" w:type="dxa"/>
        </w:tblCellMar>
        <w:tblLook w:val="04A0" w:firstRow="1" w:lastRow="0" w:firstColumn="1" w:lastColumn="0" w:noHBand="0" w:noVBand="1"/>
      </w:tblPr>
      <w:tblGrid>
        <w:gridCol w:w="10710"/>
      </w:tblGrid>
      <w:tr w:rsidR="00155C83" w14:paraId="7CD228C0" w14:textId="77777777">
        <w:trPr>
          <w:cantSplit/>
          <w:trHeight w:val="120"/>
        </w:trPr>
        <w:tc>
          <w:tcPr>
            <w:tcW w:w="10710" w:type="dxa"/>
            <w:tcBorders>
              <w:top w:val="single" w:sz="4" w:space="0" w:color="C0C0C0"/>
              <w:left w:val="single" w:sz="4" w:space="0" w:color="C0C0C0"/>
              <w:bottom w:val="single" w:sz="4" w:space="0" w:color="C0C0C0"/>
              <w:right w:val="single" w:sz="4" w:space="0" w:color="C0C0C0"/>
            </w:tcBorders>
            <w:vAlign w:val="center"/>
          </w:tcPr>
          <w:p w14:paraId="1C5ED305" w14:textId="77777777" w:rsidR="00155C83" w:rsidRDefault="00C1392A">
            <w:pPr>
              <w:pStyle w:val="LO-Normal0"/>
              <w:spacing w:after="0" w:line="240" w:lineRule="auto"/>
            </w:pPr>
            <w:r>
              <w:rPr>
                <w:rStyle w:val="Fuentedeprrafopredeter"/>
                <w:rFonts w:ascii="Xunta Sans" w:hAnsi="Xunta Sans" w:cs="Trebuchet MS"/>
              </w:rPr>
              <w:t xml:space="preserve"> </w:t>
            </w:r>
            <w:r>
              <w:rPr>
                <w:rStyle w:val="Fuentedeprrafopredeter"/>
                <w:rFonts w:ascii="Xunta Sans" w:hAnsi="Xunta Sans" w:cs="Trebuchet MS"/>
                <w:b/>
                <w:bCs/>
                <w:lang w:eastAsia="es-ES"/>
              </w:rPr>
              <w:t>LEXISLACIÓN APLICABLE</w:t>
            </w:r>
          </w:p>
        </w:tc>
      </w:tr>
      <w:tr w:rsidR="00155C83" w14:paraId="398C2196" w14:textId="77777777">
        <w:trPr>
          <w:cantSplit/>
          <w:trHeight w:val="227"/>
        </w:trPr>
        <w:tc>
          <w:tcPr>
            <w:tcW w:w="10710" w:type="dxa"/>
            <w:tcBorders>
              <w:top w:val="single" w:sz="4" w:space="0" w:color="C0C0C0"/>
              <w:left w:val="single" w:sz="4" w:space="0" w:color="C0C0C0"/>
              <w:bottom w:val="single" w:sz="4" w:space="0" w:color="C0C0C0"/>
              <w:right w:val="single" w:sz="4" w:space="0" w:color="C0C0C0"/>
            </w:tcBorders>
            <w:vAlign w:val="bottom"/>
          </w:tcPr>
          <w:p w14:paraId="257247F6" w14:textId="77777777" w:rsidR="00155C83" w:rsidRDefault="00C1392A">
            <w:pPr>
              <w:pStyle w:val="LO-Normal0"/>
              <w:spacing w:after="0" w:line="240" w:lineRule="auto"/>
              <w:jc w:val="both"/>
            </w:pPr>
            <w:r>
              <w:rPr>
                <w:rStyle w:val="Fuentedeprrafopredeter"/>
                <w:rFonts w:ascii="Xunta Sans" w:eastAsia="Trebuchet MS" w:hAnsi="Xunta Sans" w:cs="Trebuchet MS"/>
                <w:lang w:eastAsia="es-ES"/>
              </w:rPr>
              <w:t>Lei 39/2015, do 1 de outubro, do procedemento administrativo común das administracións públicas</w:t>
            </w:r>
            <w:r>
              <w:rPr>
                <w:rStyle w:val="Fuentedeprrafopredeter"/>
                <w:rFonts w:ascii="Xunta Sans" w:hAnsi="Xunta Sans"/>
                <w:lang w:eastAsia="es-ES"/>
              </w:rPr>
              <w:t xml:space="preserve"> </w:t>
            </w:r>
          </w:p>
          <w:p w14:paraId="2C3F65BC" w14:textId="77777777" w:rsidR="00155C83" w:rsidRDefault="00C1392A">
            <w:pPr>
              <w:pStyle w:val="LO-Normal0"/>
              <w:spacing w:after="0" w:line="240" w:lineRule="auto"/>
              <w:jc w:val="both"/>
            </w:pPr>
            <w:r>
              <w:rPr>
                <w:rStyle w:val="Fuentedeprrafopredeter"/>
                <w:rFonts w:ascii="Xunta Sans" w:eastAsia="Trebuchet MS" w:hAnsi="Xunta Sans" w:cs="Trebuchet MS"/>
                <w:lang w:eastAsia="es-ES"/>
              </w:rPr>
              <w:t>Lei 4/2019, do 17 de xullo, de administración dixital de Galicia</w:t>
            </w:r>
            <w:r>
              <w:rPr>
                <w:rStyle w:val="Fuentedeprrafopredeter"/>
                <w:rFonts w:ascii="Xunta Sans" w:hAnsi="Xunta Sans"/>
                <w:strike/>
                <w:lang w:eastAsia="es-ES"/>
              </w:rPr>
              <w:t>.</w:t>
            </w:r>
          </w:p>
          <w:p w14:paraId="172EAE13" w14:textId="77777777" w:rsidR="00155C83" w:rsidRDefault="00C1392A">
            <w:pPr>
              <w:pStyle w:val="LO-Normal0"/>
              <w:spacing w:after="0" w:line="240" w:lineRule="auto"/>
              <w:jc w:val="both"/>
            </w:pPr>
            <w:r>
              <w:rPr>
                <w:rStyle w:val="Fuentedeprrafopredeter"/>
                <w:rFonts w:ascii="Xunta Sans" w:hAnsi="Xunta Sans" w:cs="Trebuchet MS"/>
                <w:lang w:eastAsia="es-ES"/>
              </w:rPr>
              <w:t>Decreto do __ de _________ de ____ polo que se regula o Rexistro do Persoal Funcionario Público Habilitado</w:t>
            </w:r>
            <w:r>
              <w:rPr>
                <w:rStyle w:val="Fuentedeprrafopredeter"/>
                <w:rFonts w:ascii="Xunta Sans" w:hAnsi="Xunta Sans"/>
              </w:rPr>
              <w:t xml:space="preserve"> </w:t>
            </w:r>
            <w:r>
              <w:rPr>
                <w:rFonts w:ascii="Xunta Sans" w:hAnsi="Xunta Sans"/>
              </w:rPr>
              <w:t xml:space="preserve">e a asistencia para a identificación e a sinatura electrónicas </w:t>
            </w:r>
            <w:r>
              <w:rPr>
                <w:rStyle w:val="Fuentedeprrafopredeter"/>
                <w:rFonts w:ascii="Xunta Sans" w:hAnsi="Xunta Sans" w:cs="Trebuchet MS"/>
                <w:lang w:eastAsia="es-ES"/>
              </w:rPr>
              <w:t xml:space="preserve">no ámbito da Administración xeral da Comunidade Autónoma de Galicia </w:t>
            </w:r>
            <w:r>
              <w:rPr>
                <w:rFonts w:ascii="Xunta Sans" w:hAnsi="Xunta Sans" w:cs="Trebuchet MS"/>
                <w:lang w:eastAsia="es-ES"/>
              </w:rPr>
              <w:t xml:space="preserve">e as entidades públicas instrumentais do sector público autonómico </w:t>
            </w:r>
          </w:p>
          <w:p w14:paraId="74D8BB08" w14:textId="77777777" w:rsidR="00155C83" w:rsidRDefault="00155C83">
            <w:pPr>
              <w:pStyle w:val="LO-Normal0"/>
              <w:spacing w:after="0" w:line="240" w:lineRule="auto"/>
              <w:rPr>
                <w:rFonts w:ascii="Xunta Sans" w:hAnsi="Xunta Sans"/>
              </w:rPr>
            </w:pPr>
          </w:p>
        </w:tc>
      </w:tr>
    </w:tbl>
    <w:p w14:paraId="4FF13EC0" w14:textId="77777777" w:rsidR="00155C83" w:rsidRDefault="00155C83">
      <w:pPr>
        <w:pStyle w:val="LO-Normal0"/>
        <w:spacing w:after="0" w:line="240" w:lineRule="auto"/>
        <w:rPr>
          <w:rFonts w:ascii="Xunta Sans" w:hAnsi="Xunta Sans" w:cs="Trebuchet MS"/>
          <w:sz w:val="24"/>
          <w:szCs w:val="24"/>
        </w:rPr>
      </w:pPr>
    </w:p>
    <w:p w14:paraId="75011B9F" w14:textId="77777777" w:rsidR="00155C83" w:rsidRDefault="00155C83">
      <w:pPr>
        <w:pStyle w:val="LO-Normal0"/>
        <w:spacing w:after="0" w:line="240" w:lineRule="auto"/>
        <w:rPr>
          <w:rFonts w:ascii="Xunta Sans" w:hAnsi="Xunta Sans" w:cs="Trebuchet MS"/>
          <w:sz w:val="24"/>
          <w:szCs w:val="24"/>
        </w:rPr>
      </w:pPr>
    </w:p>
    <w:sectPr w:rsidR="00155C83">
      <w:headerReference w:type="default" r:id="rId7"/>
      <w:footerReference w:type="default" r:id="rId8"/>
      <w:pgSz w:w="11906" w:h="16838"/>
      <w:pgMar w:top="2127" w:right="567" w:bottom="1133" w:left="570" w:header="1134" w:footer="85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9015" w14:textId="77777777" w:rsidR="00C1392A" w:rsidRDefault="00C1392A">
      <w:pPr>
        <w:rPr>
          <w:rFonts w:hint="eastAsia"/>
        </w:rPr>
      </w:pPr>
      <w:r>
        <w:separator/>
      </w:r>
    </w:p>
  </w:endnote>
  <w:endnote w:type="continuationSeparator" w:id="0">
    <w:p w14:paraId="56930816" w14:textId="77777777" w:rsidR="00C1392A" w:rsidRDefault="00C139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Arial Unicode MS"/>
    <w:panose1 w:val="05010000000000000000"/>
    <w:charset w:val="01"/>
    <w:family w:val="auto"/>
    <w:pitch w:val="default"/>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NSimSun">
    <w:panose1 w:val="02010609030101010101"/>
    <w:charset w:val="00"/>
    <w:family w:val="roman"/>
    <w:notTrueType/>
    <w:pitch w:val="default"/>
  </w:font>
  <w:font w:name="Lucida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Xunta Sans">
    <w:panose1 w:val="00000500000000000000"/>
    <w:charset w:val="00"/>
    <w:family w:val="modern"/>
    <w:notTrueType/>
    <w:pitch w:val="variable"/>
    <w:sig w:usb0="00000007" w:usb1="00000001" w:usb2="00000000" w:usb3="00000000" w:csb0="00000093" w:csb1="00000000"/>
  </w:font>
  <w:font w:name="Trebuchet MS">
    <w:panose1 w:val="020B0603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10F4" w14:textId="77777777" w:rsidR="00155C83" w:rsidRDefault="00C1392A">
    <w:pPr>
      <w:pStyle w:val="Pdepxina"/>
      <w:jc w:val="center"/>
      <w:rPr>
        <w:rFonts w:hint="eastAsia"/>
      </w:rPr>
    </w:pPr>
    <w:r>
      <w:rPr>
        <w:rStyle w:val="Fuentedeprrafopredeter"/>
        <w:rFonts w:ascii="Xunta Sans" w:hAnsi="Xunta Sans"/>
        <w:sz w:val="20"/>
        <w:szCs w:val="20"/>
      </w:rPr>
      <w:fldChar w:fldCharType="begin"/>
    </w:r>
    <w:r>
      <w:rPr>
        <w:rStyle w:val="Fuentedeprrafopredeter"/>
        <w:rFonts w:ascii="Xunta Sans" w:hAnsi="Xunta Sans"/>
        <w:sz w:val="20"/>
        <w:szCs w:val="20"/>
      </w:rPr>
      <w:instrText xml:space="preserve"> PAGE </w:instrText>
    </w:r>
    <w:r>
      <w:rPr>
        <w:rStyle w:val="Fuentedeprrafopredeter"/>
        <w:rFonts w:ascii="Xunta Sans" w:hAnsi="Xunta Sans"/>
        <w:sz w:val="20"/>
        <w:szCs w:val="20"/>
      </w:rPr>
      <w:fldChar w:fldCharType="separate"/>
    </w:r>
    <w:r>
      <w:rPr>
        <w:rStyle w:val="Fuentedeprrafopredeter"/>
        <w:rFonts w:ascii="Xunta Sans" w:hAnsi="Xunta Sans"/>
        <w:sz w:val="20"/>
        <w:szCs w:val="20"/>
      </w:rPr>
      <w:t>13</w:t>
    </w:r>
    <w:r>
      <w:rPr>
        <w:rStyle w:val="Fuentedeprrafopredeter"/>
        <w:rFonts w:ascii="Xunta Sans" w:hAnsi="Xunta Sa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ABFC" w14:textId="77777777" w:rsidR="00C1392A" w:rsidRDefault="00C1392A">
      <w:pPr>
        <w:rPr>
          <w:rFonts w:hint="eastAsia"/>
        </w:rPr>
      </w:pPr>
      <w:r>
        <w:separator/>
      </w:r>
    </w:p>
  </w:footnote>
  <w:footnote w:type="continuationSeparator" w:id="0">
    <w:p w14:paraId="750CA8F9" w14:textId="77777777" w:rsidR="00C1392A" w:rsidRDefault="00C1392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C4C6" w14:textId="77777777" w:rsidR="00155C83" w:rsidRDefault="00C1392A">
    <w:pPr>
      <w:pStyle w:val="Encabezado"/>
      <w:rPr>
        <w:rStyle w:val="Fuentedeprrafopredeter"/>
        <w:rFonts w:hint="eastAsia"/>
        <w:lang w:val="es-ES" w:eastAsia="es-ES" w:bidi="ar-SA"/>
      </w:rPr>
    </w:pPr>
    <w:r>
      <w:rPr>
        <w:noProof/>
      </w:rPr>
      <w:drawing>
        <wp:anchor distT="0" distB="0" distL="0" distR="0" simplePos="0" relativeHeight="14" behindDoc="0" locked="0" layoutInCell="0" allowOverlap="1" wp14:anchorId="0773BE64" wp14:editId="7E5BC1A4">
          <wp:simplePos x="0" y="0"/>
          <wp:positionH relativeFrom="column">
            <wp:posOffset>743585</wp:posOffset>
          </wp:positionH>
          <wp:positionV relativeFrom="paragraph">
            <wp:posOffset>-329565</wp:posOffset>
          </wp:positionV>
          <wp:extent cx="1699895" cy="469900"/>
          <wp:effectExtent l="0" t="0" r="0" b="0"/>
          <wp:wrapSquare wrapText="bothSides"/>
          <wp:docPr id="2" name="Imax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xe1"/>
                  <pic:cNvPicPr>
                    <a:picLocks noChangeAspect="1" noChangeArrowheads="1"/>
                  </pic:cNvPicPr>
                </pic:nvPicPr>
                <pic:blipFill>
                  <a:blip r:embed="rId1"/>
                  <a:stretch>
                    <a:fillRect/>
                  </a:stretch>
                </pic:blipFill>
                <pic:spPr bwMode="auto">
                  <a:xfrm>
                    <a:off x="0" y="0"/>
                    <a:ext cx="1699895" cy="469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4C78"/>
    <w:multiLevelType w:val="multilevel"/>
    <w:tmpl w:val="B1E06F4C"/>
    <w:lvl w:ilvl="0">
      <w:start w:val="1"/>
      <w:numFmt w:val="none"/>
      <w:suff w:val="nothing"/>
      <w:lvlText w:val="%1"/>
      <w:lvlJc w:val="left"/>
      <w:pPr>
        <w:tabs>
          <w:tab w:val="num" w:pos="0"/>
        </w:tabs>
        <w:ind w:left="720" w:hanging="360"/>
      </w:pPr>
    </w:lvl>
    <w:lvl w:ilvl="1">
      <w:start w:val="1"/>
      <w:numFmt w:val="bullet"/>
      <w:lvlText w:val=""/>
      <w:lvlJc w:val="left"/>
      <w:pPr>
        <w:tabs>
          <w:tab w:val="num" w:pos="0"/>
        </w:tabs>
        <w:ind w:left="567" w:hanging="283"/>
      </w:pPr>
      <w:rPr>
        <w:rFonts w:ascii="Wingdings" w:hAnsi="Wingdings" w:cs="Wingdings" w:hint="default"/>
      </w:rPr>
    </w:lvl>
    <w:lvl w:ilvl="2">
      <w:start w:val="1"/>
      <w:numFmt w:val="bullet"/>
      <w:lvlText w:val="o"/>
      <w:lvlJc w:val="left"/>
      <w:pPr>
        <w:tabs>
          <w:tab w:val="num" w:pos="0"/>
        </w:tabs>
        <w:ind w:left="851" w:hanging="284"/>
      </w:pPr>
      <w:rPr>
        <w:rFonts w:ascii="Courier New" w:hAnsi="Courier New" w:cs="Courier New" w:hint="default"/>
      </w:rPr>
    </w:lvl>
    <w:lvl w:ilvl="3">
      <w:start w:val="1"/>
      <w:numFmt w:val="bullet"/>
      <w:lvlText w:val=""/>
      <w:lvlJc w:val="left"/>
      <w:pPr>
        <w:tabs>
          <w:tab w:val="num" w:pos="0"/>
        </w:tabs>
        <w:ind w:left="1134" w:hanging="283"/>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46181F"/>
    <w:multiLevelType w:val="multilevel"/>
    <w:tmpl w:val="9E22077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Ttulo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880630277">
    <w:abstractNumId w:val="1"/>
  </w:num>
  <w:num w:numId="2" w16cid:durableId="152242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83"/>
    <w:rsid w:val="00155C83"/>
    <w:rsid w:val="00C1392A"/>
    <w:rsid w:val="00C16532"/>
    <w:rsid w:val="00E04A01"/>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E2EA"/>
  <w15:docId w15:val="{8E7242E8-2F0C-47E9-BE44-7517490D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gl-ES"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3">
    <w:name w:val="heading 3"/>
    <w:basedOn w:val="Ttulo"/>
    <w:next w:val="Textodocorpo"/>
    <w:uiPriority w:val="9"/>
    <w:semiHidden/>
    <w:unhideWhenUsed/>
    <w:qFormat/>
    <w:pPr>
      <w:numPr>
        <w:ilvl w:val="2"/>
        <w:numId w:val="1"/>
      </w:numPr>
      <w:spacing w:before="140" w:after="0"/>
      <w:outlineLvl w:val="2"/>
    </w:pPr>
    <w:rPr>
      <w:rFonts w:ascii="Liberation Serif" w:eastAsia="NSimSun" w:hAnsi="Liberation Serif" w:cs="Lucida Sans"/>
      <w:b/>
      <w:bC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Fuentedeprrafopredeter">
    <w:name w:val="Fuente de párrafo predeter."/>
    <w:qFormat/>
  </w:style>
  <w:style w:type="character" w:styleId="Hiperligazn">
    <w:name w:val="Hyperlink"/>
    <w:basedOn w:val="Fuentedeprrafopredeter"/>
    <w:rPr>
      <w:color w:val="0000FF"/>
      <w:u w:val="single"/>
    </w:rPr>
  </w:style>
  <w:style w:type="character" w:styleId="Ligaznvisitada">
    <w:name w:val="FollowedHyperlink"/>
    <w:rPr>
      <w:color w:val="800000"/>
      <w:u w:val="single"/>
    </w:rPr>
  </w:style>
  <w:style w:type="character" w:customStyle="1" w:styleId="Character20style">
    <w:name w:val="Character_20_style"/>
    <w:qFormat/>
  </w:style>
  <w:style w:type="character" w:styleId="Nmerodelia">
    <w:name w:val="line number"/>
  </w:style>
  <w:style w:type="character" w:customStyle="1" w:styleId="TextodecomentarioCarc">
    <w:name w:val="Texto de comentario Carác."/>
    <w:basedOn w:val="Tipodeletrapredefinidodopargrafo"/>
    <w:qFormat/>
    <w:rPr>
      <w:rFonts w:ascii="Calibri" w:eastAsia="Calibri" w:hAnsi="Calibri" w:cs="Calibri"/>
      <w:sz w:val="20"/>
      <w:szCs w:val="18"/>
    </w:rPr>
  </w:style>
  <w:style w:type="character" w:styleId="Referenciadecomentario">
    <w:name w:val="annotation reference"/>
    <w:basedOn w:val="Tipodeletrapredefinidodopargrafo"/>
    <w:qFormat/>
    <w:rPr>
      <w:sz w:val="16"/>
      <w:szCs w:val="16"/>
    </w:rPr>
  </w:style>
  <w:style w:type="character" w:customStyle="1" w:styleId="TextodegloboCarc">
    <w:name w:val="Texto de globo Carác."/>
    <w:basedOn w:val="Tipodeletrapredefinidodopargrafo"/>
    <w:qFormat/>
    <w:rPr>
      <w:rFonts w:ascii="Segoe UI" w:eastAsia="Calibri" w:hAnsi="Segoe UI" w:cs="Segoe UI"/>
      <w:sz w:val="18"/>
      <w:szCs w:val="16"/>
    </w:rPr>
  </w:style>
  <w:style w:type="character" w:customStyle="1" w:styleId="Smbolosdenumeracin">
    <w:name w:val="Símbolos de numeración"/>
    <w:qFormat/>
  </w:style>
  <w:style w:type="character" w:customStyle="1" w:styleId="TextodecomentarioCarc1">
    <w:name w:val="Texto de comentario Carác.1"/>
    <w:basedOn w:val="Tipodeletrapredefinidodopargrafo"/>
    <w:qFormat/>
    <w:rPr>
      <w:rFonts w:ascii="Calibri" w:eastAsia="Calibri" w:hAnsi="Calibri" w:cs="Calibri"/>
      <w:sz w:val="20"/>
      <w:szCs w:val="18"/>
    </w:rPr>
  </w:style>
  <w:style w:type="character" w:customStyle="1" w:styleId="AsuntodocomentarioCarc">
    <w:name w:val="Asunto do comentario Carác."/>
    <w:basedOn w:val="TextodecomentarioCarc1"/>
    <w:qFormat/>
    <w:rPr>
      <w:rFonts w:ascii="Calibri" w:eastAsia="Calibri" w:hAnsi="Calibri" w:cs="Calibri"/>
      <w:b/>
      <w:bCs/>
      <w:sz w:val="20"/>
      <w:szCs w:val="18"/>
    </w:rPr>
  </w:style>
  <w:style w:type="character" w:customStyle="1" w:styleId="TextocomentarioCar1">
    <w:name w:val="Texto comentario Car1"/>
    <w:basedOn w:val="Fuentedeprrafopredeter"/>
    <w:qFormat/>
    <w:rPr>
      <w:rFonts w:ascii="Calibri" w:eastAsia="Calibri" w:hAnsi="Calibri" w:cs="Calibri"/>
      <w:sz w:val="20"/>
      <w:szCs w:val="18"/>
    </w:rPr>
  </w:style>
  <w:style w:type="character" w:customStyle="1" w:styleId="AsuntodelcomentarioCar">
    <w:name w:val="Asunto del comentario Car"/>
    <w:basedOn w:val="TextocomentarioCar1"/>
    <w:qFormat/>
    <w:rPr>
      <w:rFonts w:ascii="Calibri" w:eastAsia="Calibri" w:hAnsi="Calibri" w:cs="Calibri"/>
      <w:b/>
      <w:bCs/>
      <w:sz w:val="20"/>
      <w:szCs w:val="18"/>
    </w:rPr>
  </w:style>
  <w:style w:type="character" w:customStyle="1" w:styleId="TextocomentarioCar">
    <w:name w:val="Texto comentario Car"/>
    <w:basedOn w:val="Fuentedeprrafopredeter"/>
    <w:qFormat/>
    <w:rPr>
      <w:rFonts w:ascii="Calibri" w:eastAsia="Calibri" w:hAnsi="Calibri" w:cs="Calibri"/>
      <w:sz w:val="20"/>
      <w:szCs w:val="18"/>
    </w:rPr>
  </w:style>
  <w:style w:type="character" w:customStyle="1" w:styleId="Refdecomentario">
    <w:name w:val="Ref. de comentario"/>
    <w:basedOn w:val="Fuentedeprrafopredeter"/>
    <w:qFormat/>
    <w:rPr>
      <w:sz w:val="16"/>
      <w:szCs w:val="16"/>
    </w:rPr>
  </w:style>
  <w:style w:type="character" w:customStyle="1" w:styleId="PiedepginaCar">
    <w:name w:val="Pie de página Car"/>
    <w:basedOn w:val="Fuentedeprrafopredeter"/>
    <w:qFormat/>
    <w:rPr>
      <w:rFonts w:ascii="Calibri" w:eastAsia="Calibri" w:hAnsi="Calibri" w:cs="Calibri"/>
      <w:sz w:val="22"/>
      <w:szCs w:val="20"/>
    </w:rPr>
  </w:style>
  <w:style w:type="character" w:customStyle="1" w:styleId="WWCharLFO1LVL2">
    <w:name w:val="WW_CharLFO1LVL2"/>
    <w:qFormat/>
    <w:rPr>
      <w:rFonts w:ascii="Wingdings" w:hAnsi="Wingdings"/>
    </w:rPr>
  </w:style>
  <w:style w:type="character" w:customStyle="1" w:styleId="WWCharLFO1LVL3">
    <w:name w:val="WW_CharLFO1LVL3"/>
    <w:qFormat/>
    <w:rPr>
      <w:rFonts w:ascii="Courier New" w:hAnsi="Courier New"/>
    </w:rPr>
  </w:style>
  <w:style w:type="character" w:customStyle="1" w:styleId="WWCharLFO1LVL4">
    <w:name w:val="WW_CharLFO1LVL4"/>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Courier New" w:hAnsi="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cs="Times New Roman"/>
    </w:rPr>
  </w:style>
  <w:style w:type="paragraph" w:styleId="Ttulo">
    <w:name w:val="Title"/>
    <w:basedOn w:val="Normal"/>
    <w:next w:val="Textodocorpo"/>
    <w:uiPriority w:val="10"/>
    <w:qFormat/>
    <w:pPr>
      <w:keepNext/>
      <w:spacing w:before="240" w:after="120"/>
    </w:pPr>
    <w:rPr>
      <w:rFonts w:ascii="Liberation Sans" w:eastAsia="Microsoft YaHei" w:hAnsi="Liberation Sans" w:cs="Liberation Sans"/>
      <w:sz w:val="28"/>
      <w:szCs w:val="28"/>
    </w:rPr>
  </w:style>
  <w:style w:type="paragraph" w:styleId="Textodocorpo">
    <w:name w:val="Body Text"/>
    <w:basedOn w:val="Normal"/>
    <w:pPr>
      <w:spacing w:after="140" w:line="288" w:lineRule="auto"/>
    </w:pPr>
  </w:style>
  <w:style w:type="paragraph" w:customStyle="1" w:styleId="LO-Normal0">
    <w:name w:val="LO-Normal0"/>
    <w:qFormat/>
    <w:pPr>
      <w:suppressAutoHyphens/>
      <w:spacing w:after="200" w:line="276" w:lineRule="auto"/>
    </w:pPr>
    <w:rPr>
      <w:rFonts w:ascii="Calibri" w:eastAsia="Calibri" w:hAnsi="Calibri" w:cs="Calibri"/>
      <w:sz w:val="22"/>
      <w:szCs w:val="22"/>
    </w:rPr>
  </w:style>
  <w:style w:type="paragraph" w:styleId="Lista">
    <w:name w:val="List"/>
    <w:basedOn w:val="Textodocorpo"/>
  </w:style>
  <w:style w:type="paragraph" w:customStyle="1" w:styleId="Descripcin">
    <w:name w:val="Descripció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ceraypie">
    <w:name w:val="Cabecera y pie"/>
    <w:basedOn w:val="Normal"/>
    <w:qFormat/>
    <w:pPr>
      <w:suppressLineNumbers/>
      <w:tabs>
        <w:tab w:val="center" w:pos="4819"/>
        <w:tab w:val="right" w:pos="9638"/>
      </w:tabs>
    </w:pPr>
  </w:style>
  <w:style w:type="paragraph" w:styleId="Pdepxina">
    <w:name w:val="footer"/>
    <w:basedOn w:val="Cabeceraypie"/>
  </w:style>
  <w:style w:type="paragraph" w:customStyle="1" w:styleId="Encabezado">
    <w:name w:val="Encabezado"/>
    <w:basedOn w:val="Cabeceraypie"/>
    <w:qFormat/>
  </w:style>
  <w:style w:type="paragraph" w:customStyle="1" w:styleId="Contenidodelatabla">
    <w:name w:val="Contenido de la tabla"/>
    <w:basedOn w:val="LO-Normal0"/>
    <w:qFormat/>
    <w:pPr>
      <w:suppressLineNumbers/>
    </w:pPr>
  </w:style>
  <w:style w:type="paragraph" w:styleId="Textodecomentario">
    <w:name w:val="annotation text"/>
    <w:basedOn w:val="LO-Normal0"/>
    <w:qFormat/>
    <w:pPr>
      <w:spacing w:line="240" w:lineRule="auto"/>
    </w:pPr>
    <w:rPr>
      <w:rFonts w:cs="Mangal"/>
      <w:sz w:val="20"/>
      <w:szCs w:val="18"/>
    </w:rPr>
  </w:style>
  <w:style w:type="paragraph" w:styleId="Textodeglobo">
    <w:name w:val="Balloon Text"/>
    <w:basedOn w:val="LO-Normal0"/>
    <w:qFormat/>
    <w:pPr>
      <w:spacing w:after="0" w:line="240" w:lineRule="auto"/>
    </w:pPr>
    <w:rPr>
      <w:rFonts w:ascii="Segoe UI" w:eastAsia="Segoe UI" w:hAnsi="Segoe UI" w:cs="Mangal"/>
      <w:sz w:val="18"/>
      <w:szCs w:val="16"/>
    </w:rPr>
  </w:style>
  <w:style w:type="paragraph" w:customStyle="1" w:styleId="Tablanormal1">
    <w:name w:val="Tabla normal1"/>
    <w:qFormat/>
    <w:pPr>
      <w:textAlignment w:val="auto"/>
    </w:pPr>
    <w:rPr>
      <w:rFonts w:ascii="Calibri" w:eastAsia="Calibri" w:hAnsi="Calibri" w:cs="Times New Roman"/>
      <w:sz w:val="22"/>
      <w:szCs w:val="22"/>
      <w:lang w:val="es-ES" w:eastAsia="es-ES" w:bidi="ar-SA"/>
    </w:rPr>
  </w:style>
  <w:style w:type="paragraph" w:customStyle="1" w:styleId="LO-Normal">
    <w:name w:val="LO-Normal"/>
    <w:qFormat/>
    <w:pPr>
      <w:suppressAutoHyphens/>
      <w:spacing w:after="200" w:line="276" w:lineRule="auto"/>
      <w:textAlignment w:val="auto"/>
    </w:pPr>
    <w:rPr>
      <w:rFonts w:ascii="Calibri" w:eastAsia="Calibri" w:hAnsi="Calibri" w:cs="Times New Roman"/>
      <w:sz w:val="22"/>
      <w:szCs w:val="22"/>
      <w:lang w:eastAsia="en-US" w:bidi="ar-SA"/>
    </w:rPr>
  </w:style>
  <w:style w:type="paragraph" w:customStyle="1" w:styleId="Ttulodelatabla">
    <w:name w:val="Título de la tabla"/>
    <w:basedOn w:val="Contenidodelatabla"/>
    <w:qFormat/>
    <w:pPr>
      <w:jc w:val="center"/>
    </w:pPr>
    <w:rPr>
      <w:b/>
      <w:bCs/>
    </w:rPr>
  </w:style>
  <w:style w:type="paragraph" w:styleId="Asuntodocomentario">
    <w:name w:val="annotation subject"/>
    <w:basedOn w:val="Textodecomentario"/>
    <w:next w:val="Textodecomentario"/>
    <w:qFormat/>
    <w:rPr>
      <w:b/>
      <w:bCs/>
    </w:rPr>
  </w:style>
  <w:style w:type="paragraph" w:customStyle="1" w:styleId="Asuntodelcomentario">
    <w:name w:val="Asunto del comentario"/>
    <w:basedOn w:val="Textocomentario"/>
    <w:next w:val="Textocomentario"/>
    <w:qFormat/>
    <w:rPr>
      <w:b/>
      <w:bCs/>
    </w:rPr>
  </w:style>
  <w:style w:type="paragraph" w:customStyle="1" w:styleId="Textocomentario">
    <w:name w:val="Texto comentario"/>
    <w:basedOn w:val="LO-Normal0"/>
    <w:qFormat/>
    <w:pPr>
      <w:spacing w:line="240" w:lineRule="auto"/>
    </w:pPr>
    <w:rPr>
      <w:rFonts w:cs="Mangal"/>
      <w:sz w:val="20"/>
      <w:szCs w:val="18"/>
    </w:rPr>
  </w:style>
  <w:style w:type="paragraph" w:customStyle="1" w:styleId="Comment">
    <w:name w:val="Comment"/>
    <w:basedOn w:val="Normal"/>
    <w:qFormat/>
    <w:rPr>
      <w:sz w:val="20"/>
      <w:szCs w:val="20"/>
    </w:rPr>
  </w:style>
  <w:style w:type="paragraph" w:customStyle="1" w:styleId="NormalTableWW">
    <w:name w:val="Normal Table (WW)"/>
    <w:qFormat/>
  </w:style>
  <w:style w:type="paragraph" w:customStyle="1" w:styleId="StandardWW">
    <w:name w:val="Standard (WW)"/>
    <w:qFormat/>
    <w:pPr>
      <w:suppressAutoHyphens/>
    </w:pPr>
  </w:style>
  <w:style w:type="paragraph" w:customStyle="1" w:styleId="Prrafodelista">
    <w:name w:val="Párrafo de lista"/>
    <w:basedOn w:val="LO-Normal0"/>
    <w:qFormat/>
    <w:pPr>
      <w:ind w:left="720"/>
    </w:pPr>
    <w:rPr>
      <w:rFonts w:cs="Mangal"/>
      <w:szCs w:val="20"/>
    </w:rPr>
  </w:style>
  <w:style w:type="paragraph" w:styleId="Cabeceira">
    <w:name w:val="header"/>
    <w:basedOn w:val="Cabeceraypi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3785</Words>
  <Characters>21852</Characters>
  <Application>Microsoft Office Word</Application>
  <DocSecurity>0</DocSecurity>
  <Lines>507</Lines>
  <Paragraphs>167</Paragraphs>
  <ScaleCrop>false</ScaleCrop>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dc:description/>
  <cp:lastModifiedBy>Aguilar Vázquez, Nuria</cp:lastModifiedBy>
  <cp:revision>2</cp:revision>
  <cp:lastPrinted>2024-10-01T07:42:00Z</cp:lastPrinted>
  <dcterms:created xsi:type="dcterms:W3CDTF">2026-07-20T06:51:00Z</dcterms:created>
  <dcterms:modified xsi:type="dcterms:W3CDTF">2026-07-20T06:51:00Z</dcterms:modified>
  <dc:language>es-ES</dc:language>
</cp:coreProperties>
</file>